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AE" w:rsidRPr="00D537DE" w:rsidRDefault="008432AE" w:rsidP="008432AE">
      <w:pPr>
        <w:pStyle w:val="Bezodstpw"/>
        <w:rPr>
          <w:color w:val="000000" w:themeColor="text1"/>
        </w:rPr>
      </w:pPr>
    </w:p>
    <w:p w:rsidR="008432AE" w:rsidRPr="00D537DE" w:rsidRDefault="008432AE" w:rsidP="008432AE">
      <w:pPr>
        <w:rPr>
          <w:rFonts w:ascii="Arial" w:hAnsi="Arial" w:cs="Arial"/>
          <w:b/>
          <w:i/>
          <w:color w:val="000000" w:themeColor="text1"/>
          <w:sz w:val="28"/>
          <w:szCs w:val="28"/>
        </w:rPr>
      </w:pPr>
    </w:p>
    <w:p w:rsidR="00363046" w:rsidRPr="00D537DE" w:rsidRDefault="00363046" w:rsidP="008432AE">
      <w:pPr>
        <w:spacing w:line="360" w:lineRule="auto"/>
        <w:jc w:val="center"/>
        <w:rPr>
          <w:rFonts w:ascii="Arial" w:hAnsi="Arial" w:cs="Arial"/>
          <w:b/>
          <w:i/>
          <w:color w:val="000000" w:themeColor="text1"/>
          <w:sz w:val="32"/>
          <w:szCs w:val="32"/>
        </w:rPr>
      </w:pPr>
    </w:p>
    <w:p w:rsidR="008432AE" w:rsidRPr="00D537DE" w:rsidRDefault="008432AE" w:rsidP="008432AE">
      <w:pPr>
        <w:spacing w:line="360" w:lineRule="auto"/>
        <w:jc w:val="center"/>
        <w:rPr>
          <w:rFonts w:ascii="Arial" w:hAnsi="Arial" w:cs="Arial"/>
          <w:b/>
          <w:i/>
          <w:color w:val="000000" w:themeColor="text1"/>
          <w:sz w:val="32"/>
          <w:szCs w:val="32"/>
        </w:rPr>
      </w:pPr>
      <w:r w:rsidRPr="00D537DE">
        <w:rPr>
          <w:rFonts w:ascii="Arial" w:hAnsi="Arial" w:cs="Arial"/>
          <w:b/>
          <w:i/>
          <w:color w:val="000000" w:themeColor="text1"/>
          <w:sz w:val="32"/>
          <w:szCs w:val="32"/>
        </w:rPr>
        <w:t>SPECYFIKACJA</w:t>
      </w:r>
    </w:p>
    <w:p w:rsidR="008432AE" w:rsidRPr="00D537DE" w:rsidRDefault="008432AE" w:rsidP="008432AE">
      <w:pPr>
        <w:jc w:val="center"/>
        <w:rPr>
          <w:rFonts w:ascii="Arial" w:hAnsi="Arial" w:cs="Arial"/>
          <w:b/>
          <w:i/>
          <w:color w:val="000000" w:themeColor="text1"/>
          <w:sz w:val="32"/>
          <w:szCs w:val="32"/>
        </w:rPr>
      </w:pPr>
      <w:r w:rsidRPr="00D537DE">
        <w:rPr>
          <w:rFonts w:ascii="Arial" w:hAnsi="Arial" w:cs="Arial"/>
          <w:b/>
          <w:i/>
          <w:color w:val="000000" w:themeColor="text1"/>
          <w:sz w:val="32"/>
          <w:szCs w:val="32"/>
        </w:rPr>
        <w:t>ISTOTNYCH WARUNKÓW ZAMÓWIENIA</w:t>
      </w:r>
    </w:p>
    <w:p w:rsidR="008432AE" w:rsidRPr="00D537DE" w:rsidRDefault="008432AE" w:rsidP="008432AE">
      <w:pPr>
        <w:jc w:val="center"/>
        <w:rPr>
          <w:rFonts w:ascii="Arial" w:hAnsi="Arial" w:cs="Arial"/>
          <w:b/>
          <w:i/>
          <w:color w:val="000000" w:themeColor="text1"/>
          <w:sz w:val="28"/>
          <w:szCs w:val="28"/>
        </w:rPr>
      </w:pPr>
    </w:p>
    <w:p w:rsidR="008432AE" w:rsidRPr="00D537DE" w:rsidRDefault="008432AE" w:rsidP="00B1510E">
      <w:pPr>
        <w:jc w:val="center"/>
        <w:rPr>
          <w:rFonts w:ascii="Arial" w:hAnsi="Arial" w:cs="Arial"/>
          <w:b/>
          <w:i/>
          <w:color w:val="000000" w:themeColor="text1"/>
          <w:sz w:val="28"/>
          <w:szCs w:val="28"/>
        </w:rPr>
      </w:pPr>
    </w:p>
    <w:p w:rsidR="008432AE" w:rsidRPr="00D537DE" w:rsidRDefault="003311F0" w:rsidP="003311F0">
      <w:pPr>
        <w:tabs>
          <w:tab w:val="left" w:pos="3566"/>
        </w:tabs>
        <w:rPr>
          <w:rFonts w:ascii="Arial" w:hAnsi="Arial" w:cs="Arial"/>
          <w:noProof/>
          <w:color w:val="000000" w:themeColor="text1"/>
        </w:rPr>
      </w:pPr>
      <w:r w:rsidRPr="00D537DE">
        <w:rPr>
          <w:rFonts w:ascii="Arial" w:hAnsi="Arial" w:cs="Arial"/>
          <w:noProof/>
          <w:color w:val="000000" w:themeColor="text1"/>
        </w:rPr>
        <w:tab/>
      </w:r>
    </w:p>
    <w:p w:rsidR="007D50D5" w:rsidRPr="00D537DE" w:rsidRDefault="00D13803" w:rsidP="008432AE">
      <w:pPr>
        <w:jc w:val="center"/>
        <w:rPr>
          <w:rFonts w:ascii="Arial" w:hAnsi="Arial" w:cs="Arial"/>
          <w:b/>
          <w:i/>
          <w:color w:val="000000" w:themeColor="text1"/>
          <w:sz w:val="28"/>
          <w:szCs w:val="28"/>
        </w:rPr>
      </w:pPr>
      <w:r w:rsidRPr="00D537DE">
        <w:rPr>
          <w:rFonts w:ascii="Arial" w:hAnsi="Arial" w:cs="Arial"/>
          <w:b/>
          <w:i/>
          <w:noProof/>
          <w:color w:val="000000" w:themeColor="text1"/>
          <w:sz w:val="28"/>
          <w:szCs w:val="28"/>
        </w:rPr>
        <w:drawing>
          <wp:inline distT="0" distB="0" distL="0" distR="0">
            <wp:extent cx="1352550" cy="1657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657350"/>
                    </a:xfrm>
                    <a:prstGeom prst="rect">
                      <a:avLst/>
                    </a:prstGeom>
                    <a:noFill/>
                  </pic:spPr>
                </pic:pic>
              </a:graphicData>
            </a:graphic>
          </wp:inline>
        </w:drawing>
      </w:r>
    </w:p>
    <w:p w:rsidR="008432AE" w:rsidRPr="00D537DE" w:rsidRDefault="008432AE" w:rsidP="008432AE">
      <w:pPr>
        <w:rPr>
          <w:rFonts w:ascii="Arial" w:hAnsi="Arial" w:cs="Arial"/>
          <w:b/>
          <w:i/>
          <w:color w:val="000000" w:themeColor="text1"/>
          <w:sz w:val="28"/>
          <w:szCs w:val="28"/>
        </w:rPr>
      </w:pPr>
    </w:p>
    <w:p w:rsidR="00933D4D" w:rsidRPr="00D537DE" w:rsidRDefault="00933D4D" w:rsidP="00933D4D">
      <w:pPr>
        <w:spacing w:line="360" w:lineRule="auto"/>
        <w:jc w:val="center"/>
        <w:rPr>
          <w:rFonts w:ascii="Arial" w:hAnsi="Arial" w:cs="Arial"/>
          <w:color w:val="000000" w:themeColor="text1"/>
          <w:sz w:val="22"/>
          <w:szCs w:val="22"/>
          <w:u w:val="single"/>
        </w:rPr>
      </w:pPr>
      <w:r w:rsidRPr="00D537DE">
        <w:rPr>
          <w:rFonts w:ascii="Arial" w:hAnsi="Arial" w:cs="Arial"/>
          <w:color w:val="000000" w:themeColor="text1"/>
          <w:sz w:val="22"/>
          <w:szCs w:val="22"/>
          <w:u w:val="single"/>
        </w:rPr>
        <w:t>PRZEDMIOT ZAMÓWIENIA:</w:t>
      </w:r>
    </w:p>
    <w:p w:rsidR="00794745" w:rsidRPr="00D537DE" w:rsidRDefault="00794745" w:rsidP="008432AE">
      <w:pPr>
        <w:rPr>
          <w:rFonts w:ascii="Arial" w:hAnsi="Arial" w:cs="Arial"/>
          <w:b/>
          <w:color w:val="000000" w:themeColor="text1"/>
          <w:u w:val="single"/>
        </w:rPr>
      </w:pPr>
    </w:p>
    <w:p w:rsidR="008432AE" w:rsidRPr="00D537DE" w:rsidRDefault="008432AE" w:rsidP="008432AE">
      <w:pPr>
        <w:rPr>
          <w:rFonts w:ascii="Arial" w:hAnsi="Arial" w:cs="Arial"/>
          <w:b/>
          <w:color w:val="000000" w:themeColor="text1"/>
          <w:u w:val="single"/>
        </w:rPr>
      </w:pPr>
    </w:p>
    <w:p w:rsidR="00E52302" w:rsidRPr="00C47F64" w:rsidRDefault="00C47F64" w:rsidP="00E52302">
      <w:pPr>
        <w:jc w:val="center"/>
        <w:rPr>
          <w:rFonts w:ascii="Arial" w:hAnsi="Arial" w:cs="Arial"/>
          <w:b/>
          <w:bCs/>
          <w:iCs/>
          <w:color w:val="000000" w:themeColor="text1"/>
          <w:sz w:val="28"/>
          <w:szCs w:val="28"/>
        </w:rPr>
      </w:pPr>
      <w:r w:rsidRPr="00C47F64">
        <w:rPr>
          <w:rFonts w:ascii="Arial" w:hAnsi="Arial" w:cs="Arial"/>
          <w:b/>
          <w:bCs/>
          <w:color w:val="000000"/>
          <w:sz w:val="28"/>
          <w:szCs w:val="28"/>
        </w:rPr>
        <w:t xml:space="preserve">„Budowa ścieżki rowerowej </w:t>
      </w:r>
      <w:r w:rsidR="00141FEF">
        <w:rPr>
          <w:rFonts w:ascii="Arial" w:hAnsi="Arial" w:cs="Arial"/>
          <w:b/>
          <w:bCs/>
          <w:color w:val="000000"/>
          <w:sz w:val="28"/>
          <w:szCs w:val="28"/>
        </w:rPr>
        <w:t>przy ulicy Spacerowej</w:t>
      </w:r>
      <w:r w:rsidRPr="00C47F64">
        <w:rPr>
          <w:rFonts w:ascii="Arial" w:hAnsi="Arial" w:cs="Arial"/>
          <w:b/>
          <w:bCs/>
          <w:color w:val="000000"/>
          <w:sz w:val="28"/>
          <w:szCs w:val="28"/>
        </w:rPr>
        <w:t>”</w:t>
      </w:r>
    </w:p>
    <w:p w:rsidR="003D7372" w:rsidRPr="00D537DE" w:rsidRDefault="003D7372" w:rsidP="008432AE">
      <w:pPr>
        <w:jc w:val="center"/>
        <w:rPr>
          <w:rFonts w:ascii="Arial" w:hAnsi="Arial" w:cs="Arial"/>
          <w:b/>
          <w:color w:val="000000" w:themeColor="text1"/>
        </w:rPr>
      </w:pPr>
    </w:p>
    <w:p w:rsidR="003D7372" w:rsidRPr="00D537DE" w:rsidRDefault="003D7372" w:rsidP="008432AE">
      <w:pPr>
        <w:jc w:val="center"/>
        <w:rPr>
          <w:rFonts w:ascii="Arial" w:hAnsi="Arial" w:cs="Arial"/>
          <w:b/>
          <w:color w:val="000000" w:themeColor="text1"/>
        </w:rPr>
      </w:pPr>
    </w:p>
    <w:p w:rsidR="00933D4D" w:rsidRPr="00BE21D3" w:rsidRDefault="00933D4D" w:rsidP="00933D4D">
      <w:pPr>
        <w:tabs>
          <w:tab w:val="right" w:leader="underscore" w:pos="9072"/>
        </w:tabs>
        <w:spacing w:line="360" w:lineRule="auto"/>
        <w:jc w:val="center"/>
        <w:rPr>
          <w:rFonts w:ascii="Arial" w:hAnsi="Arial" w:cs="Arial"/>
          <w:color w:val="000000" w:themeColor="text1"/>
          <w:sz w:val="22"/>
          <w:szCs w:val="22"/>
          <w:u w:val="single"/>
        </w:rPr>
      </w:pPr>
      <w:r w:rsidRPr="00BE21D3">
        <w:rPr>
          <w:rFonts w:ascii="Arial" w:hAnsi="Arial" w:cs="Arial"/>
          <w:color w:val="000000" w:themeColor="text1"/>
          <w:sz w:val="22"/>
          <w:szCs w:val="22"/>
          <w:u w:val="single"/>
        </w:rPr>
        <w:t xml:space="preserve">ZNAK SPRAWY: </w:t>
      </w:r>
    </w:p>
    <w:p w:rsidR="00933D4D" w:rsidRPr="00D537DE" w:rsidRDefault="00933D4D" w:rsidP="00933D4D">
      <w:pPr>
        <w:tabs>
          <w:tab w:val="right" w:leader="underscore" w:pos="9072"/>
        </w:tabs>
        <w:spacing w:line="360" w:lineRule="auto"/>
        <w:jc w:val="center"/>
        <w:rPr>
          <w:rFonts w:ascii="Arial" w:hAnsi="Arial" w:cs="Arial"/>
          <w:b/>
          <w:color w:val="000000" w:themeColor="text1"/>
          <w:sz w:val="22"/>
          <w:szCs w:val="22"/>
        </w:rPr>
      </w:pPr>
      <w:r w:rsidRPr="007476A1">
        <w:rPr>
          <w:rFonts w:ascii="Arial" w:hAnsi="Arial" w:cs="Arial"/>
          <w:b/>
          <w:color w:val="000000" w:themeColor="text1"/>
          <w:sz w:val="22"/>
          <w:szCs w:val="22"/>
        </w:rPr>
        <w:t>WGG.271.4.</w:t>
      </w:r>
      <w:r w:rsidR="007476A1" w:rsidRPr="007476A1">
        <w:rPr>
          <w:rFonts w:ascii="Arial" w:hAnsi="Arial" w:cs="Arial"/>
          <w:b/>
          <w:color w:val="000000" w:themeColor="text1"/>
          <w:sz w:val="22"/>
          <w:szCs w:val="22"/>
        </w:rPr>
        <w:t>37</w:t>
      </w:r>
      <w:r w:rsidR="005D0562" w:rsidRPr="007476A1">
        <w:rPr>
          <w:rFonts w:ascii="Arial" w:hAnsi="Arial" w:cs="Arial"/>
          <w:b/>
          <w:color w:val="000000" w:themeColor="text1"/>
          <w:sz w:val="22"/>
          <w:szCs w:val="22"/>
        </w:rPr>
        <w:t>.201</w:t>
      </w:r>
      <w:r w:rsidR="00BE21D3" w:rsidRPr="007476A1">
        <w:rPr>
          <w:rFonts w:ascii="Arial" w:hAnsi="Arial" w:cs="Arial"/>
          <w:b/>
          <w:color w:val="000000" w:themeColor="text1"/>
          <w:sz w:val="22"/>
          <w:szCs w:val="22"/>
        </w:rPr>
        <w:t>8</w:t>
      </w:r>
      <w:r w:rsidRPr="007476A1">
        <w:rPr>
          <w:rFonts w:ascii="Arial" w:hAnsi="Arial" w:cs="Arial"/>
          <w:b/>
          <w:color w:val="000000" w:themeColor="text1"/>
          <w:sz w:val="22"/>
          <w:szCs w:val="22"/>
        </w:rPr>
        <w:t>.</w:t>
      </w:r>
      <w:r w:rsidR="00BE21D3" w:rsidRPr="007476A1">
        <w:rPr>
          <w:rFonts w:ascii="Arial" w:hAnsi="Arial" w:cs="Arial"/>
          <w:b/>
          <w:color w:val="000000" w:themeColor="text1"/>
          <w:sz w:val="22"/>
          <w:szCs w:val="22"/>
        </w:rPr>
        <w:t>KJ</w:t>
      </w:r>
    </w:p>
    <w:p w:rsidR="00933D4D" w:rsidRPr="00D537DE" w:rsidRDefault="00933D4D" w:rsidP="00933D4D">
      <w:pPr>
        <w:pStyle w:val="Tekstpodstawowy"/>
        <w:spacing w:line="360" w:lineRule="auto"/>
        <w:jc w:val="both"/>
        <w:rPr>
          <w:i/>
          <w:color w:val="000000" w:themeColor="text1"/>
        </w:rPr>
      </w:pPr>
    </w:p>
    <w:p w:rsidR="00933D4D" w:rsidRPr="00D537DE" w:rsidRDefault="00933D4D" w:rsidP="00933D4D">
      <w:pPr>
        <w:pStyle w:val="Tekstpodstawowy"/>
        <w:spacing w:line="360" w:lineRule="auto"/>
        <w:jc w:val="center"/>
        <w:rPr>
          <w:rFonts w:ascii="Arial" w:hAnsi="Arial" w:cs="Arial"/>
          <w:b w:val="0"/>
          <w:color w:val="000000" w:themeColor="text1"/>
          <w:sz w:val="22"/>
          <w:szCs w:val="22"/>
          <w:u w:val="single"/>
        </w:rPr>
      </w:pPr>
      <w:r w:rsidRPr="00D537DE">
        <w:rPr>
          <w:rFonts w:ascii="Arial" w:hAnsi="Arial" w:cs="Arial"/>
          <w:b w:val="0"/>
          <w:color w:val="000000" w:themeColor="text1"/>
          <w:sz w:val="22"/>
          <w:szCs w:val="22"/>
          <w:u w:val="single"/>
        </w:rPr>
        <w:t>TRYB POSTĘPOWANIA:</w:t>
      </w:r>
    </w:p>
    <w:p w:rsidR="00933D4D" w:rsidRPr="00D537DE" w:rsidRDefault="00933D4D" w:rsidP="00933D4D">
      <w:pPr>
        <w:pStyle w:val="Tekstpodstawowy"/>
        <w:jc w:val="center"/>
        <w:rPr>
          <w:rFonts w:ascii="Arial" w:hAnsi="Arial" w:cs="Arial"/>
          <w:color w:val="000000" w:themeColor="text1"/>
          <w:sz w:val="22"/>
          <w:szCs w:val="22"/>
        </w:rPr>
      </w:pPr>
      <w:r w:rsidRPr="00D537DE">
        <w:rPr>
          <w:rFonts w:ascii="Arial" w:hAnsi="Arial" w:cs="Arial"/>
          <w:color w:val="000000" w:themeColor="text1"/>
          <w:sz w:val="22"/>
          <w:szCs w:val="22"/>
        </w:rPr>
        <w:t>Postępowanie jest prowadzone w trybie przetargu nieograniczonego</w:t>
      </w:r>
    </w:p>
    <w:p w:rsidR="00933D4D" w:rsidRPr="00D537DE" w:rsidRDefault="00933D4D" w:rsidP="00933D4D">
      <w:pPr>
        <w:pStyle w:val="Tekstpodstawowy"/>
        <w:jc w:val="center"/>
        <w:rPr>
          <w:rFonts w:ascii="Arial" w:hAnsi="Arial" w:cs="Arial"/>
          <w:color w:val="000000" w:themeColor="text1"/>
          <w:sz w:val="22"/>
          <w:szCs w:val="22"/>
        </w:rPr>
      </w:pPr>
      <w:r w:rsidRPr="00D537DE">
        <w:rPr>
          <w:rFonts w:ascii="Arial" w:hAnsi="Arial" w:cs="Arial"/>
          <w:color w:val="000000" w:themeColor="text1"/>
          <w:sz w:val="22"/>
          <w:szCs w:val="22"/>
        </w:rPr>
        <w:t xml:space="preserve">(art. 39 - 46 ustawy z dnia 29 stycznia 2004 r. Prawo zamówień publicznych </w:t>
      </w:r>
    </w:p>
    <w:p w:rsidR="00933D4D" w:rsidRPr="00D537DE" w:rsidRDefault="00933D4D" w:rsidP="00933D4D">
      <w:pPr>
        <w:pStyle w:val="Tekstpodstawowy"/>
        <w:jc w:val="center"/>
        <w:rPr>
          <w:rFonts w:ascii="Arial" w:hAnsi="Arial" w:cs="Arial"/>
          <w:b w:val="0"/>
          <w:color w:val="000000" w:themeColor="text1"/>
          <w:sz w:val="22"/>
          <w:szCs w:val="22"/>
        </w:rPr>
      </w:pPr>
      <w:r w:rsidRPr="00D537DE">
        <w:rPr>
          <w:rFonts w:ascii="Arial" w:hAnsi="Arial" w:cs="Arial"/>
          <w:color w:val="000000" w:themeColor="text1"/>
          <w:sz w:val="22"/>
          <w:szCs w:val="22"/>
        </w:rPr>
        <w:t>tj. Dz. U. z 201</w:t>
      </w:r>
      <w:r w:rsidR="00C47F64">
        <w:rPr>
          <w:rFonts w:ascii="Arial" w:hAnsi="Arial" w:cs="Arial"/>
          <w:color w:val="000000" w:themeColor="text1"/>
          <w:sz w:val="22"/>
          <w:szCs w:val="22"/>
        </w:rPr>
        <w:t>7</w:t>
      </w:r>
      <w:r w:rsidRPr="00D537DE">
        <w:rPr>
          <w:rFonts w:ascii="Arial" w:hAnsi="Arial" w:cs="Arial"/>
          <w:color w:val="000000" w:themeColor="text1"/>
          <w:sz w:val="22"/>
          <w:szCs w:val="22"/>
        </w:rPr>
        <w:t xml:space="preserve"> poz. </w:t>
      </w:r>
      <w:r w:rsidR="00C47F64">
        <w:rPr>
          <w:rFonts w:ascii="Arial" w:hAnsi="Arial" w:cs="Arial"/>
          <w:color w:val="000000" w:themeColor="text1"/>
          <w:sz w:val="22"/>
          <w:szCs w:val="22"/>
        </w:rPr>
        <w:t>1579</w:t>
      </w:r>
      <w:r w:rsidRPr="00D537DE">
        <w:rPr>
          <w:rFonts w:ascii="Arial" w:hAnsi="Arial" w:cs="Arial"/>
          <w:color w:val="000000" w:themeColor="text1"/>
          <w:sz w:val="22"/>
          <w:szCs w:val="22"/>
        </w:rPr>
        <w:t xml:space="preserve"> z </w:t>
      </w:r>
      <w:proofErr w:type="spellStart"/>
      <w:r w:rsidRPr="00D537DE">
        <w:rPr>
          <w:rFonts w:ascii="Arial" w:hAnsi="Arial" w:cs="Arial"/>
          <w:color w:val="000000" w:themeColor="text1"/>
          <w:sz w:val="22"/>
          <w:szCs w:val="22"/>
        </w:rPr>
        <w:t>późn</w:t>
      </w:r>
      <w:proofErr w:type="spellEnd"/>
      <w:r w:rsidRPr="00D537DE">
        <w:rPr>
          <w:rFonts w:ascii="Arial" w:hAnsi="Arial" w:cs="Arial"/>
          <w:color w:val="000000" w:themeColor="text1"/>
          <w:sz w:val="22"/>
          <w:szCs w:val="22"/>
        </w:rPr>
        <w:t>. zm.)</w:t>
      </w:r>
    </w:p>
    <w:p w:rsidR="00933D4D" w:rsidRPr="00D537DE" w:rsidRDefault="00933D4D" w:rsidP="00933D4D">
      <w:pPr>
        <w:pStyle w:val="Tekstpodstawowy"/>
        <w:jc w:val="both"/>
        <w:rPr>
          <w:rFonts w:ascii="Arial" w:hAnsi="Arial" w:cs="Arial"/>
          <w:b w:val="0"/>
          <w:color w:val="000000" w:themeColor="text1"/>
          <w:sz w:val="22"/>
          <w:szCs w:val="22"/>
        </w:rPr>
      </w:pPr>
    </w:p>
    <w:p w:rsidR="00933D4D" w:rsidRPr="00D537DE" w:rsidRDefault="00933D4D" w:rsidP="00933D4D">
      <w:pPr>
        <w:widowControl w:val="0"/>
        <w:spacing w:line="360" w:lineRule="auto"/>
        <w:jc w:val="center"/>
        <w:rPr>
          <w:rFonts w:ascii="Arial" w:hAnsi="Arial" w:cs="Arial"/>
          <w:bCs/>
          <w:color w:val="000000" w:themeColor="text1"/>
          <w:sz w:val="22"/>
          <w:szCs w:val="22"/>
          <w:u w:val="single"/>
        </w:rPr>
      </w:pPr>
      <w:r w:rsidRPr="00D537DE">
        <w:rPr>
          <w:rFonts w:ascii="Arial" w:hAnsi="Arial" w:cs="Arial"/>
          <w:bCs/>
          <w:color w:val="000000" w:themeColor="text1"/>
          <w:sz w:val="22"/>
          <w:szCs w:val="22"/>
          <w:u w:val="single"/>
        </w:rPr>
        <w:t>WARTOŚĆ SZACUNKOWA:</w:t>
      </w:r>
    </w:p>
    <w:p w:rsidR="00933D4D" w:rsidRPr="00D537DE" w:rsidRDefault="00933D4D" w:rsidP="00933D4D">
      <w:pPr>
        <w:widowControl w:val="0"/>
        <w:jc w:val="center"/>
        <w:rPr>
          <w:rFonts w:ascii="Arial" w:hAnsi="Arial" w:cs="Arial"/>
          <w:b/>
          <w:color w:val="000000" w:themeColor="text1"/>
          <w:sz w:val="22"/>
          <w:szCs w:val="22"/>
        </w:rPr>
      </w:pPr>
      <w:r w:rsidRPr="00D537DE">
        <w:rPr>
          <w:rFonts w:ascii="Arial" w:hAnsi="Arial" w:cs="Arial"/>
          <w:b/>
          <w:color w:val="000000" w:themeColor="text1"/>
          <w:sz w:val="22"/>
          <w:szCs w:val="22"/>
        </w:rPr>
        <w:t>Poniżej kwot określonych w przepisach wydanych na podstawie art. 11 ust. 8 ustawy z dnia 29 stycznia 2004 roku Prawo zamówień publicznych</w:t>
      </w:r>
    </w:p>
    <w:p w:rsidR="00933D4D" w:rsidRPr="00D537DE" w:rsidRDefault="00933D4D" w:rsidP="00933D4D">
      <w:pPr>
        <w:spacing w:line="360" w:lineRule="auto"/>
        <w:jc w:val="both"/>
        <w:rPr>
          <w:rFonts w:ascii="Arial" w:hAnsi="Arial" w:cs="Arial"/>
          <w:b/>
          <w:color w:val="000000" w:themeColor="text1"/>
          <w:sz w:val="22"/>
          <w:szCs w:val="22"/>
        </w:rPr>
      </w:pPr>
    </w:p>
    <w:p w:rsidR="00794745" w:rsidRPr="00D537DE" w:rsidRDefault="00794745" w:rsidP="008432AE">
      <w:pPr>
        <w:jc w:val="both"/>
        <w:rPr>
          <w:rFonts w:ascii="Arial" w:hAnsi="Arial" w:cs="Arial"/>
          <w:b/>
          <w:color w:val="000000" w:themeColor="text1"/>
          <w:sz w:val="22"/>
          <w:szCs w:val="22"/>
        </w:rPr>
      </w:pPr>
    </w:p>
    <w:p w:rsidR="00420BD0" w:rsidRPr="00D537DE" w:rsidRDefault="00420BD0" w:rsidP="008432AE">
      <w:pPr>
        <w:jc w:val="right"/>
        <w:rPr>
          <w:rFonts w:ascii="Arial" w:hAnsi="Arial" w:cs="Arial"/>
          <w:b/>
          <w:color w:val="000000" w:themeColor="text1"/>
        </w:rPr>
      </w:pPr>
    </w:p>
    <w:p w:rsidR="008432AE" w:rsidRDefault="008432AE" w:rsidP="00DD646C">
      <w:pPr>
        <w:ind w:left="5664" w:firstLine="708"/>
        <w:rPr>
          <w:rFonts w:ascii="Arial" w:hAnsi="Arial" w:cs="Arial"/>
          <w:b/>
          <w:color w:val="000000" w:themeColor="text1"/>
        </w:rPr>
      </w:pPr>
      <w:r w:rsidRPr="00D537DE">
        <w:rPr>
          <w:rFonts w:ascii="Arial" w:hAnsi="Arial" w:cs="Arial"/>
          <w:b/>
          <w:color w:val="000000" w:themeColor="text1"/>
        </w:rPr>
        <w:t>Zatwierdził:</w:t>
      </w:r>
    </w:p>
    <w:p w:rsidR="00C05678" w:rsidRDefault="00C05678" w:rsidP="00C05678">
      <w:pPr>
        <w:rPr>
          <w:rFonts w:ascii="Arial" w:hAnsi="Arial" w:cs="Arial"/>
          <w:b/>
          <w:color w:val="000000" w:themeColor="text1"/>
        </w:rPr>
      </w:pPr>
      <w:r>
        <w:rPr>
          <w:rFonts w:ascii="Arial" w:hAnsi="Arial" w:cs="Arial"/>
          <w:b/>
          <w:color w:val="000000" w:themeColor="text1"/>
        </w:rPr>
        <w:t xml:space="preserve">                                                                                   Burmistrz Gminy Goleniów</w:t>
      </w:r>
    </w:p>
    <w:p w:rsidR="00C05678" w:rsidRPr="00D537DE" w:rsidRDefault="00C05678" w:rsidP="00C05678">
      <w:pPr>
        <w:rPr>
          <w:rFonts w:ascii="Arial" w:hAnsi="Arial" w:cs="Arial"/>
          <w:b/>
          <w:color w:val="000000" w:themeColor="text1"/>
        </w:rPr>
      </w:pPr>
      <w:r>
        <w:rPr>
          <w:rFonts w:ascii="Arial" w:hAnsi="Arial" w:cs="Arial"/>
          <w:b/>
          <w:color w:val="000000" w:themeColor="text1"/>
        </w:rPr>
        <w:t xml:space="preserve">                                                                                         Robert Krupowicz</w:t>
      </w:r>
    </w:p>
    <w:p w:rsidR="008432AE" w:rsidRPr="00D537DE" w:rsidRDefault="008432AE" w:rsidP="00420BD0">
      <w:pPr>
        <w:jc w:val="right"/>
        <w:rPr>
          <w:rFonts w:ascii="Arial" w:hAnsi="Arial" w:cs="Arial"/>
          <w:i/>
          <w:color w:val="000000" w:themeColor="text1"/>
        </w:rPr>
      </w:pPr>
    </w:p>
    <w:p w:rsidR="00FF5242" w:rsidRPr="00D537DE" w:rsidRDefault="00334C01" w:rsidP="00FF5242">
      <w:pPr>
        <w:jc w:val="center"/>
        <w:rPr>
          <w:rFonts w:ascii="Arial" w:hAnsi="Arial" w:cs="Arial"/>
          <w:b/>
          <w:i/>
          <w:color w:val="000000" w:themeColor="text1"/>
        </w:rPr>
      </w:pPr>
      <w:r>
        <w:rPr>
          <w:rFonts w:ascii="Arial" w:hAnsi="Arial" w:cs="Arial"/>
          <w:b/>
          <w:i/>
          <w:color w:val="000000" w:themeColor="text1"/>
        </w:rPr>
        <w:t xml:space="preserve">                                                                </w:t>
      </w:r>
    </w:p>
    <w:p w:rsidR="00183168" w:rsidRPr="00D537DE" w:rsidRDefault="00183168" w:rsidP="00791889">
      <w:pPr>
        <w:jc w:val="center"/>
        <w:rPr>
          <w:rFonts w:ascii="Arial" w:hAnsi="Arial" w:cs="Arial"/>
          <w:b/>
          <w:i/>
          <w:color w:val="000000" w:themeColor="text1"/>
        </w:rPr>
      </w:pPr>
    </w:p>
    <w:p w:rsidR="0097263D" w:rsidRPr="00D537DE" w:rsidRDefault="0097263D">
      <w:pPr>
        <w:tabs>
          <w:tab w:val="center" w:pos="7020"/>
        </w:tabs>
        <w:rPr>
          <w:rFonts w:ascii="Arial" w:hAnsi="Arial" w:cs="Arial"/>
          <w:color w:val="000000" w:themeColor="text1"/>
          <w:sz w:val="22"/>
        </w:rPr>
      </w:pPr>
    </w:p>
    <w:p w:rsidR="0097263D" w:rsidRPr="00D537DE" w:rsidRDefault="0097263D">
      <w:pPr>
        <w:tabs>
          <w:tab w:val="center" w:pos="7020"/>
        </w:tabs>
        <w:rPr>
          <w:rFonts w:ascii="Arial" w:hAnsi="Arial" w:cs="Arial"/>
          <w:color w:val="000000" w:themeColor="text1"/>
          <w:sz w:val="22"/>
        </w:rPr>
      </w:pPr>
    </w:p>
    <w:p w:rsidR="003D7B5E" w:rsidRPr="00D537DE" w:rsidRDefault="003D7B5E">
      <w:pPr>
        <w:tabs>
          <w:tab w:val="center" w:pos="7020"/>
        </w:tabs>
        <w:rPr>
          <w:rFonts w:ascii="Arial" w:hAnsi="Arial" w:cs="Arial"/>
          <w:color w:val="000000" w:themeColor="text1"/>
          <w:sz w:val="22"/>
        </w:rPr>
      </w:pPr>
    </w:p>
    <w:p w:rsidR="003D7B5E" w:rsidRPr="00D537DE" w:rsidRDefault="003D7B5E">
      <w:pPr>
        <w:tabs>
          <w:tab w:val="center" w:pos="7020"/>
        </w:tabs>
        <w:rPr>
          <w:rFonts w:ascii="Arial" w:hAnsi="Arial" w:cs="Arial"/>
          <w:color w:val="000000" w:themeColor="text1"/>
          <w:sz w:val="22"/>
        </w:rPr>
      </w:pPr>
    </w:p>
    <w:p w:rsidR="00803967" w:rsidRPr="00D537DE"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themeColor="text1"/>
          <w:sz w:val="22"/>
        </w:rPr>
      </w:pPr>
      <w:r w:rsidRPr="00D537DE">
        <w:rPr>
          <w:rFonts w:ascii="Arial" w:hAnsi="Arial" w:cs="Arial"/>
          <w:color w:val="000000" w:themeColor="text1"/>
          <w:sz w:val="22"/>
        </w:rPr>
        <w:t>NAZWA I ADRES ZAMAWIAJĄCEGO</w:t>
      </w:r>
    </w:p>
    <w:p w:rsidR="00803967" w:rsidRPr="00D537DE" w:rsidRDefault="00803967">
      <w:pPr>
        <w:jc w:val="both"/>
        <w:rPr>
          <w:rFonts w:ascii="Arial" w:hAnsi="Arial" w:cs="Arial"/>
          <w:iCs/>
          <w:color w:val="000000" w:themeColor="text1"/>
          <w:sz w:val="22"/>
        </w:rPr>
      </w:pPr>
    </w:p>
    <w:p w:rsidR="004B29C0" w:rsidRPr="00D537DE" w:rsidRDefault="004B29C0" w:rsidP="008432AE">
      <w:pPr>
        <w:pStyle w:val="Tekstpodstawowy"/>
        <w:rPr>
          <w:rFonts w:ascii="Arial" w:hAnsi="Arial" w:cs="Arial"/>
          <w:color w:val="000000" w:themeColor="text1"/>
          <w:sz w:val="22"/>
          <w:szCs w:val="22"/>
        </w:rPr>
      </w:pPr>
      <w:r w:rsidRPr="00D537DE">
        <w:rPr>
          <w:rFonts w:ascii="Arial" w:hAnsi="Arial" w:cs="Arial"/>
          <w:color w:val="000000" w:themeColor="text1"/>
          <w:sz w:val="22"/>
          <w:szCs w:val="22"/>
        </w:rPr>
        <w:t>Gmina Goleniów</w:t>
      </w:r>
    </w:p>
    <w:p w:rsidR="003D7372" w:rsidRPr="00D537DE" w:rsidRDefault="004B29C0" w:rsidP="008432AE">
      <w:pPr>
        <w:pStyle w:val="Tekstpodstawowy"/>
        <w:rPr>
          <w:rFonts w:ascii="Arial" w:hAnsi="Arial" w:cs="Arial"/>
          <w:color w:val="000000" w:themeColor="text1"/>
          <w:sz w:val="22"/>
          <w:szCs w:val="22"/>
        </w:rPr>
      </w:pPr>
      <w:r w:rsidRPr="00D537DE">
        <w:rPr>
          <w:rFonts w:ascii="Arial" w:hAnsi="Arial" w:cs="Arial"/>
          <w:color w:val="000000" w:themeColor="text1"/>
          <w:sz w:val="22"/>
          <w:szCs w:val="22"/>
        </w:rPr>
        <w:t xml:space="preserve">Urząd Gminy i Miasta Goleniów </w:t>
      </w:r>
    </w:p>
    <w:p w:rsidR="008432AE" w:rsidRPr="00D537DE" w:rsidRDefault="008432AE" w:rsidP="008432AE">
      <w:pPr>
        <w:pStyle w:val="Tekstpodstawowy"/>
        <w:rPr>
          <w:rFonts w:ascii="Arial" w:hAnsi="Arial" w:cs="Arial"/>
          <w:color w:val="000000" w:themeColor="text1"/>
          <w:sz w:val="22"/>
          <w:szCs w:val="22"/>
        </w:rPr>
      </w:pPr>
      <w:r w:rsidRPr="00D537DE">
        <w:rPr>
          <w:rFonts w:ascii="Arial" w:hAnsi="Arial" w:cs="Arial"/>
          <w:color w:val="000000" w:themeColor="text1"/>
          <w:sz w:val="22"/>
          <w:szCs w:val="22"/>
        </w:rPr>
        <w:t>strona internetowa: www</w:t>
      </w:r>
      <w:r w:rsidR="004B29C0" w:rsidRPr="00D537DE">
        <w:rPr>
          <w:rFonts w:ascii="Arial" w:hAnsi="Arial" w:cs="Arial"/>
          <w:color w:val="000000" w:themeColor="text1"/>
          <w:sz w:val="22"/>
          <w:szCs w:val="22"/>
        </w:rPr>
        <w:t>.</w:t>
      </w:r>
      <w:r w:rsidR="00420BD0" w:rsidRPr="00D537DE">
        <w:rPr>
          <w:rFonts w:ascii="Arial" w:hAnsi="Arial" w:cs="Arial"/>
          <w:color w:val="000000" w:themeColor="text1"/>
          <w:sz w:val="22"/>
          <w:szCs w:val="22"/>
        </w:rPr>
        <w:t>golenio</w:t>
      </w:r>
      <w:r w:rsidR="00794745" w:rsidRPr="00D537DE">
        <w:rPr>
          <w:rFonts w:ascii="Arial" w:hAnsi="Arial" w:cs="Arial"/>
          <w:color w:val="000000" w:themeColor="text1"/>
          <w:sz w:val="22"/>
          <w:szCs w:val="22"/>
        </w:rPr>
        <w:t>w.pl</w:t>
      </w:r>
    </w:p>
    <w:p w:rsidR="008432AE" w:rsidRPr="00D537DE" w:rsidRDefault="008432AE" w:rsidP="008432AE">
      <w:pPr>
        <w:pStyle w:val="Tekstpodstawowy"/>
        <w:rPr>
          <w:rFonts w:ascii="Arial" w:hAnsi="Arial" w:cs="Arial"/>
          <w:color w:val="000000" w:themeColor="text1"/>
          <w:sz w:val="22"/>
          <w:szCs w:val="22"/>
        </w:rPr>
      </w:pPr>
      <w:r w:rsidRPr="00D537DE">
        <w:rPr>
          <w:rFonts w:ascii="Arial" w:hAnsi="Arial" w:cs="Arial"/>
          <w:color w:val="000000" w:themeColor="text1"/>
          <w:sz w:val="22"/>
          <w:szCs w:val="22"/>
        </w:rPr>
        <w:t>BIP http</w:t>
      </w:r>
      <w:r w:rsidR="00420BD0" w:rsidRPr="00D537DE">
        <w:rPr>
          <w:rFonts w:ascii="Arial" w:hAnsi="Arial" w:cs="Arial"/>
          <w:color w:val="000000" w:themeColor="text1"/>
          <w:sz w:val="22"/>
          <w:szCs w:val="22"/>
        </w:rPr>
        <w:t>: bip.golenio</w:t>
      </w:r>
      <w:r w:rsidR="00794745" w:rsidRPr="00D537DE">
        <w:rPr>
          <w:rFonts w:ascii="Arial" w:hAnsi="Arial" w:cs="Arial"/>
          <w:color w:val="000000" w:themeColor="text1"/>
          <w:sz w:val="22"/>
          <w:szCs w:val="22"/>
        </w:rPr>
        <w:t>w.pl</w:t>
      </w:r>
    </w:p>
    <w:p w:rsidR="008432AE" w:rsidRPr="00D537DE" w:rsidRDefault="008432AE" w:rsidP="008432AE">
      <w:pPr>
        <w:pStyle w:val="Tekstpodstawowy"/>
        <w:rPr>
          <w:rFonts w:ascii="Arial" w:hAnsi="Arial" w:cs="Arial"/>
          <w:color w:val="000000" w:themeColor="text1"/>
          <w:sz w:val="22"/>
          <w:szCs w:val="22"/>
        </w:rPr>
      </w:pPr>
      <w:r w:rsidRPr="00D537DE">
        <w:rPr>
          <w:rFonts w:ascii="Arial" w:hAnsi="Arial" w:cs="Arial"/>
          <w:color w:val="000000" w:themeColor="text1"/>
          <w:sz w:val="22"/>
          <w:szCs w:val="22"/>
        </w:rPr>
        <w:t xml:space="preserve">godziny urzędowania: </w:t>
      </w:r>
      <w:r w:rsidR="00420BD0" w:rsidRPr="00D537DE">
        <w:rPr>
          <w:rFonts w:ascii="Arial" w:hAnsi="Arial" w:cs="Arial"/>
          <w:color w:val="000000" w:themeColor="text1"/>
          <w:sz w:val="22"/>
          <w:szCs w:val="22"/>
        </w:rPr>
        <w:t>7:30-15:30 (pon.</w:t>
      </w:r>
      <w:r w:rsidR="004B29C0" w:rsidRPr="00D537DE">
        <w:rPr>
          <w:rFonts w:ascii="Arial" w:hAnsi="Arial" w:cs="Arial"/>
          <w:color w:val="000000" w:themeColor="text1"/>
          <w:sz w:val="22"/>
          <w:szCs w:val="22"/>
        </w:rPr>
        <w:t>-pt</w:t>
      </w:r>
      <w:r w:rsidR="00420BD0" w:rsidRPr="00D537DE">
        <w:rPr>
          <w:rFonts w:ascii="Arial" w:hAnsi="Arial" w:cs="Arial"/>
          <w:color w:val="000000" w:themeColor="text1"/>
          <w:sz w:val="22"/>
          <w:szCs w:val="22"/>
        </w:rPr>
        <w:t>.</w:t>
      </w:r>
      <w:r w:rsidR="004B29C0" w:rsidRPr="00D537DE">
        <w:rPr>
          <w:rFonts w:ascii="Arial" w:hAnsi="Arial" w:cs="Arial"/>
          <w:color w:val="000000" w:themeColor="text1"/>
          <w:sz w:val="22"/>
          <w:szCs w:val="22"/>
        </w:rPr>
        <w:t>)</w:t>
      </w:r>
    </w:p>
    <w:p w:rsidR="008432AE" w:rsidRPr="00D537DE" w:rsidRDefault="008432AE" w:rsidP="008432AE">
      <w:pPr>
        <w:pStyle w:val="Tekstpodstawowy"/>
        <w:rPr>
          <w:rFonts w:ascii="Arial" w:hAnsi="Arial" w:cs="Arial"/>
          <w:color w:val="000000" w:themeColor="text1"/>
          <w:sz w:val="22"/>
          <w:szCs w:val="22"/>
        </w:rPr>
      </w:pPr>
      <w:r w:rsidRPr="00D537DE">
        <w:rPr>
          <w:rFonts w:ascii="Arial" w:hAnsi="Arial" w:cs="Arial"/>
          <w:color w:val="000000" w:themeColor="text1"/>
          <w:sz w:val="22"/>
          <w:szCs w:val="22"/>
        </w:rPr>
        <w:t xml:space="preserve">REGON : </w:t>
      </w:r>
      <w:r w:rsidR="004B29C0" w:rsidRPr="00D537DE">
        <w:rPr>
          <w:rFonts w:ascii="Arial" w:hAnsi="Arial" w:cs="Arial"/>
          <w:color w:val="000000" w:themeColor="text1"/>
          <w:sz w:val="22"/>
          <w:szCs w:val="22"/>
        </w:rPr>
        <w:t>811684367</w:t>
      </w:r>
    </w:p>
    <w:p w:rsidR="008432AE" w:rsidRPr="00D537DE" w:rsidRDefault="008432AE" w:rsidP="008432AE">
      <w:pPr>
        <w:pStyle w:val="Tekstpodstawowy"/>
        <w:rPr>
          <w:rFonts w:ascii="Arial" w:hAnsi="Arial" w:cs="Arial"/>
          <w:color w:val="000000" w:themeColor="text1"/>
          <w:sz w:val="22"/>
          <w:szCs w:val="22"/>
        </w:rPr>
      </w:pPr>
      <w:r w:rsidRPr="00D537DE">
        <w:rPr>
          <w:rFonts w:ascii="Arial" w:hAnsi="Arial" w:cs="Arial"/>
          <w:color w:val="000000" w:themeColor="text1"/>
          <w:sz w:val="22"/>
          <w:szCs w:val="22"/>
        </w:rPr>
        <w:t>NIP</w:t>
      </w:r>
      <w:r w:rsidR="004B29C0" w:rsidRPr="00D537DE">
        <w:rPr>
          <w:rFonts w:ascii="Arial" w:hAnsi="Arial" w:cs="Arial"/>
          <w:color w:val="000000" w:themeColor="text1"/>
          <w:sz w:val="22"/>
          <w:szCs w:val="22"/>
        </w:rPr>
        <w:t>: 856-00-08-981</w:t>
      </w:r>
    </w:p>
    <w:p w:rsidR="008432AE" w:rsidRPr="00D537DE" w:rsidRDefault="008432AE" w:rsidP="008432AE">
      <w:pPr>
        <w:pStyle w:val="Tekstpodstawowy"/>
        <w:rPr>
          <w:rFonts w:ascii="Arial" w:hAnsi="Arial" w:cs="Arial"/>
          <w:color w:val="000000" w:themeColor="text1"/>
          <w:sz w:val="22"/>
          <w:szCs w:val="22"/>
        </w:rPr>
      </w:pPr>
      <w:r w:rsidRPr="00D537DE">
        <w:rPr>
          <w:rFonts w:ascii="Arial" w:hAnsi="Arial" w:cs="Arial"/>
          <w:color w:val="000000" w:themeColor="text1"/>
          <w:sz w:val="22"/>
          <w:szCs w:val="22"/>
        </w:rPr>
        <w:t xml:space="preserve">e-mail: </w:t>
      </w:r>
      <w:r w:rsidR="004B29C0" w:rsidRPr="00D537DE">
        <w:rPr>
          <w:rFonts w:ascii="Arial" w:hAnsi="Arial" w:cs="Arial"/>
          <w:color w:val="000000" w:themeColor="text1"/>
          <w:sz w:val="22"/>
          <w:szCs w:val="22"/>
          <w:lang w:val="de-DE"/>
        </w:rPr>
        <w:t>zamowienia.publiczne@goleniow.pl</w:t>
      </w:r>
    </w:p>
    <w:p w:rsidR="00420BD0" w:rsidRPr="00D537DE" w:rsidRDefault="00420BD0" w:rsidP="008432AE">
      <w:pPr>
        <w:jc w:val="both"/>
        <w:rPr>
          <w:rFonts w:ascii="Arial" w:hAnsi="Arial" w:cs="Arial"/>
          <w:color w:val="000000" w:themeColor="text1"/>
          <w:sz w:val="22"/>
          <w:szCs w:val="22"/>
        </w:rPr>
      </w:pPr>
    </w:p>
    <w:p w:rsidR="00420BD0" w:rsidRDefault="00420BD0">
      <w:pPr>
        <w:jc w:val="both"/>
        <w:rPr>
          <w:rFonts w:ascii="Arial" w:hAnsi="Arial" w:cs="Arial"/>
          <w:b/>
          <w:color w:val="000000" w:themeColor="text1"/>
          <w:sz w:val="22"/>
        </w:rPr>
      </w:pPr>
      <w:r w:rsidRPr="00D537DE">
        <w:rPr>
          <w:rFonts w:ascii="Arial" w:hAnsi="Arial" w:cs="Arial"/>
          <w:color w:val="000000" w:themeColor="text1"/>
          <w:sz w:val="22"/>
          <w:szCs w:val="22"/>
        </w:rPr>
        <w:t>zwana</w:t>
      </w:r>
      <w:r w:rsidR="008432AE" w:rsidRPr="00D537DE">
        <w:rPr>
          <w:rFonts w:ascii="Arial" w:hAnsi="Arial" w:cs="Arial"/>
          <w:color w:val="000000" w:themeColor="text1"/>
          <w:sz w:val="22"/>
          <w:szCs w:val="22"/>
        </w:rPr>
        <w:t xml:space="preserve"> dalej „Zamawiającym” zaprasza do udziału w postępowaniu o zamówienie publiczne w trybie przetargu nieograniczonego zgodnie z wymaganiami określonymi w niniejszej Specyfikacji Istotnych Warunków Zamówienia, zwanej dalej „SIWZ”.</w:t>
      </w:r>
    </w:p>
    <w:p w:rsidR="0099552C" w:rsidRPr="00D537DE" w:rsidRDefault="0099552C">
      <w:pPr>
        <w:jc w:val="both"/>
        <w:rPr>
          <w:rFonts w:ascii="Arial" w:hAnsi="Arial" w:cs="Arial"/>
          <w:b/>
          <w:color w:val="000000" w:themeColor="text1"/>
          <w:sz w:val="22"/>
        </w:rPr>
      </w:pPr>
    </w:p>
    <w:p w:rsidR="00803967" w:rsidRPr="00D537DE"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themeColor="text1"/>
          <w:sz w:val="22"/>
        </w:rPr>
      </w:pPr>
      <w:r w:rsidRPr="00D537DE">
        <w:rPr>
          <w:rFonts w:ascii="Arial" w:hAnsi="Arial" w:cs="Arial"/>
          <w:color w:val="000000" w:themeColor="text1"/>
          <w:sz w:val="22"/>
        </w:rPr>
        <w:t>TRYB UDZIELENIA ZAMÓWIENIA</w:t>
      </w:r>
    </w:p>
    <w:p w:rsidR="00803967" w:rsidRPr="00D537DE" w:rsidRDefault="00803967">
      <w:pPr>
        <w:jc w:val="both"/>
        <w:rPr>
          <w:rFonts w:ascii="Arial" w:hAnsi="Arial" w:cs="Arial"/>
          <w:color w:val="000000" w:themeColor="text1"/>
          <w:sz w:val="22"/>
        </w:rPr>
      </w:pPr>
    </w:p>
    <w:p w:rsidR="000F2790" w:rsidRPr="00D537DE" w:rsidRDefault="00803967" w:rsidP="003F14D5">
      <w:pPr>
        <w:pStyle w:val="Akapitzlist"/>
        <w:numPr>
          <w:ilvl w:val="0"/>
          <w:numId w:val="28"/>
        </w:numPr>
        <w:spacing w:after="0" w:line="240" w:lineRule="auto"/>
        <w:ind w:left="284" w:hanging="284"/>
        <w:jc w:val="both"/>
        <w:rPr>
          <w:rFonts w:ascii="Arial" w:hAnsi="Arial" w:cs="Arial"/>
          <w:color w:val="000000" w:themeColor="text1"/>
        </w:rPr>
      </w:pPr>
      <w:r w:rsidRPr="00D537DE">
        <w:rPr>
          <w:rFonts w:ascii="Arial" w:hAnsi="Arial" w:cs="Arial"/>
          <w:color w:val="000000" w:themeColor="text1"/>
        </w:rPr>
        <w:t xml:space="preserve">Postępowanie prowadzone jest w </w:t>
      </w:r>
      <w:r w:rsidRPr="00D537DE">
        <w:rPr>
          <w:rFonts w:ascii="Arial" w:hAnsi="Arial" w:cs="Arial"/>
          <w:color w:val="000000" w:themeColor="text1"/>
          <w:lang w:eastAsia="ar-SA"/>
        </w:rPr>
        <w:t>trybie przetargu nieograniczonego na podstawie</w:t>
      </w:r>
      <w:r w:rsidR="00155485">
        <w:rPr>
          <w:rFonts w:ascii="Arial" w:hAnsi="Arial" w:cs="Arial"/>
          <w:color w:val="000000" w:themeColor="text1"/>
          <w:lang w:eastAsia="ar-SA"/>
        </w:rPr>
        <w:t xml:space="preserve"> </w:t>
      </w:r>
      <w:r w:rsidRPr="00D537DE">
        <w:rPr>
          <w:rFonts w:ascii="Arial" w:hAnsi="Arial" w:cs="Arial"/>
          <w:color w:val="000000" w:themeColor="text1"/>
          <w:lang w:eastAsia="ar-SA"/>
        </w:rPr>
        <w:t xml:space="preserve">art. 10 ust. 1 oraz </w:t>
      </w:r>
      <w:r w:rsidR="005D0562" w:rsidRPr="00D537DE">
        <w:rPr>
          <w:rFonts w:ascii="Arial" w:hAnsi="Arial" w:cs="Arial"/>
          <w:color w:val="000000" w:themeColor="text1"/>
          <w:lang w:eastAsia="ar-SA"/>
        </w:rPr>
        <w:t xml:space="preserve">art. </w:t>
      </w:r>
      <w:r w:rsidRPr="00D537DE">
        <w:rPr>
          <w:rFonts w:ascii="Arial" w:hAnsi="Arial" w:cs="Arial"/>
          <w:color w:val="000000" w:themeColor="text1"/>
          <w:lang w:eastAsia="ar-SA"/>
        </w:rPr>
        <w:t xml:space="preserve">39 – 46 </w:t>
      </w:r>
      <w:r w:rsidRPr="00D537DE">
        <w:rPr>
          <w:rFonts w:ascii="Arial" w:hAnsi="Arial" w:cs="Arial"/>
          <w:color w:val="000000" w:themeColor="text1"/>
        </w:rPr>
        <w:t>ustawy</w:t>
      </w:r>
      <w:r w:rsidRPr="00D537DE">
        <w:rPr>
          <w:rStyle w:val="Pogrubienie"/>
          <w:rFonts w:ascii="Arial" w:hAnsi="Arial" w:cs="Arial"/>
          <w:b w:val="0"/>
          <w:color w:val="000000" w:themeColor="text1"/>
        </w:rPr>
        <w:t xml:space="preserve"> z dnia 29 stycznia 2004 r. Prawo zamówień publicznych (Tekst jednolity</w:t>
      </w:r>
      <w:r w:rsidR="00155485">
        <w:rPr>
          <w:rStyle w:val="Pogrubienie"/>
          <w:rFonts w:ascii="Arial" w:hAnsi="Arial" w:cs="Arial"/>
          <w:b w:val="0"/>
          <w:color w:val="000000" w:themeColor="text1"/>
        </w:rPr>
        <w:t xml:space="preserve"> </w:t>
      </w:r>
      <w:r w:rsidRPr="00D537DE">
        <w:rPr>
          <w:rStyle w:val="Pogrubienie"/>
          <w:rFonts w:ascii="Arial" w:hAnsi="Arial" w:cs="Arial"/>
          <w:b w:val="0"/>
          <w:color w:val="000000" w:themeColor="text1"/>
        </w:rPr>
        <w:t xml:space="preserve">z dnia 29 stycznia 2004 r., </w:t>
      </w:r>
      <w:r w:rsidRPr="00D537DE">
        <w:rPr>
          <w:rFonts w:ascii="Arial" w:hAnsi="Arial" w:cs="Arial"/>
          <w:color w:val="000000" w:themeColor="text1"/>
        </w:rPr>
        <w:t xml:space="preserve">Dz. U. </w:t>
      </w:r>
      <w:r w:rsidR="000F74C8" w:rsidRPr="00D537DE">
        <w:rPr>
          <w:rStyle w:val="Pogrubienie"/>
          <w:rFonts w:ascii="Arial" w:hAnsi="Arial" w:cs="Arial"/>
          <w:b w:val="0"/>
          <w:color w:val="000000" w:themeColor="text1"/>
        </w:rPr>
        <w:t>z 20</w:t>
      </w:r>
      <w:r w:rsidR="00933D4D" w:rsidRPr="00D537DE">
        <w:rPr>
          <w:rStyle w:val="Pogrubienie"/>
          <w:rFonts w:ascii="Arial" w:hAnsi="Arial" w:cs="Arial"/>
          <w:b w:val="0"/>
          <w:color w:val="000000" w:themeColor="text1"/>
        </w:rPr>
        <w:t>1</w:t>
      </w:r>
      <w:r w:rsidR="00C47F64">
        <w:rPr>
          <w:rStyle w:val="Pogrubienie"/>
          <w:rFonts w:ascii="Arial" w:hAnsi="Arial" w:cs="Arial"/>
          <w:b w:val="0"/>
          <w:color w:val="000000" w:themeColor="text1"/>
        </w:rPr>
        <w:t>7</w:t>
      </w:r>
      <w:r w:rsidRPr="00D537DE">
        <w:rPr>
          <w:rStyle w:val="Pogrubienie"/>
          <w:rFonts w:ascii="Arial" w:hAnsi="Arial" w:cs="Arial"/>
          <w:b w:val="0"/>
          <w:color w:val="000000" w:themeColor="text1"/>
        </w:rPr>
        <w:t xml:space="preserve">r., poz. </w:t>
      </w:r>
      <w:r w:rsidR="00C47F64">
        <w:rPr>
          <w:rStyle w:val="Pogrubienie"/>
          <w:rFonts w:ascii="Arial" w:hAnsi="Arial" w:cs="Arial"/>
          <w:b w:val="0"/>
          <w:color w:val="000000" w:themeColor="text1"/>
        </w:rPr>
        <w:t xml:space="preserve">1579 </w:t>
      </w:r>
      <w:r w:rsidRPr="00D537DE">
        <w:rPr>
          <w:rStyle w:val="Pogrubienie"/>
          <w:rFonts w:ascii="Arial" w:hAnsi="Arial" w:cs="Arial"/>
          <w:b w:val="0"/>
          <w:color w:val="000000" w:themeColor="text1"/>
        </w:rPr>
        <w:t xml:space="preserve">z późn.zm) zwana dalej </w:t>
      </w:r>
      <w:proofErr w:type="spellStart"/>
      <w:r w:rsidRPr="00D537DE">
        <w:rPr>
          <w:rStyle w:val="Pogrubienie"/>
          <w:rFonts w:ascii="Arial" w:hAnsi="Arial" w:cs="Arial"/>
          <w:b w:val="0"/>
          <w:color w:val="000000" w:themeColor="text1"/>
        </w:rPr>
        <w:t>Pzp</w:t>
      </w:r>
      <w:proofErr w:type="spellEnd"/>
      <w:r w:rsidRPr="00D537DE">
        <w:rPr>
          <w:rStyle w:val="Pogrubienie"/>
          <w:rFonts w:ascii="Arial" w:hAnsi="Arial" w:cs="Arial"/>
          <w:b w:val="0"/>
          <w:color w:val="000000" w:themeColor="text1"/>
        </w:rPr>
        <w:t xml:space="preserve">. Wartość szacunkowa: </w:t>
      </w:r>
      <w:r w:rsidRPr="00D537DE">
        <w:rPr>
          <w:rFonts w:ascii="Arial" w:hAnsi="Arial" w:cs="Arial"/>
          <w:color w:val="000000" w:themeColor="text1"/>
        </w:rPr>
        <w:t>poniżej kwot określonych w przepisach wydanych</w:t>
      </w:r>
      <w:r w:rsidR="00155485">
        <w:rPr>
          <w:rFonts w:ascii="Arial" w:hAnsi="Arial" w:cs="Arial"/>
          <w:color w:val="000000" w:themeColor="text1"/>
        </w:rPr>
        <w:t xml:space="preserve"> </w:t>
      </w:r>
      <w:r w:rsidRPr="00D537DE">
        <w:rPr>
          <w:rFonts w:ascii="Arial" w:hAnsi="Arial" w:cs="Arial"/>
          <w:color w:val="000000" w:themeColor="text1"/>
        </w:rPr>
        <w:t>na podstawie art. 11 ust. 8 ustawy z dnia 29 stycznia 2004 roku Prawo zamówień publicznych.</w:t>
      </w:r>
    </w:p>
    <w:p w:rsidR="009E37FB" w:rsidRPr="00D537DE" w:rsidRDefault="009E37FB" w:rsidP="003F14D5">
      <w:pPr>
        <w:pStyle w:val="Akapitzlist"/>
        <w:spacing w:after="0" w:line="240" w:lineRule="auto"/>
        <w:ind w:left="284"/>
        <w:jc w:val="both"/>
        <w:rPr>
          <w:rFonts w:ascii="Arial" w:hAnsi="Arial" w:cs="Arial"/>
          <w:color w:val="000000" w:themeColor="text1"/>
        </w:rPr>
      </w:pPr>
    </w:p>
    <w:p w:rsidR="009E37FB" w:rsidRPr="00D537DE" w:rsidRDefault="009E37FB" w:rsidP="003F14D5">
      <w:pPr>
        <w:pStyle w:val="Akapitzlist"/>
        <w:numPr>
          <w:ilvl w:val="0"/>
          <w:numId w:val="28"/>
        </w:numPr>
        <w:spacing w:after="0" w:line="240" w:lineRule="auto"/>
        <w:ind w:left="284" w:hanging="284"/>
        <w:rPr>
          <w:rFonts w:ascii="Arial" w:hAnsi="Arial" w:cs="Arial"/>
          <w:color w:val="000000" w:themeColor="text1"/>
        </w:rPr>
      </w:pPr>
      <w:r w:rsidRPr="00D537DE">
        <w:rPr>
          <w:rFonts w:ascii="Arial" w:hAnsi="Arial" w:cs="Arial"/>
          <w:color w:val="000000" w:themeColor="text1"/>
        </w:rPr>
        <w:t>Zamawiający w niniejszym postępowaniu zastosuje tzw. procedurę odwróconą określoną               w art. 24 aa ustawy Prawo zamówień publicznych.</w:t>
      </w:r>
    </w:p>
    <w:p w:rsidR="009E37FB" w:rsidRPr="00D537DE" w:rsidRDefault="009E37FB" w:rsidP="009E37FB">
      <w:pPr>
        <w:pStyle w:val="Akapitzlist"/>
        <w:spacing w:after="0"/>
        <w:ind w:left="284"/>
        <w:jc w:val="both"/>
        <w:rPr>
          <w:rFonts w:ascii="Arial" w:hAnsi="Arial" w:cs="Arial"/>
          <w:color w:val="000000" w:themeColor="text1"/>
        </w:rPr>
      </w:pPr>
    </w:p>
    <w:p w:rsidR="00803967" w:rsidRPr="00D537DE"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 w:val="0"/>
          <w:bCs/>
          <w:color w:val="000000" w:themeColor="text1"/>
          <w:sz w:val="22"/>
        </w:rPr>
      </w:pPr>
      <w:r w:rsidRPr="00D537DE">
        <w:rPr>
          <w:rFonts w:ascii="Arial" w:hAnsi="Arial" w:cs="Arial"/>
          <w:color w:val="000000" w:themeColor="text1"/>
          <w:sz w:val="22"/>
        </w:rPr>
        <w:t>3.  OPIS PRZEDMIOTU ZAMÓWIENIA</w:t>
      </w:r>
    </w:p>
    <w:p w:rsidR="00803967" w:rsidRPr="00D537DE" w:rsidRDefault="00803967">
      <w:pPr>
        <w:pStyle w:val="ZnakZnak3CharCharZnakZnakCharCharZnak"/>
        <w:jc w:val="both"/>
        <w:rPr>
          <w:rFonts w:ascii="Arial" w:hAnsi="Arial" w:cs="Arial"/>
          <w:color w:val="000000" w:themeColor="text1"/>
          <w:sz w:val="22"/>
          <w:szCs w:val="22"/>
        </w:rPr>
      </w:pPr>
    </w:p>
    <w:p w:rsidR="00E52302" w:rsidRPr="002134D5" w:rsidRDefault="00803967" w:rsidP="00E52302">
      <w:pPr>
        <w:ind w:left="426" w:hanging="426"/>
        <w:jc w:val="both"/>
        <w:rPr>
          <w:rFonts w:ascii="Arial" w:hAnsi="Arial" w:cs="Arial"/>
          <w:bCs/>
          <w:color w:val="000000" w:themeColor="text1"/>
          <w:sz w:val="22"/>
          <w:szCs w:val="22"/>
        </w:rPr>
      </w:pPr>
      <w:r w:rsidRPr="00D537DE">
        <w:rPr>
          <w:rFonts w:ascii="Arial" w:hAnsi="Arial" w:cs="Arial"/>
          <w:bCs/>
          <w:color w:val="000000" w:themeColor="text1"/>
          <w:sz w:val="22"/>
          <w:szCs w:val="22"/>
        </w:rPr>
        <w:t>3.1. Przed</w:t>
      </w:r>
      <w:r w:rsidR="0097263D" w:rsidRPr="00D537DE">
        <w:rPr>
          <w:rFonts w:ascii="Arial" w:hAnsi="Arial" w:cs="Arial"/>
          <w:bCs/>
          <w:color w:val="000000" w:themeColor="text1"/>
          <w:sz w:val="22"/>
          <w:szCs w:val="22"/>
        </w:rPr>
        <w:t xml:space="preserve">miotem zamówienia jest zadanie </w:t>
      </w:r>
      <w:r w:rsidRPr="00D537DE">
        <w:rPr>
          <w:rFonts w:ascii="Arial" w:hAnsi="Arial" w:cs="Arial"/>
          <w:bCs/>
          <w:color w:val="000000" w:themeColor="text1"/>
          <w:sz w:val="22"/>
          <w:szCs w:val="22"/>
        </w:rPr>
        <w:t xml:space="preserve"> p.n. </w:t>
      </w:r>
      <w:r w:rsidR="00C47F64" w:rsidRPr="002134D5">
        <w:rPr>
          <w:rFonts w:ascii="Arial" w:hAnsi="Arial" w:cs="Arial"/>
          <w:bCs/>
          <w:color w:val="000000"/>
          <w:sz w:val="22"/>
          <w:szCs w:val="22"/>
        </w:rPr>
        <w:t xml:space="preserve">„Budowa ścieżki rowerowej </w:t>
      </w:r>
      <w:r w:rsidR="00141FEF" w:rsidRPr="002134D5">
        <w:rPr>
          <w:rFonts w:ascii="Arial" w:hAnsi="Arial" w:cs="Arial"/>
          <w:bCs/>
          <w:color w:val="000000"/>
          <w:sz w:val="22"/>
          <w:szCs w:val="22"/>
        </w:rPr>
        <w:t>przy ulicy Spacerowej</w:t>
      </w:r>
      <w:r w:rsidR="00C47F64" w:rsidRPr="002134D5">
        <w:rPr>
          <w:rFonts w:ascii="Arial" w:hAnsi="Arial" w:cs="Arial"/>
          <w:bCs/>
          <w:color w:val="000000"/>
          <w:sz w:val="22"/>
          <w:szCs w:val="22"/>
        </w:rPr>
        <w:t>”</w:t>
      </w:r>
      <w:r w:rsidR="0011244C" w:rsidRPr="002134D5">
        <w:rPr>
          <w:rFonts w:ascii="Arial" w:hAnsi="Arial" w:cs="Arial"/>
          <w:bCs/>
          <w:iCs/>
          <w:color w:val="000000" w:themeColor="text1"/>
          <w:sz w:val="22"/>
          <w:szCs w:val="22"/>
        </w:rPr>
        <w:t>.</w:t>
      </w:r>
    </w:p>
    <w:p w:rsidR="0054023F" w:rsidRPr="00D537DE" w:rsidRDefault="0054023F" w:rsidP="003D7372">
      <w:pPr>
        <w:ind w:left="426" w:hanging="426"/>
        <w:jc w:val="both"/>
        <w:rPr>
          <w:color w:val="000000" w:themeColor="text1"/>
        </w:rPr>
      </w:pPr>
    </w:p>
    <w:p w:rsidR="00803967" w:rsidRPr="003F14D5" w:rsidRDefault="00803967">
      <w:pPr>
        <w:pStyle w:val="Tekstpodstawowy2"/>
        <w:widowControl w:val="0"/>
        <w:rPr>
          <w:rFonts w:ascii="Arial" w:hAnsi="Arial" w:cs="Arial"/>
          <w:color w:val="000000" w:themeColor="text1"/>
          <w:sz w:val="22"/>
          <w:szCs w:val="22"/>
        </w:rPr>
      </w:pPr>
      <w:r w:rsidRPr="003F14D5">
        <w:rPr>
          <w:rFonts w:ascii="Arial" w:hAnsi="Arial" w:cs="Arial"/>
          <w:color w:val="000000" w:themeColor="text1"/>
          <w:sz w:val="22"/>
          <w:szCs w:val="22"/>
        </w:rPr>
        <w:t xml:space="preserve">Wspólny Słownik Zamówień (CPV): </w:t>
      </w:r>
    </w:p>
    <w:p w:rsidR="00C47F64" w:rsidRPr="003F14D5" w:rsidRDefault="00661665" w:rsidP="00C47F64">
      <w:pPr>
        <w:jc w:val="both"/>
        <w:rPr>
          <w:rFonts w:ascii="Arial" w:hAnsi="Arial" w:cs="Arial"/>
          <w:color w:val="000000" w:themeColor="text1"/>
          <w:sz w:val="22"/>
          <w:szCs w:val="22"/>
        </w:rPr>
      </w:pPr>
      <w:r w:rsidRPr="003F14D5">
        <w:rPr>
          <w:rFonts w:ascii="Arial" w:hAnsi="Arial" w:cs="Arial"/>
          <w:color w:val="000000" w:themeColor="text1"/>
          <w:sz w:val="22"/>
          <w:szCs w:val="22"/>
        </w:rPr>
        <w:t>45000000-7</w:t>
      </w:r>
      <w:r w:rsidRPr="003F14D5">
        <w:rPr>
          <w:rFonts w:ascii="Arial" w:hAnsi="Arial" w:cs="Arial"/>
          <w:color w:val="000000" w:themeColor="text1"/>
          <w:sz w:val="22"/>
          <w:szCs w:val="22"/>
        </w:rPr>
        <w:tab/>
      </w:r>
      <w:r w:rsidR="00C47F64" w:rsidRPr="003F14D5">
        <w:rPr>
          <w:rFonts w:ascii="Arial" w:hAnsi="Arial" w:cs="Arial"/>
          <w:color w:val="000000" w:themeColor="text1"/>
          <w:sz w:val="22"/>
          <w:szCs w:val="22"/>
        </w:rPr>
        <w:t xml:space="preserve">Roboty budowlane </w:t>
      </w:r>
    </w:p>
    <w:p w:rsidR="00C47F64" w:rsidRPr="003F14D5" w:rsidRDefault="00661665" w:rsidP="00C47F64">
      <w:pPr>
        <w:ind w:left="426" w:hanging="426"/>
        <w:jc w:val="both"/>
        <w:rPr>
          <w:rFonts w:ascii="Arial" w:hAnsi="Arial" w:cs="Arial"/>
          <w:bCs/>
          <w:color w:val="000000" w:themeColor="text1"/>
          <w:sz w:val="22"/>
          <w:szCs w:val="22"/>
        </w:rPr>
      </w:pPr>
      <w:r w:rsidRPr="003F14D5">
        <w:rPr>
          <w:rFonts w:ascii="Arial" w:hAnsi="Arial" w:cs="Arial"/>
          <w:color w:val="000000" w:themeColor="text1"/>
          <w:sz w:val="22"/>
          <w:szCs w:val="22"/>
        </w:rPr>
        <w:t>45233162-2</w:t>
      </w:r>
      <w:r w:rsidRPr="003F14D5">
        <w:rPr>
          <w:rFonts w:ascii="Arial" w:hAnsi="Arial" w:cs="Arial"/>
          <w:color w:val="000000" w:themeColor="text1"/>
          <w:sz w:val="22"/>
          <w:szCs w:val="22"/>
        </w:rPr>
        <w:tab/>
      </w:r>
      <w:r w:rsidR="00C47F64" w:rsidRPr="003F14D5">
        <w:rPr>
          <w:rFonts w:ascii="Arial" w:hAnsi="Arial" w:cs="Arial"/>
          <w:bCs/>
          <w:color w:val="000000" w:themeColor="text1"/>
          <w:sz w:val="22"/>
          <w:szCs w:val="22"/>
        </w:rPr>
        <w:t>Roboty budowlane w zakresie ścieżek rowerowych</w:t>
      </w:r>
    </w:p>
    <w:p w:rsidR="00C47F64" w:rsidRPr="003F14D5" w:rsidRDefault="00661665" w:rsidP="00C47F64">
      <w:pPr>
        <w:ind w:left="426" w:hanging="426"/>
        <w:jc w:val="both"/>
        <w:rPr>
          <w:rFonts w:ascii="Arial" w:hAnsi="Arial" w:cs="Arial"/>
          <w:color w:val="000000" w:themeColor="text1"/>
          <w:sz w:val="22"/>
          <w:szCs w:val="22"/>
        </w:rPr>
      </w:pPr>
      <w:r w:rsidRPr="003F14D5">
        <w:rPr>
          <w:rFonts w:ascii="Arial" w:hAnsi="Arial" w:cs="Arial"/>
          <w:bCs/>
          <w:color w:val="000000" w:themeColor="text1"/>
          <w:sz w:val="22"/>
          <w:szCs w:val="22"/>
        </w:rPr>
        <w:t>45200000-9</w:t>
      </w:r>
      <w:r w:rsidRPr="003F14D5">
        <w:rPr>
          <w:rFonts w:ascii="Arial" w:hAnsi="Arial" w:cs="Arial"/>
          <w:bCs/>
          <w:color w:val="000000" w:themeColor="text1"/>
          <w:sz w:val="22"/>
          <w:szCs w:val="22"/>
        </w:rPr>
        <w:tab/>
      </w:r>
      <w:r w:rsidR="00C47F64" w:rsidRPr="003F14D5">
        <w:rPr>
          <w:rFonts w:ascii="Arial" w:hAnsi="Arial" w:cs="Arial"/>
          <w:bCs/>
          <w:color w:val="000000" w:themeColor="text1"/>
          <w:sz w:val="22"/>
          <w:szCs w:val="22"/>
        </w:rPr>
        <w:t>Przygotowanie terenu pod budowę</w:t>
      </w:r>
    </w:p>
    <w:p w:rsidR="0011244C" w:rsidRPr="00D537DE" w:rsidRDefault="0011244C" w:rsidP="003F14D5">
      <w:pPr>
        <w:jc w:val="both"/>
        <w:rPr>
          <w:rFonts w:ascii="Arial" w:hAnsi="Arial" w:cs="Arial"/>
          <w:color w:val="000000" w:themeColor="text1"/>
          <w:sz w:val="22"/>
        </w:rPr>
      </w:pPr>
    </w:p>
    <w:p w:rsidR="00C47F64" w:rsidRDefault="0011244C" w:rsidP="00C47F64">
      <w:pPr>
        <w:pStyle w:val="Tekstpodstawowy2"/>
        <w:ind w:left="142"/>
        <w:rPr>
          <w:rFonts w:ascii="Arial" w:hAnsi="Arial" w:cs="Arial"/>
          <w:color w:val="000000" w:themeColor="text1"/>
          <w:sz w:val="22"/>
          <w:szCs w:val="22"/>
        </w:rPr>
      </w:pPr>
      <w:r w:rsidRPr="00D537DE">
        <w:rPr>
          <w:rFonts w:ascii="Arial" w:hAnsi="Arial" w:cs="Arial"/>
          <w:color w:val="000000" w:themeColor="text1"/>
          <w:sz w:val="22"/>
          <w:szCs w:val="22"/>
        </w:rPr>
        <w:t>3.2. Zakres</w:t>
      </w:r>
      <w:r w:rsidR="00C47F64">
        <w:rPr>
          <w:rFonts w:ascii="Arial" w:hAnsi="Arial" w:cs="Arial"/>
          <w:color w:val="000000" w:themeColor="text1"/>
          <w:sz w:val="22"/>
          <w:szCs w:val="22"/>
        </w:rPr>
        <w:t xml:space="preserve"> przedmiotu zamówienia obejmuje</w:t>
      </w:r>
      <w:r w:rsidR="00142598" w:rsidRPr="00D537DE">
        <w:rPr>
          <w:rFonts w:ascii="Arial" w:hAnsi="Arial" w:cs="Arial"/>
          <w:color w:val="000000" w:themeColor="text1"/>
          <w:sz w:val="22"/>
          <w:szCs w:val="22"/>
        </w:rPr>
        <w:t xml:space="preserve"> budowę </w:t>
      </w:r>
      <w:r w:rsidR="00C47F64">
        <w:rPr>
          <w:rFonts w:ascii="Arial" w:hAnsi="Arial" w:cs="Arial"/>
          <w:color w:val="000000" w:themeColor="text1"/>
          <w:sz w:val="22"/>
          <w:szCs w:val="22"/>
        </w:rPr>
        <w:t xml:space="preserve">ścieżki rowerowej </w:t>
      </w:r>
      <w:r w:rsidR="00C34250">
        <w:rPr>
          <w:rFonts w:ascii="Arial" w:hAnsi="Arial" w:cs="Arial"/>
          <w:color w:val="000000" w:themeColor="text1"/>
          <w:sz w:val="22"/>
          <w:szCs w:val="22"/>
        </w:rPr>
        <w:t xml:space="preserve">przy ulicy Spacerowej </w:t>
      </w:r>
      <w:r w:rsidR="00606331">
        <w:rPr>
          <w:rFonts w:ascii="Arial" w:hAnsi="Arial" w:cs="Arial"/>
          <w:color w:val="000000" w:themeColor="text1"/>
          <w:sz w:val="22"/>
          <w:szCs w:val="22"/>
        </w:rPr>
        <w:t xml:space="preserve">             </w:t>
      </w:r>
      <w:r w:rsidR="00C34250">
        <w:rPr>
          <w:rFonts w:ascii="Arial" w:hAnsi="Arial" w:cs="Arial"/>
          <w:color w:val="000000" w:themeColor="text1"/>
          <w:sz w:val="22"/>
          <w:szCs w:val="22"/>
        </w:rPr>
        <w:t>w m. Goleniów</w:t>
      </w:r>
      <w:r w:rsidR="00661665">
        <w:rPr>
          <w:rFonts w:ascii="Arial" w:hAnsi="Arial" w:cs="Arial"/>
          <w:color w:val="000000" w:themeColor="text1"/>
          <w:sz w:val="22"/>
          <w:szCs w:val="22"/>
        </w:rPr>
        <w:t>:</w:t>
      </w:r>
      <w:r w:rsidR="00C47F64">
        <w:rPr>
          <w:rFonts w:ascii="Arial" w:hAnsi="Arial" w:cs="Arial"/>
          <w:color w:val="000000" w:themeColor="text1"/>
          <w:sz w:val="22"/>
          <w:szCs w:val="22"/>
        </w:rPr>
        <w:t xml:space="preserve"> </w:t>
      </w:r>
    </w:p>
    <w:p w:rsidR="00141FEF" w:rsidRDefault="00C47F64" w:rsidP="00125404">
      <w:pPr>
        <w:pStyle w:val="Tekstpodstawowy2"/>
        <w:tabs>
          <w:tab w:val="left" w:pos="7035"/>
        </w:tabs>
        <w:ind w:left="142"/>
        <w:rPr>
          <w:rFonts w:ascii="Arial" w:hAnsi="Arial" w:cs="Arial"/>
          <w:color w:val="000000" w:themeColor="text1"/>
          <w:sz w:val="22"/>
          <w:szCs w:val="22"/>
        </w:rPr>
      </w:pPr>
      <w:r>
        <w:rPr>
          <w:rFonts w:ascii="Arial" w:hAnsi="Arial" w:cs="Arial"/>
          <w:color w:val="000000" w:themeColor="text1"/>
          <w:sz w:val="22"/>
          <w:szCs w:val="22"/>
        </w:rPr>
        <w:t xml:space="preserve">a) działki nr </w:t>
      </w:r>
      <w:r w:rsidR="00C34250">
        <w:rPr>
          <w:rFonts w:ascii="Arial" w:hAnsi="Arial" w:cs="Arial"/>
          <w:color w:val="000000" w:themeColor="text1"/>
          <w:sz w:val="22"/>
          <w:szCs w:val="22"/>
        </w:rPr>
        <w:t xml:space="preserve">3 dr, </w:t>
      </w:r>
      <w:r w:rsidR="00141FEF">
        <w:rPr>
          <w:rFonts w:ascii="Arial" w:hAnsi="Arial" w:cs="Arial"/>
          <w:color w:val="000000" w:themeColor="text1"/>
          <w:sz w:val="22"/>
          <w:szCs w:val="22"/>
        </w:rPr>
        <w:t>obręb nr</w:t>
      </w:r>
      <w:r w:rsidR="00C34250">
        <w:rPr>
          <w:rFonts w:ascii="Arial" w:hAnsi="Arial" w:cs="Arial"/>
          <w:color w:val="000000" w:themeColor="text1"/>
          <w:sz w:val="22"/>
          <w:szCs w:val="22"/>
        </w:rPr>
        <w:t xml:space="preserve"> 10</w:t>
      </w:r>
      <w:r w:rsidR="00141FEF">
        <w:rPr>
          <w:rFonts w:ascii="Arial" w:hAnsi="Arial" w:cs="Arial"/>
          <w:color w:val="000000" w:themeColor="text1"/>
          <w:sz w:val="22"/>
          <w:szCs w:val="22"/>
        </w:rPr>
        <w:t xml:space="preserve">  miasta Goleniów</w:t>
      </w:r>
      <w:r w:rsidR="00E42C12">
        <w:rPr>
          <w:rFonts w:ascii="Arial" w:hAnsi="Arial" w:cs="Arial"/>
          <w:color w:val="000000" w:themeColor="text1"/>
          <w:sz w:val="22"/>
          <w:szCs w:val="22"/>
        </w:rPr>
        <w:t xml:space="preserve"> (dokumentacja projektowa opracowana przez RDS MULTIPROJEKT) </w:t>
      </w:r>
      <w:r>
        <w:rPr>
          <w:rFonts w:ascii="Arial" w:hAnsi="Arial" w:cs="Arial"/>
          <w:color w:val="000000" w:themeColor="text1"/>
          <w:sz w:val="22"/>
          <w:szCs w:val="22"/>
        </w:rPr>
        <w:t>,</w:t>
      </w:r>
      <w:r w:rsidR="00C34250">
        <w:rPr>
          <w:rFonts w:ascii="Arial" w:hAnsi="Arial" w:cs="Arial"/>
          <w:color w:val="000000" w:themeColor="text1"/>
          <w:sz w:val="22"/>
          <w:szCs w:val="22"/>
        </w:rPr>
        <w:tab/>
      </w:r>
    </w:p>
    <w:p w:rsidR="006A345C" w:rsidRDefault="00C34250" w:rsidP="00C47F64">
      <w:pPr>
        <w:pStyle w:val="Tekstpodstawowy2"/>
        <w:ind w:left="142"/>
        <w:rPr>
          <w:rFonts w:ascii="Arial" w:hAnsi="Arial" w:cs="Arial"/>
          <w:color w:val="000000" w:themeColor="text1"/>
          <w:sz w:val="22"/>
          <w:szCs w:val="22"/>
        </w:rPr>
      </w:pPr>
      <w:r>
        <w:rPr>
          <w:rFonts w:ascii="Arial" w:hAnsi="Arial" w:cs="Arial"/>
          <w:color w:val="000000" w:themeColor="text1"/>
          <w:sz w:val="22"/>
          <w:szCs w:val="22"/>
        </w:rPr>
        <w:t xml:space="preserve">b) </w:t>
      </w:r>
      <w:r w:rsidR="006A345C">
        <w:rPr>
          <w:rFonts w:ascii="Arial" w:hAnsi="Arial" w:cs="Arial"/>
          <w:color w:val="000000" w:themeColor="text1"/>
          <w:sz w:val="22"/>
          <w:szCs w:val="22"/>
        </w:rPr>
        <w:t>działki nr 36 i 42/14 obręb 10 miasta Goleniów</w:t>
      </w:r>
      <w:r w:rsidR="00E42C12">
        <w:rPr>
          <w:rFonts w:ascii="Arial" w:hAnsi="Arial" w:cs="Arial"/>
          <w:color w:val="000000" w:themeColor="text1"/>
          <w:sz w:val="22"/>
          <w:szCs w:val="22"/>
        </w:rPr>
        <w:t xml:space="preserve">  oraz działka 201 obręb </w:t>
      </w:r>
      <w:proofErr w:type="spellStart"/>
      <w:r w:rsidR="00E42C12">
        <w:rPr>
          <w:rFonts w:ascii="Arial" w:hAnsi="Arial" w:cs="Arial"/>
          <w:color w:val="000000" w:themeColor="text1"/>
          <w:sz w:val="22"/>
          <w:szCs w:val="22"/>
        </w:rPr>
        <w:t>Krzewno</w:t>
      </w:r>
      <w:proofErr w:type="spellEnd"/>
      <w:r w:rsidR="00E42C12">
        <w:rPr>
          <w:rFonts w:ascii="Arial" w:hAnsi="Arial" w:cs="Arial"/>
          <w:color w:val="000000" w:themeColor="text1"/>
          <w:sz w:val="22"/>
          <w:szCs w:val="22"/>
        </w:rPr>
        <w:t xml:space="preserve"> (</w:t>
      </w:r>
      <w:r w:rsidR="00397A70">
        <w:rPr>
          <w:rFonts w:ascii="Arial" w:hAnsi="Arial" w:cs="Arial"/>
          <w:color w:val="000000" w:themeColor="text1"/>
          <w:sz w:val="22"/>
          <w:szCs w:val="22"/>
        </w:rPr>
        <w:t>dokumentacja</w:t>
      </w:r>
      <w:r w:rsidR="00E42C12">
        <w:rPr>
          <w:rFonts w:ascii="Arial" w:hAnsi="Arial" w:cs="Arial"/>
          <w:color w:val="000000" w:themeColor="text1"/>
          <w:sz w:val="22"/>
          <w:szCs w:val="22"/>
        </w:rPr>
        <w:t xml:space="preserve"> opracowana przez GEOMAPA)</w:t>
      </w:r>
    </w:p>
    <w:p w:rsidR="00E42C12" w:rsidRDefault="00C47F64" w:rsidP="00125404">
      <w:pPr>
        <w:pStyle w:val="Tekstpodstawowy2"/>
        <w:ind w:left="142"/>
        <w:rPr>
          <w:rFonts w:ascii="Arial" w:hAnsi="Arial" w:cs="Arial"/>
          <w:color w:val="000000" w:themeColor="text1"/>
          <w:sz w:val="22"/>
          <w:szCs w:val="22"/>
        </w:rPr>
      </w:pPr>
      <w:r>
        <w:rPr>
          <w:rFonts w:ascii="Arial" w:hAnsi="Arial" w:cs="Arial"/>
          <w:color w:val="000000" w:themeColor="text1"/>
          <w:sz w:val="22"/>
          <w:szCs w:val="22"/>
        </w:rPr>
        <w:t>Budowa ścieżki</w:t>
      </w:r>
      <w:r w:rsidR="00C34250">
        <w:rPr>
          <w:rFonts w:ascii="Arial" w:hAnsi="Arial" w:cs="Arial"/>
          <w:color w:val="000000" w:themeColor="text1"/>
          <w:sz w:val="22"/>
          <w:szCs w:val="22"/>
        </w:rPr>
        <w:t xml:space="preserve"> pieszo-rowerowej przy ulicy Spacerowej w m. Goleniów</w:t>
      </w:r>
      <w:r w:rsidR="000F764E">
        <w:rPr>
          <w:rFonts w:ascii="Arial" w:hAnsi="Arial" w:cs="Arial"/>
          <w:color w:val="000000" w:themeColor="text1"/>
          <w:sz w:val="22"/>
          <w:szCs w:val="22"/>
        </w:rPr>
        <w:t xml:space="preserve"> na odcinku od skrzyżowania z ul. Inwalidzka do mostu przez rzekę Wiśniówkę </w:t>
      </w:r>
      <w:r w:rsidR="00E42C12">
        <w:rPr>
          <w:rFonts w:ascii="Arial" w:hAnsi="Arial" w:cs="Arial"/>
          <w:color w:val="000000" w:themeColor="text1"/>
          <w:sz w:val="22"/>
          <w:szCs w:val="22"/>
        </w:rPr>
        <w:t xml:space="preserve">obejmuje zakres działki nr 3 obręb 10 miasta Goleniów), który  </w:t>
      </w:r>
      <w:r w:rsidR="000F764E">
        <w:rPr>
          <w:rFonts w:ascii="Arial" w:hAnsi="Arial" w:cs="Arial"/>
          <w:color w:val="000000" w:themeColor="text1"/>
          <w:sz w:val="22"/>
          <w:szCs w:val="22"/>
        </w:rPr>
        <w:t xml:space="preserve">należy wykonać o </w:t>
      </w:r>
      <w:r w:rsidR="00646816">
        <w:rPr>
          <w:rFonts w:ascii="Arial" w:hAnsi="Arial" w:cs="Arial"/>
          <w:color w:val="000000" w:themeColor="text1"/>
          <w:sz w:val="22"/>
          <w:szCs w:val="22"/>
        </w:rPr>
        <w:t xml:space="preserve"> szerokości 2,5 m o nawierzchni </w:t>
      </w:r>
      <w:r w:rsidR="00C34250">
        <w:rPr>
          <w:rFonts w:ascii="Arial" w:hAnsi="Arial" w:cs="Arial"/>
          <w:color w:val="000000" w:themeColor="text1"/>
          <w:sz w:val="22"/>
          <w:szCs w:val="22"/>
        </w:rPr>
        <w:t>z kostki betonowej koloru czerwonego</w:t>
      </w:r>
      <w:r w:rsidR="00125404">
        <w:rPr>
          <w:rFonts w:ascii="Arial" w:hAnsi="Arial" w:cs="Arial"/>
          <w:color w:val="000000" w:themeColor="text1"/>
          <w:sz w:val="22"/>
          <w:szCs w:val="22"/>
        </w:rPr>
        <w:t xml:space="preserve"> </w:t>
      </w:r>
      <w:proofErr w:type="spellStart"/>
      <w:r w:rsidR="00125404">
        <w:rPr>
          <w:rFonts w:ascii="Arial" w:hAnsi="Arial" w:cs="Arial"/>
          <w:color w:val="000000" w:themeColor="text1"/>
          <w:sz w:val="22"/>
          <w:szCs w:val="22"/>
        </w:rPr>
        <w:t>bezfazowej</w:t>
      </w:r>
      <w:proofErr w:type="spellEnd"/>
      <w:r w:rsidR="00C34250">
        <w:rPr>
          <w:rFonts w:ascii="Arial" w:hAnsi="Arial" w:cs="Arial"/>
          <w:color w:val="000000" w:themeColor="text1"/>
          <w:sz w:val="22"/>
          <w:szCs w:val="22"/>
        </w:rPr>
        <w:t xml:space="preserve"> w ciągu głównym i </w:t>
      </w:r>
      <w:r w:rsidR="00125404">
        <w:rPr>
          <w:rFonts w:ascii="Arial" w:hAnsi="Arial" w:cs="Arial"/>
          <w:color w:val="000000" w:themeColor="text1"/>
          <w:sz w:val="22"/>
          <w:szCs w:val="22"/>
        </w:rPr>
        <w:t xml:space="preserve">kostki betonowej </w:t>
      </w:r>
      <w:proofErr w:type="spellStart"/>
      <w:r w:rsidR="00125404">
        <w:rPr>
          <w:rFonts w:ascii="Arial" w:hAnsi="Arial" w:cs="Arial"/>
          <w:color w:val="000000" w:themeColor="text1"/>
          <w:sz w:val="22"/>
          <w:szCs w:val="22"/>
        </w:rPr>
        <w:t>bezfazowej</w:t>
      </w:r>
      <w:proofErr w:type="spellEnd"/>
      <w:r w:rsidR="00125404">
        <w:rPr>
          <w:rFonts w:ascii="Arial" w:hAnsi="Arial" w:cs="Arial"/>
          <w:color w:val="000000" w:themeColor="text1"/>
          <w:sz w:val="22"/>
          <w:szCs w:val="22"/>
        </w:rPr>
        <w:t xml:space="preserve"> </w:t>
      </w:r>
      <w:r w:rsidR="00C34250">
        <w:rPr>
          <w:rFonts w:ascii="Arial" w:hAnsi="Arial" w:cs="Arial"/>
          <w:color w:val="000000" w:themeColor="text1"/>
          <w:sz w:val="22"/>
          <w:szCs w:val="22"/>
        </w:rPr>
        <w:t>szare</w:t>
      </w:r>
      <w:r w:rsidR="00125404">
        <w:rPr>
          <w:rFonts w:ascii="Arial" w:hAnsi="Arial" w:cs="Arial"/>
          <w:color w:val="000000" w:themeColor="text1"/>
          <w:sz w:val="22"/>
          <w:szCs w:val="22"/>
        </w:rPr>
        <w:t xml:space="preserve">j </w:t>
      </w:r>
      <w:r w:rsidR="00C34250">
        <w:rPr>
          <w:rFonts w:ascii="Arial" w:hAnsi="Arial" w:cs="Arial"/>
          <w:color w:val="000000" w:themeColor="text1"/>
          <w:sz w:val="22"/>
          <w:szCs w:val="22"/>
        </w:rPr>
        <w:t>o na zjazdach o szerokości 2,5 m. Z uwagi na wąski pas drogowy na wysokości dz. nr 28, 29 i 30 szerokość ścieżki dostosowano do istniejącej szerokości pasa drogowego pomiędzy krawędzią jezdni, a działkami prywatnymi. Na przewężeniu minimalna szerokość ścieżki pieszo-rowerowej wynosi 2,0 m. Obramowanie ścieżki pieszo-rowerowej zaprojektowano obrzeżami betonowym</w:t>
      </w:r>
      <w:r w:rsidR="000F764E">
        <w:rPr>
          <w:rFonts w:ascii="Arial" w:hAnsi="Arial" w:cs="Arial"/>
          <w:color w:val="000000" w:themeColor="text1"/>
          <w:sz w:val="22"/>
          <w:szCs w:val="22"/>
        </w:rPr>
        <w:t xml:space="preserve">. </w:t>
      </w:r>
    </w:p>
    <w:p w:rsidR="00C47F64" w:rsidRDefault="00E42C12" w:rsidP="00125404">
      <w:pPr>
        <w:pStyle w:val="Tekstpodstawowy2"/>
        <w:ind w:left="142"/>
        <w:rPr>
          <w:rFonts w:ascii="Arial" w:hAnsi="Arial" w:cs="Arial"/>
          <w:color w:val="000000" w:themeColor="text1"/>
          <w:sz w:val="22"/>
          <w:szCs w:val="22"/>
        </w:rPr>
      </w:pPr>
      <w:r>
        <w:rPr>
          <w:rFonts w:ascii="Arial" w:hAnsi="Arial" w:cs="Arial"/>
          <w:color w:val="000000" w:themeColor="text1"/>
          <w:sz w:val="22"/>
          <w:szCs w:val="22"/>
        </w:rPr>
        <w:lastRenderedPageBreak/>
        <w:t xml:space="preserve">Budowa ścieżki pieszo-rowerowej przy ulicy Spacerowej w m. Goleniów od mostu na rzece Wiśniówce do skrzyżowania z ul. Kalinową obejmuje zakres działek 36 obręb 10 miasta Goleniów i 201 obręb </w:t>
      </w:r>
      <w:proofErr w:type="spellStart"/>
      <w:r>
        <w:rPr>
          <w:rFonts w:ascii="Arial" w:hAnsi="Arial" w:cs="Arial"/>
          <w:color w:val="000000" w:themeColor="text1"/>
          <w:sz w:val="22"/>
          <w:szCs w:val="22"/>
        </w:rPr>
        <w:t>Krzewno</w:t>
      </w:r>
      <w:proofErr w:type="spellEnd"/>
      <w:r>
        <w:rPr>
          <w:rFonts w:ascii="Arial" w:hAnsi="Arial" w:cs="Arial"/>
          <w:color w:val="000000" w:themeColor="text1"/>
          <w:sz w:val="22"/>
          <w:szCs w:val="22"/>
        </w:rPr>
        <w:t xml:space="preserve">. </w:t>
      </w:r>
      <w:r w:rsidR="000F764E">
        <w:rPr>
          <w:rFonts w:ascii="Arial" w:hAnsi="Arial" w:cs="Arial"/>
          <w:color w:val="000000" w:themeColor="text1"/>
          <w:sz w:val="22"/>
          <w:szCs w:val="22"/>
        </w:rPr>
        <w:t xml:space="preserve">Na odcinku od rzeki Wiśniówki do bramy wjazdowej na basen chodnik </w:t>
      </w:r>
      <w:r w:rsidR="00FF5242">
        <w:rPr>
          <w:rFonts w:ascii="Arial" w:hAnsi="Arial" w:cs="Arial"/>
          <w:color w:val="000000" w:themeColor="text1"/>
          <w:sz w:val="22"/>
          <w:szCs w:val="22"/>
        </w:rPr>
        <w:t xml:space="preserve">                        </w:t>
      </w:r>
      <w:r w:rsidR="000F764E">
        <w:rPr>
          <w:rFonts w:ascii="Arial" w:hAnsi="Arial" w:cs="Arial"/>
          <w:color w:val="000000" w:themeColor="text1"/>
          <w:sz w:val="22"/>
          <w:szCs w:val="22"/>
        </w:rPr>
        <w:t xml:space="preserve">o szerokości 1,5 m z kostki betonowej </w:t>
      </w:r>
      <w:proofErr w:type="spellStart"/>
      <w:r w:rsidR="000F764E">
        <w:rPr>
          <w:rFonts w:ascii="Arial" w:hAnsi="Arial" w:cs="Arial"/>
          <w:color w:val="000000" w:themeColor="text1"/>
          <w:sz w:val="22"/>
          <w:szCs w:val="22"/>
        </w:rPr>
        <w:t>bezfazowej</w:t>
      </w:r>
      <w:proofErr w:type="spellEnd"/>
      <w:r w:rsidR="000F764E">
        <w:rPr>
          <w:rFonts w:ascii="Arial" w:hAnsi="Arial" w:cs="Arial"/>
          <w:color w:val="000000" w:themeColor="text1"/>
          <w:sz w:val="22"/>
          <w:szCs w:val="22"/>
        </w:rPr>
        <w:t xml:space="preserve"> koloru szarego oraz ścieżka rowerowa </w:t>
      </w:r>
      <w:r w:rsidR="00FF5242">
        <w:rPr>
          <w:rFonts w:ascii="Arial" w:hAnsi="Arial" w:cs="Arial"/>
          <w:color w:val="000000" w:themeColor="text1"/>
          <w:sz w:val="22"/>
          <w:szCs w:val="22"/>
        </w:rPr>
        <w:t xml:space="preserve">                          </w:t>
      </w:r>
      <w:r w:rsidR="000F764E">
        <w:rPr>
          <w:rFonts w:ascii="Arial" w:hAnsi="Arial" w:cs="Arial"/>
          <w:color w:val="000000" w:themeColor="text1"/>
          <w:sz w:val="22"/>
          <w:szCs w:val="22"/>
        </w:rPr>
        <w:t xml:space="preserve">o szerokości 2,0 m z kostki betonowej </w:t>
      </w:r>
      <w:proofErr w:type="spellStart"/>
      <w:r w:rsidR="000F764E">
        <w:rPr>
          <w:rFonts w:ascii="Arial" w:hAnsi="Arial" w:cs="Arial"/>
          <w:color w:val="000000" w:themeColor="text1"/>
          <w:sz w:val="22"/>
          <w:szCs w:val="22"/>
        </w:rPr>
        <w:t>bezfazowej</w:t>
      </w:r>
      <w:proofErr w:type="spellEnd"/>
      <w:r w:rsidR="000F764E">
        <w:rPr>
          <w:rFonts w:ascii="Arial" w:hAnsi="Arial" w:cs="Arial"/>
          <w:color w:val="000000" w:themeColor="text1"/>
          <w:sz w:val="22"/>
          <w:szCs w:val="22"/>
        </w:rPr>
        <w:t xml:space="preserve"> koloru czerwonego. Na odcinku od pola biwakowego należy </w:t>
      </w:r>
      <w:r w:rsidR="00125404">
        <w:rPr>
          <w:rFonts w:ascii="Arial" w:hAnsi="Arial" w:cs="Arial"/>
          <w:color w:val="000000" w:themeColor="text1"/>
          <w:sz w:val="22"/>
          <w:szCs w:val="22"/>
        </w:rPr>
        <w:t xml:space="preserve">wykonać </w:t>
      </w:r>
      <w:r w:rsidR="000F764E">
        <w:rPr>
          <w:rFonts w:ascii="Arial" w:hAnsi="Arial" w:cs="Arial"/>
          <w:color w:val="000000" w:themeColor="text1"/>
          <w:sz w:val="22"/>
          <w:szCs w:val="22"/>
        </w:rPr>
        <w:t>ścieżkę pieszo-rowerowa o szerokości 2,5 m  do zjazdu</w:t>
      </w:r>
      <w:r>
        <w:rPr>
          <w:rFonts w:ascii="Arial" w:hAnsi="Arial" w:cs="Arial"/>
          <w:color w:val="000000" w:themeColor="text1"/>
          <w:sz w:val="22"/>
          <w:szCs w:val="22"/>
        </w:rPr>
        <w:t xml:space="preserve"> </w:t>
      </w:r>
      <w:r w:rsidR="000F764E">
        <w:rPr>
          <w:rFonts w:ascii="Arial" w:hAnsi="Arial" w:cs="Arial"/>
          <w:color w:val="000000" w:themeColor="text1"/>
          <w:sz w:val="22"/>
          <w:szCs w:val="22"/>
        </w:rPr>
        <w:t>w kierunku ul. Kalinowej (połączenie z istniejąca ścieżką). Na wysokości pola biwakowego należy wykonać zatokę parkingowa na trzy stanowiska. Wzdłuż wysokich skarp należy wybudować ściany oporowe z koszy gabionowych plecionych.</w:t>
      </w:r>
    </w:p>
    <w:p w:rsidR="00142598" w:rsidRPr="00D537DE" w:rsidRDefault="00142598" w:rsidP="0011244C">
      <w:pPr>
        <w:pStyle w:val="Tekstpodstawowy2"/>
        <w:ind w:left="720"/>
        <w:rPr>
          <w:rFonts w:ascii="Arial" w:hAnsi="Arial" w:cs="Arial"/>
          <w:color w:val="000000" w:themeColor="text1"/>
          <w:sz w:val="22"/>
          <w:szCs w:val="22"/>
        </w:rPr>
      </w:pPr>
    </w:p>
    <w:p w:rsidR="0011244C" w:rsidRPr="00D537DE" w:rsidRDefault="0011244C" w:rsidP="001F30D2">
      <w:pPr>
        <w:pStyle w:val="Tekstpodstawowy2"/>
        <w:rPr>
          <w:rFonts w:ascii="Arial" w:hAnsi="Arial" w:cs="Arial"/>
          <w:color w:val="000000" w:themeColor="text1"/>
          <w:sz w:val="22"/>
          <w:szCs w:val="22"/>
        </w:rPr>
      </w:pPr>
      <w:r w:rsidRPr="00D537DE">
        <w:rPr>
          <w:rFonts w:ascii="Arial" w:hAnsi="Arial" w:cs="Arial"/>
          <w:color w:val="000000" w:themeColor="text1"/>
          <w:sz w:val="22"/>
          <w:szCs w:val="22"/>
        </w:rPr>
        <w:t>3.3. Przedmiot zamówienia określają n/w załączniki stanowiące dokumentację projektową                             i Specyfikację Techniczną Wykonania i Odbioru Robót:</w:t>
      </w:r>
    </w:p>
    <w:p w:rsidR="00763F7D" w:rsidRPr="0030649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bCs/>
          <w:color w:val="000000" w:themeColor="text1"/>
          <w:sz w:val="22"/>
          <w:szCs w:val="22"/>
        </w:rPr>
        <w:t>Załącznik nr 9 do SIWZ-</w:t>
      </w:r>
      <w:r w:rsidRPr="0030649D">
        <w:rPr>
          <w:rFonts w:ascii="Arial" w:hAnsi="Arial" w:cs="Arial"/>
          <w:b/>
          <w:color w:val="000000" w:themeColor="text1"/>
          <w:sz w:val="22"/>
          <w:szCs w:val="22"/>
        </w:rPr>
        <w:t xml:space="preserve">  </w:t>
      </w:r>
      <w:r w:rsidRPr="0030649D">
        <w:rPr>
          <w:rFonts w:ascii="Arial" w:hAnsi="Arial" w:cs="Arial"/>
          <w:color w:val="000000" w:themeColor="text1"/>
          <w:sz w:val="22"/>
          <w:szCs w:val="22"/>
        </w:rPr>
        <w:t>Projekt zagospodarowania terenu</w:t>
      </w:r>
      <w:r w:rsidR="00E42C12">
        <w:rPr>
          <w:rFonts w:ascii="Arial" w:hAnsi="Arial" w:cs="Arial"/>
          <w:color w:val="000000" w:themeColor="text1"/>
          <w:sz w:val="22"/>
          <w:szCs w:val="22"/>
        </w:rPr>
        <w:t xml:space="preserve"> opracowany przez GEOMAPA</w:t>
      </w:r>
      <w:r w:rsidRPr="0030649D">
        <w:rPr>
          <w:rFonts w:ascii="Arial" w:hAnsi="Arial" w:cs="Arial"/>
          <w:color w:val="000000" w:themeColor="text1"/>
          <w:sz w:val="22"/>
          <w:szCs w:val="22"/>
        </w:rPr>
        <w:t>,</w:t>
      </w:r>
    </w:p>
    <w:p w:rsidR="00763F7D" w:rsidRPr="0030649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bCs/>
          <w:color w:val="000000" w:themeColor="text1"/>
          <w:sz w:val="22"/>
          <w:szCs w:val="22"/>
        </w:rPr>
        <w:t>Załącznik nr 10 do SIWZ-</w:t>
      </w:r>
      <w:r w:rsidRPr="0030649D">
        <w:rPr>
          <w:rFonts w:ascii="Arial" w:hAnsi="Arial" w:cs="Arial"/>
          <w:b/>
          <w:color w:val="000000" w:themeColor="text1"/>
          <w:sz w:val="22"/>
          <w:szCs w:val="22"/>
        </w:rPr>
        <w:t xml:space="preserve">  </w:t>
      </w:r>
      <w:r w:rsidRPr="0030649D">
        <w:rPr>
          <w:rFonts w:ascii="Arial" w:hAnsi="Arial" w:cs="Arial"/>
          <w:color w:val="000000" w:themeColor="text1"/>
          <w:sz w:val="22"/>
          <w:szCs w:val="22"/>
        </w:rPr>
        <w:t xml:space="preserve">Projekt </w:t>
      </w:r>
      <w:r w:rsidR="00630D8B">
        <w:rPr>
          <w:rFonts w:ascii="Arial" w:hAnsi="Arial" w:cs="Arial"/>
          <w:color w:val="000000" w:themeColor="text1"/>
          <w:sz w:val="22"/>
          <w:szCs w:val="22"/>
        </w:rPr>
        <w:t>drogowy budowlany</w:t>
      </w:r>
      <w:r w:rsidR="00E42C12">
        <w:rPr>
          <w:rFonts w:ascii="Arial" w:hAnsi="Arial" w:cs="Arial"/>
          <w:color w:val="000000" w:themeColor="text1"/>
          <w:sz w:val="22"/>
          <w:szCs w:val="22"/>
        </w:rPr>
        <w:t xml:space="preserve"> opracowany przez RDS MULTIPROJEKT</w:t>
      </w:r>
      <w:r w:rsidRPr="0030649D">
        <w:rPr>
          <w:rFonts w:ascii="Arial" w:hAnsi="Arial" w:cs="Arial"/>
          <w:color w:val="000000" w:themeColor="text1"/>
          <w:sz w:val="22"/>
          <w:szCs w:val="22"/>
        </w:rPr>
        <w:t xml:space="preserve">, </w:t>
      </w:r>
    </w:p>
    <w:p w:rsidR="00763F7D" w:rsidRPr="0030649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bCs/>
          <w:color w:val="000000" w:themeColor="text1"/>
          <w:sz w:val="22"/>
          <w:szCs w:val="22"/>
        </w:rPr>
        <w:t>Załącznik nr 11 do SIWZ-</w:t>
      </w:r>
      <w:r w:rsidRPr="0030649D">
        <w:rPr>
          <w:rFonts w:ascii="Arial" w:hAnsi="Arial" w:cs="Arial"/>
          <w:color w:val="000000" w:themeColor="text1"/>
          <w:sz w:val="22"/>
          <w:szCs w:val="22"/>
        </w:rPr>
        <w:t xml:space="preserve"> Projekt </w:t>
      </w:r>
      <w:r w:rsidR="00630D8B">
        <w:rPr>
          <w:rFonts w:ascii="Arial" w:hAnsi="Arial" w:cs="Arial"/>
          <w:color w:val="000000" w:themeColor="text1"/>
          <w:sz w:val="22"/>
          <w:szCs w:val="22"/>
        </w:rPr>
        <w:t>wykonawczy drogowy</w:t>
      </w:r>
      <w:r w:rsidR="00E42C12" w:rsidRPr="00E42C12">
        <w:rPr>
          <w:rFonts w:ascii="Arial" w:hAnsi="Arial" w:cs="Arial"/>
          <w:color w:val="000000" w:themeColor="text1"/>
          <w:sz w:val="22"/>
          <w:szCs w:val="22"/>
        </w:rPr>
        <w:t xml:space="preserve"> </w:t>
      </w:r>
      <w:r w:rsidR="00E42C12">
        <w:rPr>
          <w:rFonts w:ascii="Arial" w:hAnsi="Arial" w:cs="Arial"/>
          <w:color w:val="000000" w:themeColor="text1"/>
          <w:sz w:val="22"/>
          <w:szCs w:val="22"/>
        </w:rPr>
        <w:t>opracowany przez GEOMAPA</w:t>
      </w:r>
      <w:r w:rsidRPr="0030649D">
        <w:rPr>
          <w:rFonts w:ascii="Arial" w:hAnsi="Arial" w:cs="Arial"/>
          <w:color w:val="000000" w:themeColor="text1"/>
          <w:sz w:val="22"/>
          <w:szCs w:val="22"/>
        </w:rPr>
        <w:t>,</w:t>
      </w:r>
    </w:p>
    <w:p w:rsidR="00763F7D" w:rsidRPr="0030649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bCs/>
          <w:color w:val="000000" w:themeColor="text1"/>
          <w:sz w:val="22"/>
          <w:szCs w:val="22"/>
        </w:rPr>
        <w:t>Załącznik nr 12</w:t>
      </w:r>
      <w:r w:rsidR="00BE359C">
        <w:rPr>
          <w:rFonts w:ascii="Arial" w:hAnsi="Arial" w:cs="Arial"/>
          <w:b/>
          <w:bCs/>
          <w:color w:val="000000" w:themeColor="text1"/>
          <w:sz w:val="22"/>
          <w:szCs w:val="22"/>
        </w:rPr>
        <w:t xml:space="preserve"> do </w:t>
      </w:r>
      <w:r w:rsidRPr="0030649D">
        <w:rPr>
          <w:rFonts w:ascii="Arial" w:hAnsi="Arial" w:cs="Arial"/>
          <w:b/>
          <w:bCs/>
          <w:color w:val="000000" w:themeColor="text1"/>
          <w:sz w:val="22"/>
          <w:szCs w:val="22"/>
        </w:rPr>
        <w:t xml:space="preserve">SIWZ- </w:t>
      </w:r>
      <w:r w:rsidRPr="0030649D">
        <w:rPr>
          <w:rFonts w:ascii="Arial" w:hAnsi="Arial" w:cs="Arial"/>
          <w:color w:val="000000" w:themeColor="text1"/>
          <w:sz w:val="22"/>
          <w:szCs w:val="22"/>
        </w:rPr>
        <w:t xml:space="preserve">Projekt </w:t>
      </w:r>
      <w:r w:rsidR="00630D8B">
        <w:rPr>
          <w:rFonts w:ascii="Arial" w:hAnsi="Arial" w:cs="Arial"/>
          <w:color w:val="000000" w:themeColor="text1"/>
          <w:sz w:val="22"/>
          <w:szCs w:val="22"/>
        </w:rPr>
        <w:t>wykonawczy drogowy</w:t>
      </w:r>
      <w:r w:rsidR="00E42C12" w:rsidRPr="00E42C12">
        <w:rPr>
          <w:rFonts w:ascii="Arial" w:hAnsi="Arial" w:cs="Arial"/>
          <w:color w:val="000000" w:themeColor="text1"/>
          <w:sz w:val="22"/>
          <w:szCs w:val="22"/>
        </w:rPr>
        <w:t xml:space="preserve"> </w:t>
      </w:r>
      <w:r w:rsidR="00E42C12">
        <w:rPr>
          <w:rFonts w:ascii="Arial" w:hAnsi="Arial" w:cs="Arial"/>
          <w:color w:val="000000" w:themeColor="text1"/>
          <w:sz w:val="22"/>
          <w:szCs w:val="22"/>
        </w:rPr>
        <w:t>opracowany przez RDS MULTIPROJEKT</w:t>
      </w:r>
      <w:r w:rsidRPr="0030649D">
        <w:rPr>
          <w:rFonts w:ascii="Arial" w:hAnsi="Arial" w:cs="Arial"/>
          <w:color w:val="000000" w:themeColor="text1"/>
          <w:sz w:val="22"/>
          <w:szCs w:val="22"/>
        </w:rPr>
        <w:t>,</w:t>
      </w:r>
    </w:p>
    <w:p w:rsidR="00763F7D" w:rsidRPr="0030649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bCs/>
          <w:color w:val="000000" w:themeColor="text1"/>
          <w:sz w:val="22"/>
          <w:szCs w:val="22"/>
        </w:rPr>
        <w:t xml:space="preserve">Załącznik nr 13 do SIWZ- </w:t>
      </w:r>
      <w:r w:rsidR="00630D8B">
        <w:rPr>
          <w:rFonts w:ascii="Arial" w:hAnsi="Arial" w:cs="Arial"/>
          <w:color w:val="000000" w:themeColor="text1"/>
          <w:sz w:val="22"/>
          <w:szCs w:val="22"/>
        </w:rPr>
        <w:t>Specyfikacje Techniczne Wykonania i Odbioru Robót</w:t>
      </w:r>
      <w:r w:rsidR="00E42C12" w:rsidRPr="00E42C12">
        <w:rPr>
          <w:rFonts w:ascii="Arial" w:hAnsi="Arial" w:cs="Arial"/>
          <w:color w:val="000000" w:themeColor="text1"/>
          <w:sz w:val="22"/>
          <w:szCs w:val="22"/>
        </w:rPr>
        <w:t xml:space="preserve"> </w:t>
      </w:r>
      <w:r w:rsidR="00E42C12">
        <w:rPr>
          <w:rFonts w:ascii="Arial" w:hAnsi="Arial" w:cs="Arial"/>
          <w:color w:val="000000" w:themeColor="text1"/>
          <w:sz w:val="22"/>
          <w:szCs w:val="22"/>
        </w:rPr>
        <w:t>opracowane przez GEOMAPA</w:t>
      </w:r>
      <w:r w:rsidR="00E42C12" w:rsidRPr="0030649D">
        <w:rPr>
          <w:rFonts w:ascii="Arial" w:hAnsi="Arial" w:cs="Arial"/>
          <w:color w:val="000000" w:themeColor="text1"/>
          <w:sz w:val="22"/>
          <w:szCs w:val="22"/>
        </w:rPr>
        <w:t>,</w:t>
      </w:r>
    </w:p>
    <w:p w:rsidR="00763F7D" w:rsidRPr="0030649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bCs/>
          <w:color w:val="000000" w:themeColor="text1"/>
          <w:sz w:val="22"/>
          <w:szCs w:val="22"/>
        </w:rPr>
        <w:t>Załącznik nr 14 do SIWZ</w:t>
      </w:r>
      <w:r w:rsidRPr="0030649D">
        <w:rPr>
          <w:rFonts w:ascii="Arial" w:hAnsi="Arial" w:cs="Arial"/>
          <w:b/>
          <w:color w:val="000000" w:themeColor="text1"/>
          <w:sz w:val="22"/>
          <w:szCs w:val="22"/>
        </w:rPr>
        <w:t xml:space="preserve">- </w:t>
      </w:r>
      <w:r w:rsidR="00630D8B">
        <w:rPr>
          <w:rFonts w:ascii="Arial" w:hAnsi="Arial" w:cs="Arial"/>
          <w:color w:val="000000" w:themeColor="text1"/>
          <w:sz w:val="22"/>
          <w:szCs w:val="22"/>
        </w:rPr>
        <w:t>Specyfikacje Techniczne Wykonania i Odbioru Robót</w:t>
      </w:r>
      <w:r w:rsidR="00E42C12" w:rsidRPr="00E42C12">
        <w:rPr>
          <w:rFonts w:ascii="Arial" w:hAnsi="Arial" w:cs="Arial"/>
          <w:color w:val="000000" w:themeColor="text1"/>
          <w:sz w:val="22"/>
          <w:szCs w:val="22"/>
        </w:rPr>
        <w:t xml:space="preserve"> </w:t>
      </w:r>
      <w:r w:rsidR="00E42C12">
        <w:rPr>
          <w:rFonts w:ascii="Arial" w:hAnsi="Arial" w:cs="Arial"/>
          <w:color w:val="000000" w:themeColor="text1"/>
          <w:sz w:val="22"/>
          <w:szCs w:val="22"/>
        </w:rPr>
        <w:t>op</w:t>
      </w:r>
      <w:r w:rsidR="00BE359C">
        <w:rPr>
          <w:rFonts w:ascii="Arial" w:hAnsi="Arial" w:cs="Arial"/>
          <w:color w:val="000000" w:themeColor="text1"/>
          <w:sz w:val="22"/>
          <w:szCs w:val="22"/>
        </w:rPr>
        <w:t>racowane przez RDS MULTIPROJEKT</w:t>
      </w:r>
      <w:r w:rsidRPr="0030649D">
        <w:rPr>
          <w:rFonts w:ascii="Arial" w:hAnsi="Arial" w:cs="Arial"/>
          <w:color w:val="000000" w:themeColor="text1"/>
          <w:sz w:val="22"/>
          <w:szCs w:val="22"/>
        </w:rPr>
        <w:t xml:space="preserve">, </w:t>
      </w:r>
    </w:p>
    <w:p w:rsidR="00763F7D" w:rsidRPr="0030649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bCs/>
          <w:color w:val="000000" w:themeColor="text1"/>
          <w:sz w:val="22"/>
          <w:szCs w:val="22"/>
        </w:rPr>
        <w:t xml:space="preserve">Załącznik nr 15 do SIWZ- </w:t>
      </w:r>
      <w:r w:rsidR="00630D8B">
        <w:rPr>
          <w:rFonts w:ascii="Arial" w:hAnsi="Arial" w:cs="Arial"/>
          <w:color w:val="000000" w:themeColor="text1"/>
          <w:sz w:val="22"/>
          <w:szCs w:val="22"/>
        </w:rPr>
        <w:t>Geologia</w:t>
      </w:r>
      <w:r w:rsidR="00E42C12" w:rsidRPr="00E42C12">
        <w:rPr>
          <w:rFonts w:ascii="Arial" w:hAnsi="Arial" w:cs="Arial"/>
          <w:color w:val="000000" w:themeColor="text1"/>
          <w:sz w:val="22"/>
          <w:szCs w:val="22"/>
        </w:rPr>
        <w:t xml:space="preserve"> </w:t>
      </w:r>
      <w:r w:rsidR="00E42C12">
        <w:rPr>
          <w:rFonts w:ascii="Arial" w:hAnsi="Arial" w:cs="Arial"/>
          <w:color w:val="000000" w:themeColor="text1"/>
          <w:sz w:val="22"/>
          <w:szCs w:val="22"/>
        </w:rPr>
        <w:t>opracowana przez GEOMAPA</w:t>
      </w:r>
      <w:r w:rsidR="00E42C12" w:rsidRPr="0030649D">
        <w:rPr>
          <w:rFonts w:ascii="Arial" w:hAnsi="Arial" w:cs="Arial"/>
          <w:color w:val="000000" w:themeColor="text1"/>
          <w:sz w:val="22"/>
          <w:szCs w:val="22"/>
        </w:rPr>
        <w:t>,</w:t>
      </w:r>
    </w:p>
    <w:p w:rsidR="00763F7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bCs/>
          <w:color w:val="000000" w:themeColor="text1"/>
          <w:sz w:val="22"/>
          <w:szCs w:val="22"/>
        </w:rPr>
        <w:t xml:space="preserve">Załącznik nr 16 do SIWZ- </w:t>
      </w:r>
      <w:r w:rsidR="00630D8B">
        <w:rPr>
          <w:rFonts w:ascii="Arial" w:hAnsi="Arial" w:cs="Arial"/>
          <w:color w:val="000000" w:themeColor="text1"/>
          <w:sz w:val="22"/>
          <w:szCs w:val="22"/>
        </w:rPr>
        <w:t xml:space="preserve">Projekt </w:t>
      </w:r>
      <w:proofErr w:type="spellStart"/>
      <w:r w:rsidR="00630D8B">
        <w:rPr>
          <w:rFonts w:ascii="Arial" w:hAnsi="Arial" w:cs="Arial"/>
          <w:color w:val="000000" w:themeColor="text1"/>
          <w:sz w:val="22"/>
          <w:szCs w:val="22"/>
        </w:rPr>
        <w:t>nasadzeń</w:t>
      </w:r>
      <w:proofErr w:type="spellEnd"/>
      <w:r w:rsidR="00E42C12" w:rsidRPr="00E42C12">
        <w:rPr>
          <w:rFonts w:ascii="Arial" w:hAnsi="Arial" w:cs="Arial"/>
          <w:color w:val="000000" w:themeColor="text1"/>
          <w:sz w:val="22"/>
          <w:szCs w:val="22"/>
        </w:rPr>
        <w:t xml:space="preserve"> </w:t>
      </w:r>
      <w:r w:rsidR="00E42C12">
        <w:rPr>
          <w:rFonts w:ascii="Arial" w:hAnsi="Arial" w:cs="Arial"/>
          <w:color w:val="000000" w:themeColor="text1"/>
          <w:sz w:val="22"/>
          <w:szCs w:val="22"/>
        </w:rPr>
        <w:t>opracowany przez GEOMAPA</w:t>
      </w:r>
      <w:r w:rsidR="00E42C12" w:rsidRPr="0030649D">
        <w:rPr>
          <w:rFonts w:ascii="Arial" w:hAnsi="Arial" w:cs="Arial"/>
          <w:color w:val="000000" w:themeColor="text1"/>
          <w:sz w:val="22"/>
          <w:szCs w:val="22"/>
        </w:rPr>
        <w:t>,</w:t>
      </w:r>
    </w:p>
    <w:p w:rsidR="00763F7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color w:val="000000" w:themeColor="text1"/>
          <w:sz w:val="22"/>
          <w:szCs w:val="22"/>
        </w:rPr>
        <w:t>Załącznik nr 17 do SIWZ-</w:t>
      </w:r>
      <w:r>
        <w:rPr>
          <w:rFonts w:ascii="Arial" w:hAnsi="Arial" w:cs="Arial"/>
          <w:color w:val="000000" w:themeColor="text1"/>
          <w:sz w:val="22"/>
          <w:szCs w:val="22"/>
        </w:rPr>
        <w:t xml:space="preserve"> </w:t>
      </w:r>
      <w:r w:rsidR="00630D8B">
        <w:rPr>
          <w:rFonts w:ascii="Arial" w:hAnsi="Arial" w:cs="Arial"/>
          <w:color w:val="000000" w:themeColor="text1"/>
          <w:sz w:val="22"/>
          <w:szCs w:val="22"/>
        </w:rPr>
        <w:t>Projekt stałej organizacji ruchu</w:t>
      </w:r>
      <w:r w:rsidR="003A0619" w:rsidRPr="003A0619">
        <w:rPr>
          <w:rFonts w:ascii="Arial" w:hAnsi="Arial" w:cs="Arial"/>
          <w:color w:val="000000" w:themeColor="text1"/>
          <w:sz w:val="22"/>
          <w:szCs w:val="22"/>
        </w:rPr>
        <w:t xml:space="preserve"> </w:t>
      </w:r>
      <w:r w:rsidR="003A0619">
        <w:rPr>
          <w:rFonts w:ascii="Arial" w:hAnsi="Arial" w:cs="Arial"/>
          <w:color w:val="000000" w:themeColor="text1"/>
          <w:sz w:val="22"/>
          <w:szCs w:val="22"/>
        </w:rPr>
        <w:t>opracowany przez GEOMAPA</w:t>
      </w:r>
      <w:r w:rsidR="003A0619" w:rsidRPr="0030649D">
        <w:rPr>
          <w:rFonts w:ascii="Arial" w:hAnsi="Arial" w:cs="Arial"/>
          <w:color w:val="000000" w:themeColor="text1"/>
          <w:sz w:val="22"/>
          <w:szCs w:val="22"/>
        </w:rPr>
        <w:t>,</w:t>
      </w:r>
    </w:p>
    <w:p w:rsidR="0035660F" w:rsidRDefault="0035660F" w:rsidP="0055233C">
      <w:pPr>
        <w:pStyle w:val="Tekstpodstawowy2"/>
        <w:numPr>
          <w:ilvl w:val="0"/>
          <w:numId w:val="41"/>
        </w:numPr>
        <w:ind w:left="709" w:hanging="283"/>
        <w:rPr>
          <w:rFonts w:ascii="Arial" w:hAnsi="Arial" w:cs="Arial"/>
          <w:color w:val="000000" w:themeColor="text1"/>
          <w:sz w:val="22"/>
          <w:szCs w:val="22"/>
        </w:rPr>
      </w:pPr>
      <w:r>
        <w:rPr>
          <w:rFonts w:ascii="Arial" w:hAnsi="Arial" w:cs="Arial"/>
          <w:b/>
          <w:color w:val="000000" w:themeColor="text1"/>
          <w:sz w:val="22"/>
          <w:szCs w:val="22"/>
        </w:rPr>
        <w:t>Załącznik nr 18 do SIWZ-</w:t>
      </w:r>
      <w:r>
        <w:rPr>
          <w:rFonts w:ascii="Arial" w:hAnsi="Arial" w:cs="Arial"/>
          <w:color w:val="000000" w:themeColor="text1"/>
          <w:sz w:val="22"/>
          <w:szCs w:val="22"/>
        </w:rPr>
        <w:t xml:space="preserve"> </w:t>
      </w:r>
      <w:r w:rsidR="00630D8B">
        <w:rPr>
          <w:rFonts w:ascii="Arial" w:hAnsi="Arial" w:cs="Arial"/>
          <w:color w:val="000000" w:themeColor="text1"/>
          <w:sz w:val="22"/>
          <w:szCs w:val="22"/>
        </w:rPr>
        <w:t>Projekt stałej organizacji ruchu</w:t>
      </w:r>
      <w:r w:rsidR="003A0619">
        <w:rPr>
          <w:rFonts w:ascii="Arial" w:hAnsi="Arial" w:cs="Arial"/>
          <w:color w:val="000000" w:themeColor="text1"/>
          <w:sz w:val="22"/>
          <w:szCs w:val="22"/>
        </w:rPr>
        <w:t xml:space="preserve"> opracowany przez RDS MULTIPROJEKT</w:t>
      </w:r>
      <w:r w:rsidR="003A0619" w:rsidRPr="0030649D">
        <w:rPr>
          <w:rFonts w:ascii="Arial" w:hAnsi="Arial" w:cs="Arial"/>
          <w:color w:val="000000" w:themeColor="text1"/>
          <w:sz w:val="22"/>
          <w:szCs w:val="22"/>
        </w:rPr>
        <w:t>,</w:t>
      </w:r>
    </w:p>
    <w:p w:rsidR="00763F7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color w:val="000000" w:themeColor="text1"/>
          <w:sz w:val="22"/>
          <w:szCs w:val="22"/>
        </w:rPr>
        <w:t xml:space="preserve">Załącznik nr </w:t>
      </w:r>
      <w:r w:rsidR="0035660F" w:rsidRPr="0030649D">
        <w:rPr>
          <w:rFonts w:ascii="Arial" w:hAnsi="Arial" w:cs="Arial"/>
          <w:b/>
          <w:color w:val="000000" w:themeColor="text1"/>
          <w:sz w:val="22"/>
          <w:szCs w:val="22"/>
        </w:rPr>
        <w:t>1</w:t>
      </w:r>
      <w:r w:rsidR="0035660F">
        <w:rPr>
          <w:rFonts w:ascii="Arial" w:hAnsi="Arial" w:cs="Arial"/>
          <w:b/>
          <w:color w:val="000000" w:themeColor="text1"/>
          <w:sz w:val="22"/>
          <w:szCs w:val="22"/>
        </w:rPr>
        <w:t>9</w:t>
      </w:r>
      <w:r w:rsidR="0035660F" w:rsidRPr="0030649D">
        <w:rPr>
          <w:rFonts w:ascii="Arial" w:hAnsi="Arial" w:cs="Arial"/>
          <w:b/>
          <w:color w:val="000000" w:themeColor="text1"/>
          <w:sz w:val="22"/>
          <w:szCs w:val="22"/>
        </w:rPr>
        <w:t xml:space="preserve"> </w:t>
      </w:r>
      <w:r w:rsidRPr="0030649D">
        <w:rPr>
          <w:rFonts w:ascii="Arial" w:hAnsi="Arial" w:cs="Arial"/>
          <w:b/>
          <w:color w:val="000000" w:themeColor="text1"/>
          <w:sz w:val="22"/>
          <w:szCs w:val="22"/>
        </w:rPr>
        <w:t>do SIWZ-</w:t>
      </w:r>
      <w:r>
        <w:rPr>
          <w:rFonts w:ascii="Arial" w:hAnsi="Arial" w:cs="Arial"/>
          <w:color w:val="000000" w:themeColor="text1"/>
          <w:sz w:val="22"/>
          <w:szCs w:val="22"/>
        </w:rPr>
        <w:t xml:space="preserve"> </w:t>
      </w:r>
      <w:r w:rsidR="00630D8B">
        <w:rPr>
          <w:rFonts w:ascii="Arial" w:hAnsi="Arial" w:cs="Arial"/>
          <w:color w:val="000000" w:themeColor="text1"/>
          <w:sz w:val="22"/>
          <w:szCs w:val="22"/>
        </w:rPr>
        <w:t>Projekt tymczasowej organizacji ruchu</w:t>
      </w:r>
      <w:r w:rsidR="003A0619">
        <w:rPr>
          <w:rFonts w:ascii="Arial" w:hAnsi="Arial" w:cs="Arial"/>
          <w:color w:val="000000" w:themeColor="text1"/>
          <w:sz w:val="22"/>
          <w:szCs w:val="22"/>
        </w:rPr>
        <w:t xml:space="preserve"> opracowany przez RDS MULTIPROJEKT</w:t>
      </w:r>
      <w:r w:rsidR="003A0619" w:rsidRPr="0030649D">
        <w:rPr>
          <w:rFonts w:ascii="Arial" w:hAnsi="Arial" w:cs="Arial"/>
          <w:color w:val="000000" w:themeColor="text1"/>
          <w:sz w:val="22"/>
          <w:szCs w:val="22"/>
        </w:rPr>
        <w:t>,</w:t>
      </w:r>
    </w:p>
    <w:p w:rsidR="00763F7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color w:val="000000" w:themeColor="text1"/>
          <w:sz w:val="22"/>
          <w:szCs w:val="22"/>
        </w:rPr>
        <w:t xml:space="preserve">Załącznik nr </w:t>
      </w:r>
      <w:r w:rsidR="0035660F">
        <w:rPr>
          <w:rFonts w:ascii="Arial" w:hAnsi="Arial" w:cs="Arial"/>
          <w:b/>
          <w:color w:val="000000" w:themeColor="text1"/>
          <w:sz w:val="22"/>
          <w:szCs w:val="22"/>
        </w:rPr>
        <w:t>20</w:t>
      </w:r>
      <w:r w:rsidR="0035660F" w:rsidRPr="0030649D">
        <w:rPr>
          <w:rFonts w:ascii="Arial" w:hAnsi="Arial" w:cs="Arial"/>
          <w:b/>
          <w:color w:val="000000" w:themeColor="text1"/>
          <w:sz w:val="22"/>
          <w:szCs w:val="22"/>
        </w:rPr>
        <w:t xml:space="preserve"> </w:t>
      </w:r>
      <w:r w:rsidRPr="0030649D">
        <w:rPr>
          <w:rFonts w:ascii="Arial" w:hAnsi="Arial" w:cs="Arial"/>
          <w:b/>
          <w:color w:val="000000" w:themeColor="text1"/>
          <w:sz w:val="22"/>
          <w:szCs w:val="22"/>
        </w:rPr>
        <w:t>do SIWZ-</w:t>
      </w:r>
      <w:r>
        <w:rPr>
          <w:rFonts w:ascii="Arial" w:hAnsi="Arial" w:cs="Arial"/>
          <w:color w:val="000000" w:themeColor="text1"/>
          <w:sz w:val="22"/>
          <w:szCs w:val="22"/>
        </w:rPr>
        <w:t xml:space="preserve"> </w:t>
      </w:r>
      <w:r w:rsidR="00630D8B">
        <w:rPr>
          <w:rFonts w:ascii="Arial" w:hAnsi="Arial" w:cs="Arial"/>
          <w:color w:val="000000" w:themeColor="text1"/>
          <w:sz w:val="22"/>
          <w:szCs w:val="22"/>
        </w:rPr>
        <w:t>BIOZ</w:t>
      </w:r>
      <w:r w:rsidR="00397A70">
        <w:rPr>
          <w:rFonts w:ascii="Arial" w:hAnsi="Arial" w:cs="Arial"/>
          <w:color w:val="000000" w:themeColor="text1"/>
          <w:sz w:val="22"/>
          <w:szCs w:val="22"/>
        </w:rPr>
        <w:t xml:space="preserve"> opracowany przez GEOMAPA</w:t>
      </w:r>
      <w:r w:rsidR="00397A70" w:rsidRPr="0030649D">
        <w:rPr>
          <w:rFonts w:ascii="Arial" w:hAnsi="Arial" w:cs="Arial"/>
          <w:color w:val="000000" w:themeColor="text1"/>
          <w:sz w:val="22"/>
          <w:szCs w:val="22"/>
        </w:rPr>
        <w:t>,</w:t>
      </w:r>
      <w:r w:rsidR="003A0619">
        <w:rPr>
          <w:rFonts w:ascii="Arial" w:hAnsi="Arial" w:cs="Arial"/>
          <w:color w:val="000000" w:themeColor="text1"/>
          <w:sz w:val="22"/>
          <w:szCs w:val="22"/>
        </w:rPr>
        <w:t xml:space="preserve"> </w:t>
      </w:r>
    </w:p>
    <w:p w:rsidR="00397A70" w:rsidRDefault="00397A70" w:rsidP="0055233C">
      <w:pPr>
        <w:pStyle w:val="Tekstpodstawowy2"/>
        <w:numPr>
          <w:ilvl w:val="0"/>
          <w:numId w:val="41"/>
        </w:numPr>
        <w:ind w:left="709" w:hanging="283"/>
        <w:rPr>
          <w:rFonts w:ascii="Arial" w:hAnsi="Arial" w:cs="Arial"/>
          <w:color w:val="000000" w:themeColor="text1"/>
          <w:sz w:val="22"/>
          <w:szCs w:val="22"/>
        </w:rPr>
      </w:pPr>
      <w:r>
        <w:rPr>
          <w:rFonts w:ascii="Arial" w:hAnsi="Arial" w:cs="Arial"/>
          <w:b/>
          <w:color w:val="000000" w:themeColor="text1"/>
          <w:sz w:val="22"/>
          <w:szCs w:val="22"/>
        </w:rPr>
        <w:t xml:space="preserve">Załącznik nr 21 do SIWZ – BIOZ </w:t>
      </w:r>
      <w:r>
        <w:rPr>
          <w:rFonts w:ascii="Arial" w:hAnsi="Arial" w:cs="Arial"/>
          <w:color w:val="000000" w:themeColor="text1"/>
          <w:sz w:val="22"/>
          <w:szCs w:val="22"/>
        </w:rPr>
        <w:t>opracowany przez RDS MULTIPROJEKT,</w:t>
      </w:r>
    </w:p>
    <w:p w:rsidR="00763F7D" w:rsidRDefault="00763F7D" w:rsidP="0055233C">
      <w:pPr>
        <w:pStyle w:val="Tekstpodstawowy2"/>
        <w:numPr>
          <w:ilvl w:val="0"/>
          <w:numId w:val="41"/>
        </w:numPr>
        <w:ind w:left="709" w:hanging="283"/>
        <w:rPr>
          <w:rFonts w:ascii="Arial" w:hAnsi="Arial" w:cs="Arial"/>
          <w:color w:val="000000" w:themeColor="text1"/>
          <w:sz w:val="22"/>
          <w:szCs w:val="22"/>
        </w:rPr>
      </w:pPr>
      <w:r w:rsidRPr="0030649D">
        <w:rPr>
          <w:rFonts w:ascii="Arial" w:hAnsi="Arial" w:cs="Arial"/>
          <w:b/>
          <w:color w:val="000000" w:themeColor="text1"/>
          <w:sz w:val="22"/>
          <w:szCs w:val="22"/>
        </w:rPr>
        <w:t xml:space="preserve">Załącznik nr </w:t>
      </w:r>
      <w:r w:rsidR="0035660F" w:rsidRPr="0030649D">
        <w:rPr>
          <w:rFonts w:ascii="Arial" w:hAnsi="Arial" w:cs="Arial"/>
          <w:b/>
          <w:color w:val="000000" w:themeColor="text1"/>
          <w:sz w:val="22"/>
          <w:szCs w:val="22"/>
        </w:rPr>
        <w:t>2</w:t>
      </w:r>
      <w:r w:rsidR="00397A70">
        <w:rPr>
          <w:rFonts w:ascii="Arial" w:hAnsi="Arial" w:cs="Arial"/>
          <w:b/>
          <w:color w:val="000000" w:themeColor="text1"/>
          <w:sz w:val="22"/>
          <w:szCs w:val="22"/>
        </w:rPr>
        <w:t>2</w:t>
      </w:r>
      <w:r w:rsidR="0035660F" w:rsidRPr="0030649D">
        <w:rPr>
          <w:rFonts w:ascii="Arial" w:hAnsi="Arial" w:cs="Arial"/>
          <w:b/>
          <w:color w:val="000000" w:themeColor="text1"/>
          <w:sz w:val="22"/>
          <w:szCs w:val="22"/>
        </w:rPr>
        <w:t xml:space="preserve"> </w:t>
      </w:r>
      <w:r w:rsidRPr="0030649D">
        <w:rPr>
          <w:rFonts w:ascii="Arial" w:hAnsi="Arial" w:cs="Arial"/>
          <w:b/>
          <w:color w:val="000000" w:themeColor="text1"/>
          <w:sz w:val="22"/>
          <w:szCs w:val="22"/>
        </w:rPr>
        <w:t>do SIWZ-</w:t>
      </w:r>
      <w:r>
        <w:rPr>
          <w:rFonts w:ascii="Arial" w:hAnsi="Arial" w:cs="Arial"/>
          <w:color w:val="000000" w:themeColor="text1"/>
          <w:sz w:val="22"/>
          <w:szCs w:val="22"/>
        </w:rPr>
        <w:t xml:space="preserve"> Uzgodnienia i opinie,</w:t>
      </w:r>
    </w:p>
    <w:p w:rsidR="00630D8B" w:rsidRDefault="003A2709" w:rsidP="0055233C">
      <w:pPr>
        <w:pStyle w:val="Tekstpodstawowy2"/>
        <w:numPr>
          <w:ilvl w:val="0"/>
          <w:numId w:val="41"/>
        </w:numPr>
        <w:ind w:left="709" w:hanging="283"/>
        <w:rPr>
          <w:rFonts w:ascii="Arial" w:hAnsi="Arial" w:cs="Arial"/>
          <w:color w:val="000000" w:themeColor="text1"/>
          <w:sz w:val="22"/>
          <w:szCs w:val="22"/>
        </w:rPr>
      </w:pPr>
      <w:r>
        <w:rPr>
          <w:rFonts w:ascii="Arial" w:hAnsi="Arial" w:cs="Arial"/>
          <w:b/>
          <w:color w:val="000000" w:themeColor="text1"/>
          <w:sz w:val="22"/>
          <w:szCs w:val="22"/>
        </w:rPr>
        <w:t>Załącznik</w:t>
      </w:r>
      <w:r w:rsidR="00630D8B">
        <w:rPr>
          <w:rFonts w:ascii="Arial" w:hAnsi="Arial" w:cs="Arial"/>
          <w:b/>
          <w:color w:val="000000" w:themeColor="text1"/>
          <w:sz w:val="22"/>
          <w:szCs w:val="22"/>
        </w:rPr>
        <w:t xml:space="preserve"> nr 2</w:t>
      </w:r>
      <w:r w:rsidR="00397A70">
        <w:rPr>
          <w:rFonts w:ascii="Arial" w:hAnsi="Arial" w:cs="Arial"/>
          <w:b/>
          <w:color w:val="000000" w:themeColor="text1"/>
          <w:sz w:val="22"/>
          <w:szCs w:val="22"/>
        </w:rPr>
        <w:t>3</w:t>
      </w:r>
      <w:r w:rsidR="00630D8B">
        <w:rPr>
          <w:rFonts w:ascii="Arial" w:hAnsi="Arial" w:cs="Arial"/>
          <w:b/>
          <w:color w:val="000000" w:themeColor="text1"/>
          <w:sz w:val="22"/>
          <w:szCs w:val="22"/>
        </w:rPr>
        <w:t xml:space="preserve"> do SIWZ-</w:t>
      </w:r>
      <w:r w:rsidR="00630D8B">
        <w:rPr>
          <w:rFonts w:ascii="Arial" w:hAnsi="Arial" w:cs="Arial"/>
          <w:color w:val="000000" w:themeColor="text1"/>
          <w:sz w:val="22"/>
          <w:szCs w:val="22"/>
        </w:rPr>
        <w:t xml:space="preserve"> Przedmiar robót</w:t>
      </w:r>
      <w:r w:rsidR="00BE359C">
        <w:rPr>
          <w:rFonts w:ascii="Arial" w:hAnsi="Arial" w:cs="Arial"/>
          <w:color w:val="000000" w:themeColor="text1"/>
          <w:sz w:val="22"/>
          <w:szCs w:val="22"/>
        </w:rPr>
        <w:t xml:space="preserve"> </w:t>
      </w:r>
      <w:r w:rsidR="00630D8B">
        <w:rPr>
          <w:rFonts w:ascii="Arial" w:hAnsi="Arial" w:cs="Arial"/>
          <w:color w:val="000000" w:themeColor="text1"/>
          <w:sz w:val="22"/>
          <w:szCs w:val="22"/>
        </w:rPr>
        <w:t>- droga gminna</w:t>
      </w:r>
      <w:r w:rsidR="003A0619">
        <w:rPr>
          <w:rFonts w:ascii="Arial" w:hAnsi="Arial" w:cs="Arial"/>
          <w:color w:val="000000" w:themeColor="text1"/>
          <w:sz w:val="22"/>
          <w:szCs w:val="22"/>
        </w:rPr>
        <w:t xml:space="preserve"> opracowany przez RDS MULTIPROJEKT</w:t>
      </w:r>
      <w:r w:rsidR="00BE359C">
        <w:rPr>
          <w:rFonts w:ascii="Arial" w:hAnsi="Arial" w:cs="Arial"/>
          <w:color w:val="000000" w:themeColor="text1"/>
          <w:sz w:val="22"/>
          <w:szCs w:val="22"/>
        </w:rPr>
        <w:t>,</w:t>
      </w:r>
    </w:p>
    <w:p w:rsidR="00630D8B" w:rsidRDefault="00630D8B" w:rsidP="0055233C">
      <w:pPr>
        <w:pStyle w:val="Tekstpodstawowy2"/>
        <w:numPr>
          <w:ilvl w:val="0"/>
          <w:numId w:val="41"/>
        </w:numPr>
        <w:ind w:left="709" w:hanging="283"/>
        <w:rPr>
          <w:rFonts w:ascii="Arial" w:hAnsi="Arial" w:cs="Arial"/>
          <w:color w:val="000000" w:themeColor="text1"/>
          <w:sz w:val="22"/>
          <w:szCs w:val="22"/>
        </w:rPr>
      </w:pPr>
      <w:r w:rsidRPr="003A2709">
        <w:rPr>
          <w:rFonts w:ascii="Arial" w:hAnsi="Arial" w:cs="Arial"/>
          <w:b/>
          <w:color w:val="000000" w:themeColor="text1"/>
          <w:sz w:val="22"/>
          <w:szCs w:val="22"/>
        </w:rPr>
        <w:t>Załącznik nr 2</w:t>
      </w:r>
      <w:r w:rsidR="00397A70">
        <w:rPr>
          <w:rFonts w:ascii="Arial" w:hAnsi="Arial" w:cs="Arial"/>
          <w:b/>
          <w:color w:val="000000" w:themeColor="text1"/>
          <w:sz w:val="22"/>
          <w:szCs w:val="22"/>
        </w:rPr>
        <w:t>4</w:t>
      </w:r>
      <w:r w:rsidRPr="003A2709">
        <w:rPr>
          <w:rFonts w:ascii="Arial" w:hAnsi="Arial" w:cs="Arial"/>
          <w:b/>
          <w:color w:val="000000" w:themeColor="text1"/>
          <w:sz w:val="22"/>
          <w:szCs w:val="22"/>
        </w:rPr>
        <w:t xml:space="preserve"> do SIWZ</w:t>
      </w:r>
      <w:r w:rsidR="003A2709">
        <w:rPr>
          <w:rFonts w:ascii="Arial" w:hAnsi="Arial" w:cs="Arial"/>
          <w:color w:val="000000" w:themeColor="text1"/>
          <w:sz w:val="22"/>
          <w:szCs w:val="22"/>
        </w:rPr>
        <w:t>- Przedmiar robót- droga gminna</w:t>
      </w:r>
      <w:r w:rsidR="003A0619" w:rsidRPr="003A0619">
        <w:rPr>
          <w:rFonts w:ascii="Arial" w:hAnsi="Arial" w:cs="Arial"/>
          <w:color w:val="000000" w:themeColor="text1"/>
          <w:sz w:val="22"/>
          <w:szCs w:val="22"/>
        </w:rPr>
        <w:t xml:space="preserve"> </w:t>
      </w:r>
      <w:r w:rsidR="003A0619">
        <w:rPr>
          <w:rFonts w:ascii="Arial" w:hAnsi="Arial" w:cs="Arial"/>
          <w:color w:val="000000" w:themeColor="text1"/>
          <w:sz w:val="22"/>
          <w:szCs w:val="22"/>
        </w:rPr>
        <w:t>opracowany przez GEOMAPA</w:t>
      </w:r>
      <w:r w:rsidR="00BE359C">
        <w:rPr>
          <w:rFonts w:ascii="Arial" w:hAnsi="Arial" w:cs="Arial"/>
          <w:color w:val="000000" w:themeColor="text1"/>
          <w:sz w:val="22"/>
          <w:szCs w:val="22"/>
        </w:rPr>
        <w:t>,</w:t>
      </w:r>
    </w:p>
    <w:p w:rsidR="003A2709" w:rsidRDefault="003A2709" w:rsidP="0055233C">
      <w:pPr>
        <w:pStyle w:val="Tekstpodstawowy2"/>
        <w:numPr>
          <w:ilvl w:val="0"/>
          <w:numId w:val="41"/>
        </w:numPr>
        <w:ind w:left="709" w:hanging="283"/>
        <w:rPr>
          <w:rFonts w:ascii="Arial" w:hAnsi="Arial" w:cs="Arial"/>
          <w:color w:val="000000" w:themeColor="text1"/>
          <w:sz w:val="22"/>
          <w:szCs w:val="22"/>
        </w:rPr>
      </w:pPr>
      <w:r w:rsidRPr="003A2709">
        <w:rPr>
          <w:rFonts w:ascii="Arial" w:hAnsi="Arial" w:cs="Arial"/>
          <w:b/>
          <w:color w:val="000000" w:themeColor="text1"/>
          <w:sz w:val="22"/>
          <w:szCs w:val="22"/>
        </w:rPr>
        <w:t>Załącznik nr 2</w:t>
      </w:r>
      <w:r w:rsidR="0055233C">
        <w:rPr>
          <w:rFonts w:ascii="Arial" w:hAnsi="Arial" w:cs="Arial"/>
          <w:b/>
          <w:color w:val="000000" w:themeColor="text1"/>
          <w:sz w:val="22"/>
          <w:szCs w:val="22"/>
        </w:rPr>
        <w:t>5</w:t>
      </w:r>
      <w:r w:rsidRPr="003A2709">
        <w:rPr>
          <w:rFonts w:ascii="Arial" w:hAnsi="Arial" w:cs="Arial"/>
          <w:b/>
          <w:color w:val="000000" w:themeColor="text1"/>
          <w:sz w:val="22"/>
          <w:szCs w:val="22"/>
        </w:rPr>
        <w:t xml:space="preserve"> do SIWZ</w:t>
      </w:r>
      <w:r>
        <w:rPr>
          <w:rFonts w:ascii="Arial" w:hAnsi="Arial" w:cs="Arial"/>
          <w:color w:val="000000" w:themeColor="text1"/>
          <w:sz w:val="22"/>
          <w:szCs w:val="22"/>
        </w:rPr>
        <w:t>- Przedmiar robót</w:t>
      </w:r>
      <w:r w:rsidR="00BE359C">
        <w:rPr>
          <w:rFonts w:ascii="Arial" w:hAnsi="Arial" w:cs="Arial"/>
          <w:color w:val="000000" w:themeColor="text1"/>
          <w:sz w:val="22"/>
          <w:szCs w:val="22"/>
        </w:rPr>
        <w:t xml:space="preserve"> </w:t>
      </w:r>
      <w:r>
        <w:rPr>
          <w:rFonts w:ascii="Arial" w:hAnsi="Arial" w:cs="Arial"/>
          <w:color w:val="000000" w:themeColor="text1"/>
          <w:sz w:val="22"/>
          <w:szCs w:val="22"/>
        </w:rPr>
        <w:t>- droga powiatowa</w:t>
      </w:r>
      <w:r w:rsidR="003A0619" w:rsidRPr="003A0619">
        <w:rPr>
          <w:rFonts w:ascii="Arial" w:hAnsi="Arial" w:cs="Arial"/>
          <w:color w:val="000000" w:themeColor="text1"/>
          <w:sz w:val="22"/>
          <w:szCs w:val="22"/>
        </w:rPr>
        <w:t xml:space="preserve"> </w:t>
      </w:r>
      <w:r w:rsidR="003A0619">
        <w:rPr>
          <w:rFonts w:ascii="Arial" w:hAnsi="Arial" w:cs="Arial"/>
          <w:color w:val="000000" w:themeColor="text1"/>
          <w:sz w:val="22"/>
          <w:szCs w:val="22"/>
        </w:rPr>
        <w:t>opracowany przez GEOMAPA</w:t>
      </w:r>
      <w:r w:rsidR="00BE359C">
        <w:rPr>
          <w:rFonts w:ascii="Arial" w:hAnsi="Arial" w:cs="Arial"/>
          <w:color w:val="000000" w:themeColor="text1"/>
          <w:sz w:val="22"/>
          <w:szCs w:val="22"/>
        </w:rPr>
        <w:t>.</w:t>
      </w:r>
    </w:p>
    <w:p w:rsidR="008C606B" w:rsidRPr="00D537DE" w:rsidRDefault="00775B8D" w:rsidP="00B90F85">
      <w:pPr>
        <w:pStyle w:val="Tekstpodstawowy2"/>
        <w:rPr>
          <w:rFonts w:ascii="Arial" w:hAnsi="Arial" w:cs="Arial"/>
          <w:color w:val="000000" w:themeColor="text1"/>
          <w:sz w:val="22"/>
        </w:rPr>
      </w:pPr>
      <w:r w:rsidRPr="00D537DE">
        <w:rPr>
          <w:rFonts w:ascii="Arial" w:hAnsi="Arial" w:cs="Arial"/>
          <w:b/>
          <w:color w:val="000000" w:themeColor="text1"/>
          <w:sz w:val="22"/>
          <w:szCs w:val="22"/>
        </w:rPr>
        <w:t> </w:t>
      </w:r>
    </w:p>
    <w:p w:rsidR="001D6686" w:rsidRPr="00D537DE" w:rsidRDefault="001D6686" w:rsidP="008324BD">
      <w:pPr>
        <w:pStyle w:val="Nagwek2"/>
        <w:keepNext w:val="0"/>
        <w:numPr>
          <w:ilvl w:val="1"/>
          <w:numId w:val="2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Informacje szczegółowe:</w:t>
      </w:r>
    </w:p>
    <w:p w:rsidR="001D6686" w:rsidRPr="00D537DE" w:rsidRDefault="001D6686" w:rsidP="001D6686">
      <w:pPr>
        <w:rPr>
          <w:color w:val="000000" w:themeColor="text1"/>
        </w:rPr>
      </w:pPr>
    </w:p>
    <w:p w:rsidR="001D6686" w:rsidRPr="00D537DE" w:rsidRDefault="001D6686" w:rsidP="00661665">
      <w:pPr>
        <w:pStyle w:val="Nagwek2"/>
        <w:keepNext w:val="0"/>
        <w:numPr>
          <w:ilvl w:val="0"/>
          <w:numId w:val="24"/>
        </w:numPr>
        <w:tabs>
          <w:tab w:val="clear" w:pos="7020"/>
        </w:tabs>
        <w:ind w:left="714" w:hanging="357"/>
        <w:jc w:val="both"/>
        <w:rPr>
          <w:rFonts w:ascii="Arial" w:hAnsi="Arial" w:cs="Arial"/>
          <w:b w:val="0"/>
          <w:color w:val="000000" w:themeColor="text1"/>
          <w:sz w:val="22"/>
          <w:szCs w:val="22"/>
        </w:rPr>
      </w:pPr>
      <w:r w:rsidRPr="00D537DE">
        <w:rPr>
          <w:rFonts w:ascii="Arial" w:hAnsi="Arial" w:cs="Arial"/>
          <w:b w:val="0"/>
          <w:color w:val="000000" w:themeColor="text1"/>
          <w:sz w:val="22"/>
          <w:szCs w:val="22"/>
        </w:rPr>
        <w:t>Wykonawca w ramach wynagrodzenia określonego w ofercie zobowiązany jest do wykonania i oznakowania oraz zabezpieczenia miejsc prowadzenia robót na czas ich realizacji i zapewni bezpieczne dojście i dojazd do terenu robót.</w:t>
      </w:r>
    </w:p>
    <w:p w:rsidR="001D6686" w:rsidRPr="00D537DE" w:rsidRDefault="001D6686" w:rsidP="001D6686">
      <w:pPr>
        <w:rPr>
          <w:color w:val="000000" w:themeColor="text1"/>
        </w:rPr>
      </w:pPr>
    </w:p>
    <w:p w:rsidR="001D6686" w:rsidRPr="00D537DE" w:rsidRDefault="001D6686" w:rsidP="008324BD">
      <w:pPr>
        <w:pStyle w:val="Nagwek2"/>
        <w:keepNext w:val="0"/>
        <w:numPr>
          <w:ilvl w:val="0"/>
          <w:numId w:val="24"/>
        </w:numPr>
        <w:tabs>
          <w:tab w:val="clear" w:pos="7020"/>
        </w:tabs>
        <w:jc w:val="both"/>
        <w:rPr>
          <w:b w:val="0"/>
          <w:color w:val="000000" w:themeColor="text1"/>
        </w:rPr>
      </w:pPr>
      <w:r w:rsidRPr="00D537DE">
        <w:rPr>
          <w:rFonts w:ascii="Arial" w:hAnsi="Arial" w:cs="Arial"/>
          <w:b w:val="0"/>
          <w:color w:val="000000" w:themeColor="text1"/>
          <w:sz w:val="22"/>
          <w:szCs w:val="22"/>
        </w:rPr>
        <w:t xml:space="preserve">Dalszy opis przedmiotu zamówienia wraz z technologią wykonania robót budowlanych określony został w dokumentach opisanych w punkcie 3.3. SIWZ. </w:t>
      </w:r>
    </w:p>
    <w:p w:rsidR="005E6347" w:rsidRPr="00D537DE" w:rsidRDefault="005E6347" w:rsidP="001D6686">
      <w:pPr>
        <w:rPr>
          <w:color w:val="000000" w:themeColor="text1"/>
        </w:rPr>
      </w:pPr>
    </w:p>
    <w:p w:rsidR="001D6686" w:rsidRPr="00D537DE" w:rsidRDefault="001D6686" w:rsidP="008324BD">
      <w:pPr>
        <w:pStyle w:val="Nagwek2"/>
        <w:keepNext w:val="0"/>
        <w:numPr>
          <w:ilvl w:val="0"/>
          <w:numId w:val="24"/>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W ramach niniejszego zamówienia oraz ceny oferty Wykonawca zobligowany będzie do wykonania oraz zapewnienia:</w:t>
      </w:r>
    </w:p>
    <w:p w:rsidR="001D6686" w:rsidRPr="00D537DE" w:rsidRDefault="001D6686" w:rsidP="008324BD">
      <w:pPr>
        <w:pStyle w:val="Nagwek2"/>
        <w:keepNext w:val="0"/>
        <w:numPr>
          <w:ilvl w:val="0"/>
          <w:numId w:val="1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sprawnej organizacji i zagospodarowania zaplecza budowy,</w:t>
      </w:r>
    </w:p>
    <w:p w:rsidR="001D6686" w:rsidRPr="00D537DE" w:rsidRDefault="001D6686" w:rsidP="008324BD">
      <w:pPr>
        <w:pStyle w:val="Nagwek2"/>
        <w:keepNext w:val="0"/>
        <w:numPr>
          <w:ilvl w:val="0"/>
          <w:numId w:val="1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zapewnienie zgodnych z przepisami prawa warunków bhp i ppoż.,</w:t>
      </w:r>
    </w:p>
    <w:p w:rsidR="001D6686" w:rsidRPr="00D537DE" w:rsidRDefault="001D6686" w:rsidP="008324BD">
      <w:pPr>
        <w:pStyle w:val="Nagwek2"/>
        <w:keepNext w:val="0"/>
        <w:numPr>
          <w:ilvl w:val="0"/>
          <w:numId w:val="1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w przypadku korzystania z podwykonawców koordynowania robót podwykonawców, ponosząc za nie pełną odpowiedzialność,</w:t>
      </w:r>
    </w:p>
    <w:p w:rsidR="001D6686" w:rsidRPr="00D537DE" w:rsidRDefault="001D6686" w:rsidP="008324BD">
      <w:pPr>
        <w:pStyle w:val="Nagwek2"/>
        <w:keepNext w:val="0"/>
        <w:numPr>
          <w:ilvl w:val="0"/>
          <w:numId w:val="1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zapewnienie nadzoru technicznego nad realizowanym zadaniem, nadzoru nad personelem w zakresie porządku i dyscypliny pracy,</w:t>
      </w:r>
    </w:p>
    <w:p w:rsidR="001D6686" w:rsidRPr="00D537DE" w:rsidRDefault="001D6686" w:rsidP="008324BD">
      <w:pPr>
        <w:pStyle w:val="Nagwek2"/>
        <w:keepNext w:val="0"/>
        <w:numPr>
          <w:ilvl w:val="0"/>
          <w:numId w:val="1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prawidłowego prowadzenia dokumentacji budowy,</w:t>
      </w:r>
    </w:p>
    <w:p w:rsidR="001D6686" w:rsidRPr="00D537DE" w:rsidRDefault="001D6686" w:rsidP="008324BD">
      <w:pPr>
        <w:pStyle w:val="Nagwek2"/>
        <w:keepNext w:val="0"/>
        <w:numPr>
          <w:ilvl w:val="0"/>
          <w:numId w:val="1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lastRenderedPageBreak/>
        <w:t>przy realizacji zamówienia zagwarantowania, aby wszystkie materiały użyte do wykonania przedmiotu umowy posiadały dopuszczenie do obrotu oraz właściwe deklaracje zgodności lub certyfikaty zgodności z obowiązującymi w tym zakresie normami. Wykonawca, ww. dokumenty na żądanie Zamawiającego dostarczy przy odbiorze końcowym. Wyklucza się montaż jakichkolwiek materiałów i sprzętu nie posiadających ważnych certyfikatów,</w:t>
      </w:r>
    </w:p>
    <w:p w:rsidR="001D6686" w:rsidRPr="00D537DE" w:rsidRDefault="001D6686" w:rsidP="008324BD">
      <w:pPr>
        <w:pStyle w:val="Nagwek2"/>
        <w:keepNext w:val="0"/>
        <w:numPr>
          <w:ilvl w:val="0"/>
          <w:numId w:val="1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 xml:space="preserve">wymagania dotyczące robót – wszystkie prace winny być zrealizowane zgodnie </w:t>
      </w:r>
      <w:r w:rsidR="0000079B">
        <w:rPr>
          <w:rFonts w:ascii="Arial" w:hAnsi="Arial" w:cs="Arial"/>
          <w:b w:val="0"/>
          <w:color w:val="000000" w:themeColor="text1"/>
          <w:sz w:val="22"/>
          <w:szCs w:val="22"/>
        </w:rPr>
        <w:t xml:space="preserve">                          </w:t>
      </w:r>
      <w:r w:rsidRPr="00D537DE">
        <w:rPr>
          <w:rFonts w:ascii="Arial" w:hAnsi="Arial" w:cs="Arial"/>
          <w:b w:val="0"/>
          <w:color w:val="000000" w:themeColor="text1"/>
          <w:sz w:val="22"/>
          <w:szCs w:val="22"/>
        </w:rPr>
        <w:t xml:space="preserve">z obowiązującymi przepisami, obowiązującymi normami, warunkami technicznymi </w:t>
      </w:r>
      <w:r w:rsidR="0000079B">
        <w:rPr>
          <w:rFonts w:ascii="Arial" w:hAnsi="Arial" w:cs="Arial"/>
          <w:b w:val="0"/>
          <w:color w:val="000000" w:themeColor="text1"/>
          <w:sz w:val="22"/>
          <w:szCs w:val="22"/>
        </w:rPr>
        <w:t xml:space="preserve">                     </w:t>
      </w:r>
      <w:r w:rsidRPr="00D537DE">
        <w:rPr>
          <w:rFonts w:ascii="Arial" w:hAnsi="Arial" w:cs="Arial"/>
          <w:b w:val="0"/>
          <w:color w:val="000000" w:themeColor="text1"/>
          <w:sz w:val="22"/>
          <w:szCs w:val="22"/>
        </w:rPr>
        <w:t xml:space="preserve">i sztuką budowlaną, przepisami bhp, ppoż. z zalecaniami inspektora nadzoru Zamawiającego, oraz zgodnie z wymogami dokumentacji projektowej i wytycznymi niniejszej Specyfikacji, a także z pozostałymi załącznikami. </w:t>
      </w:r>
    </w:p>
    <w:p w:rsidR="001D6686" w:rsidRPr="00D537DE" w:rsidRDefault="001D6686" w:rsidP="008324BD">
      <w:pPr>
        <w:pStyle w:val="Nagwek2"/>
        <w:keepNext w:val="0"/>
        <w:numPr>
          <w:ilvl w:val="0"/>
          <w:numId w:val="19"/>
        </w:numPr>
        <w:tabs>
          <w:tab w:val="clear" w:pos="7020"/>
        </w:tabs>
        <w:jc w:val="both"/>
        <w:rPr>
          <w:rFonts w:ascii="Arial" w:hAnsi="Arial" w:cs="Arial"/>
          <w:b w:val="0"/>
          <w:color w:val="000000" w:themeColor="text1"/>
          <w:sz w:val="22"/>
          <w:szCs w:val="22"/>
        </w:rPr>
      </w:pPr>
      <w:r w:rsidRPr="00D537DE">
        <w:rPr>
          <w:rFonts w:ascii="Arial" w:hAnsi="Arial" w:cs="Arial"/>
          <w:b w:val="0"/>
          <w:color w:val="000000" w:themeColor="text1"/>
          <w:sz w:val="22"/>
          <w:szCs w:val="22"/>
        </w:rPr>
        <w:t>Wykonawca zobowiązany jest do przywrócenia należytego stanu i porządku terenu budowy, a także (w razie z korzystania) dróg, nieruchomości, urządzeń, obiektów itp., które Wykonawca naruszył przy wykonywaniu przedmiotu zamówienia.</w:t>
      </w:r>
    </w:p>
    <w:p w:rsidR="00803967" w:rsidRPr="00D537DE" w:rsidRDefault="00803967" w:rsidP="00D46112">
      <w:pPr>
        <w:pStyle w:val="Akapitzlist"/>
        <w:spacing w:after="0" w:line="240" w:lineRule="auto"/>
        <w:jc w:val="both"/>
        <w:rPr>
          <w:rFonts w:ascii="Arial" w:hAnsi="Arial" w:cs="Arial"/>
          <w:color w:val="000000" w:themeColor="text1"/>
        </w:rPr>
      </w:pPr>
    </w:p>
    <w:p w:rsidR="00803967" w:rsidRPr="00D537DE" w:rsidRDefault="00803967" w:rsidP="008324BD">
      <w:pPr>
        <w:pStyle w:val="tekst"/>
        <w:numPr>
          <w:ilvl w:val="0"/>
          <w:numId w:val="24"/>
        </w:numPr>
        <w:suppressLineNumbers w:val="0"/>
        <w:autoSpaceDE w:val="0"/>
        <w:spacing w:before="0" w:after="0"/>
        <w:rPr>
          <w:rFonts w:ascii="Arial" w:hAnsi="Arial" w:cs="Arial"/>
          <w:color w:val="000000" w:themeColor="text1"/>
          <w:sz w:val="22"/>
        </w:rPr>
      </w:pPr>
      <w:r w:rsidRPr="00D537DE">
        <w:rPr>
          <w:rFonts w:ascii="Arial" w:hAnsi="Arial" w:cs="Arial"/>
          <w:color w:val="000000" w:themeColor="text1"/>
          <w:sz w:val="22"/>
        </w:rPr>
        <w:t>Załatwienie wszystkich formalności i kosztów związanych z wykonaniem przedmiotu</w:t>
      </w:r>
      <w:r w:rsidR="006B586D" w:rsidRPr="00D537DE">
        <w:rPr>
          <w:rFonts w:ascii="Arial" w:hAnsi="Arial" w:cs="Arial"/>
          <w:color w:val="000000" w:themeColor="text1"/>
          <w:sz w:val="22"/>
        </w:rPr>
        <w:t xml:space="preserve"> zamówienia</w:t>
      </w:r>
      <w:r w:rsidR="00FC0184">
        <w:rPr>
          <w:rFonts w:ascii="Arial" w:hAnsi="Arial" w:cs="Arial"/>
          <w:color w:val="000000" w:themeColor="text1"/>
          <w:sz w:val="22"/>
        </w:rPr>
        <w:t xml:space="preserve"> </w:t>
      </w:r>
      <w:r w:rsidRPr="00D537DE">
        <w:rPr>
          <w:rFonts w:ascii="Arial" w:hAnsi="Arial" w:cs="Arial"/>
          <w:color w:val="000000" w:themeColor="text1"/>
          <w:sz w:val="22"/>
        </w:rPr>
        <w:t xml:space="preserve">leży po stronie Wykonawcy robót. </w:t>
      </w:r>
    </w:p>
    <w:p w:rsidR="00F73833" w:rsidRPr="00D537DE" w:rsidRDefault="00F73833" w:rsidP="00B27C13">
      <w:pPr>
        <w:pStyle w:val="tekst"/>
        <w:suppressLineNumbers w:val="0"/>
        <w:autoSpaceDE w:val="0"/>
        <w:spacing w:before="0" w:after="0"/>
        <w:ind w:left="284" w:hanging="284"/>
        <w:rPr>
          <w:rFonts w:ascii="Arial" w:hAnsi="Arial" w:cs="Arial"/>
          <w:color w:val="000000" w:themeColor="text1"/>
          <w:sz w:val="22"/>
        </w:rPr>
      </w:pPr>
    </w:p>
    <w:p w:rsidR="00803967" w:rsidRPr="00D537DE" w:rsidRDefault="00803967" w:rsidP="008324BD">
      <w:pPr>
        <w:pStyle w:val="tekst"/>
        <w:numPr>
          <w:ilvl w:val="0"/>
          <w:numId w:val="24"/>
        </w:numPr>
        <w:suppressLineNumbers w:val="0"/>
        <w:autoSpaceDE w:val="0"/>
        <w:spacing w:before="0" w:after="0"/>
        <w:rPr>
          <w:rFonts w:ascii="Arial" w:hAnsi="Arial" w:cs="Arial"/>
          <w:color w:val="000000" w:themeColor="text1"/>
          <w:sz w:val="22"/>
        </w:rPr>
      </w:pPr>
      <w:r w:rsidRPr="00D537DE">
        <w:rPr>
          <w:rFonts w:ascii="Arial" w:hAnsi="Arial" w:cs="Arial"/>
          <w:color w:val="000000" w:themeColor="text1"/>
          <w:sz w:val="22"/>
        </w:rPr>
        <w:t>Obsługa geodezyjna wraz z inwentaryzacją powykonawczą i koszty z tym związane leżą po stronie Wykonawcy robót.</w:t>
      </w:r>
    </w:p>
    <w:p w:rsidR="00E4500C" w:rsidRPr="00D537DE" w:rsidRDefault="00E4500C" w:rsidP="00E4500C">
      <w:pPr>
        <w:rPr>
          <w:rFonts w:ascii="Arial" w:hAnsi="Arial" w:cs="Arial"/>
          <w:color w:val="000000" w:themeColor="text1"/>
        </w:rPr>
      </w:pPr>
    </w:p>
    <w:p w:rsidR="00D51FB5" w:rsidRPr="00D537DE" w:rsidRDefault="00803967" w:rsidP="008324BD">
      <w:pPr>
        <w:pStyle w:val="tekst"/>
        <w:numPr>
          <w:ilvl w:val="0"/>
          <w:numId w:val="24"/>
        </w:numPr>
        <w:suppressLineNumbers w:val="0"/>
        <w:autoSpaceDE w:val="0"/>
        <w:spacing w:before="0" w:after="0"/>
        <w:rPr>
          <w:rFonts w:ascii="Arial" w:hAnsi="Arial" w:cs="Arial"/>
          <w:color w:val="000000" w:themeColor="text1"/>
          <w:sz w:val="22"/>
        </w:rPr>
      </w:pPr>
      <w:r w:rsidRPr="00D537DE">
        <w:rPr>
          <w:rFonts w:ascii="Arial" w:hAnsi="Arial" w:cs="Arial"/>
          <w:color w:val="000000" w:themeColor="text1"/>
          <w:sz w:val="22"/>
          <w:szCs w:val="22"/>
        </w:rPr>
        <w:t>Materiały z rozbiórki, nie nadające się do ponownego wbudowania, Wykonawca podda unieszkodliwieniu na własny koszt.</w:t>
      </w:r>
    </w:p>
    <w:p w:rsidR="006D4B70" w:rsidRPr="00D537DE" w:rsidRDefault="006D4B70" w:rsidP="00B27C13">
      <w:pPr>
        <w:pStyle w:val="tekst"/>
        <w:suppressLineNumbers w:val="0"/>
        <w:tabs>
          <w:tab w:val="num" w:pos="2160"/>
        </w:tabs>
        <w:autoSpaceDE w:val="0"/>
        <w:spacing w:before="0" w:after="0"/>
        <w:ind w:left="284" w:hanging="284"/>
        <w:rPr>
          <w:color w:val="000000" w:themeColor="text1"/>
        </w:rPr>
      </w:pPr>
    </w:p>
    <w:p w:rsidR="00B53BC4" w:rsidRPr="00D537DE" w:rsidRDefault="00B53BC4" w:rsidP="008324BD">
      <w:pPr>
        <w:pStyle w:val="tekst"/>
        <w:numPr>
          <w:ilvl w:val="0"/>
          <w:numId w:val="24"/>
        </w:numPr>
        <w:suppressLineNumbers w:val="0"/>
        <w:autoSpaceDE w:val="0"/>
        <w:spacing w:before="0" w:after="0"/>
        <w:rPr>
          <w:rFonts w:ascii="Arial" w:hAnsi="Arial" w:cs="Arial"/>
          <w:color w:val="000000" w:themeColor="text1"/>
          <w:sz w:val="22"/>
        </w:rPr>
      </w:pPr>
      <w:r w:rsidRPr="00D537DE">
        <w:rPr>
          <w:rFonts w:ascii="Arial" w:hAnsi="Arial" w:cs="Arial"/>
          <w:color w:val="000000" w:themeColor="text1"/>
          <w:sz w:val="22"/>
        </w:rPr>
        <w:t xml:space="preserve"> Podczas realizacji inwestycji Wykonawca udostępni Zamawiającemu wgląd w materiały budowlane, które będą użyte do wykonania przedmiotu zamówienia. </w:t>
      </w:r>
    </w:p>
    <w:p w:rsidR="00803967" w:rsidRPr="00D537DE" w:rsidRDefault="00803967" w:rsidP="00B27C13">
      <w:pPr>
        <w:pStyle w:val="tekst"/>
        <w:suppressLineNumbers w:val="0"/>
        <w:tabs>
          <w:tab w:val="left" w:pos="540"/>
        </w:tabs>
        <w:autoSpaceDE w:val="0"/>
        <w:spacing w:before="0" w:after="0"/>
        <w:ind w:left="284" w:hanging="284"/>
        <w:rPr>
          <w:rFonts w:ascii="Arial" w:hAnsi="Arial" w:cs="Arial"/>
          <w:color w:val="000000" w:themeColor="text1"/>
          <w:sz w:val="22"/>
        </w:rPr>
      </w:pPr>
    </w:p>
    <w:p w:rsidR="00803967" w:rsidRPr="00D537DE" w:rsidRDefault="00803967" w:rsidP="008324BD">
      <w:pPr>
        <w:pStyle w:val="tekst"/>
        <w:numPr>
          <w:ilvl w:val="0"/>
          <w:numId w:val="24"/>
        </w:numPr>
        <w:suppressLineNumbers w:val="0"/>
        <w:tabs>
          <w:tab w:val="left" w:pos="540"/>
        </w:tabs>
        <w:autoSpaceDE w:val="0"/>
        <w:spacing w:before="0" w:after="0"/>
        <w:rPr>
          <w:rFonts w:ascii="Arial" w:hAnsi="Arial" w:cs="Arial"/>
          <w:color w:val="000000" w:themeColor="text1"/>
          <w:sz w:val="22"/>
        </w:rPr>
      </w:pPr>
      <w:r w:rsidRPr="00D537DE">
        <w:rPr>
          <w:rFonts w:ascii="Arial" w:hAnsi="Arial" w:cs="Arial"/>
          <w:color w:val="000000" w:themeColor="text1"/>
          <w:sz w:val="22"/>
        </w:rPr>
        <w:t>W trakcie prac Wykonawca jest zobowiązany do zapewnienia ciągłej dostawy wody, energii oraz odbiorów nieczystości ciekłych i umożliwienia odbioru nieczystości stałych</w:t>
      </w:r>
      <w:r w:rsidR="00D46112" w:rsidRPr="00D537DE">
        <w:rPr>
          <w:rFonts w:ascii="Arial" w:hAnsi="Arial" w:cs="Arial"/>
          <w:color w:val="000000" w:themeColor="text1"/>
          <w:sz w:val="22"/>
        </w:rPr>
        <w:t xml:space="preserve"> jeśli jego prace będą miały wpływ na możliwość realizacji w/w dostaw/usług</w:t>
      </w:r>
      <w:r w:rsidRPr="00D537DE">
        <w:rPr>
          <w:rFonts w:ascii="Arial" w:hAnsi="Arial" w:cs="Arial"/>
          <w:color w:val="000000" w:themeColor="text1"/>
          <w:sz w:val="22"/>
        </w:rPr>
        <w:t>.</w:t>
      </w:r>
    </w:p>
    <w:p w:rsidR="006D0D56" w:rsidRPr="00D537DE" w:rsidRDefault="006D0D56" w:rsidP="00B27C13">
      <w:pPr>
        <w:pStyle w:val="tekst"/>
        <w:suppressLineNumbers w:val="0"/>
        <w:tabs>
          <w:tab w:val="left" w:pos="360"/>
          <w:tab w:val="left" w:pos="540"/>
        </w:tabs>
        <w:autoSpaceDE w:val="0"/>
        <w:spacing w:before="0" w:after="0"/>
        <w:ind w:left="284" w:hanging="284"/>
        <w:rPr>
          <w:rFonts w:ascii="Arial" w:hAnsi="Arial" w:cs="Arial"/>
          <w:strike/>
          <w:color w:val="000000" w:themeColor="text1"/>
          <w:sz w:val="22"/>
        </w:rPr>
      </w:pPr>
    </w:p>
    <w:p w:rsidR="00803967" w:rsidRPr="00D537DE" w:rsidRDefault="00803967" w:rsidP="008324BD">
      <w:pPr>
        <w:pStyle w:val="tekst"/>
        <w:numPr>
          <w:ilvl w:val="0"/>
          <w:numId w:val="24"/>
        </w:numPr>
        <w:suppressLineNumbers w:val="0"/>
        <w:tabs>
          <w:tab w:val="left" w:pos="540"/>
        </w:tabs>
        <w:autoSpaceDE w:val="0"/>
        <w:spacing w:before="0" w:after="0"/>
        <w:rPr>
          <w:rFonts w:ascii="Arial" w:hAnsi="Arial" w:cs="Arial"/>
          <w:color w:val="000000" w:themeColor="text1"/>
          <w:sz w:val="22"/>
        </w:rPr>
      </w:pPr>
      <w:r w:rsidRPr="00D537DE">
        <w:rPr>
          <w:rFonts w:ascii="Arial" w:hAnsi="Arial" w:cs="Arial"/>
          <w:color w:val="000000" w:themeColor="text1"/>
          <w:sz w:val="22"/>
        </w:rPr>
        <w:t>Koszt zabezpieczenia terenu robót musi być włączony w cenę oferty.</w:t>
      </w:r>
    </w:p>
    <w:p w:rsidR="00803967" w:rsidRPr="00D537DE" w:rsidRDefault="00803967" w:rsidP="00B27C13">
      <w:pPr>
        <w:pStyle w:val="tekst"/>
        <w:suppressLineNumbers w:val="0"/>
        <w:tabs>
          <w:tab w:val="num" w:pos="2160"/>
        </w:tabs>
        <w:autoSpaceDE w:val="0"/>
        <w:spacing w:before="0" w:after="0"/>
        <w:ind w:left="284" w:hanging="284"/>
        <w:rPr>
          <w:rFonts w:ascii="Arial" w:hAnsi="Arial" w:cs="Arial"/>
          <w:color w:val="000000" w:themeColor="text1"/>
          <w:sz w:val="22"/>
        </w:rPr>
      </w:pPr>
    </w:p>
    <w:p w:rsidR="00803967" w:rsidRPr="00D537DE" w:rsidRDefault="00803967" w:rsidP="008324BD">
      <w:pPr>
        <w:pStyle w:val="tekst"/>
        <w:numPr>
          <w:ilvl w:val="0"/>
          <w:numId w:val="24"/>
        </w:numPr>
        <w:suppressLineNumbers w:val="0"/>
        <w:autoSpaceDE w:val="0"/>
        <w:spacing w:before="0" w:after="0"/>
        <w:rPr>
          <w:rFonts w:ascii="Arial" w:hAnsi="Arial" w:cs="Arial"/>
          <w:color w:val="000000" w:themeColor="text1"/>
          <w:sz w:val="22"/>
        </w:rPr>
      </w:pPr>
      <w:r w:rsidRPr="00D537DE">
        <w:rPr>
          <w:rFonts w:ascii="Arial" w:hAnsi="Arial" w:cs="Arial"/>
          <w:color w:val="000000" w:themeColor="text1"/>
          <w:sz w:val="22"/>
        </w:rPr>
        <w:t xml:space="preserve"> Do wykonania zamówienia Wykonawca zobowiązany jest użyć materiałów gwarantujących odpowiednią jakość, o parametrach technicznych i jakościowych odpowiadających właściwościom materiałów przyjętych w projekcie i dopuszczonych do stosowania. Przy wykonywaniu robót budowlanych Wykonawca zastosuje wyroby budowlane wprowadzone do obrotu zgodnie</w:t>
      </w:r>
      <w:r w:rsidR="00155485">
        <w:rPr>
          <w:rFonts w:ascii="Arial" w:hAnsi="Arial" w:cs="Arial"/>
          <w:color w:val="000000" w:themeColor="text1"/>
          <w:sz w:val="22"/>
        </w:rPr>
        <w:t xml:space="preserve"> </w:t>
      </w:r>
      <w:r w:rsidRPr="00D537DE">
        <w:rPr>
          <w:rFonts w:ascii="Arial" w:hAnsi="Arial" w:cs="Arial"/>
          <w:color w:val="000000" w:themeColor="text1"/>
          <w:sz w:val="22"/>
        </w:rPr>
        <w:t>z zasadami określonymi w ustawie z dnia 16 kwietnia 2004 r. o wyrobach budow</w:t>
      </w:r>
      <w:r w:rsidR="00745896" w:rsidRPr="00D537DE">
        <w:rPr>
          <w:rFonts w:ascii="Arial" w:hAnsi="Arial" w:cs="Arial"/>
          <w:color w:val="000000" w:themeColor="text1"/>
          <w:sz w:val="22"/>
        </w:rPr>
        <w:t xml:space="preserve">lanych (Dz. U. Nr 92, poz. 881 </w:t>
      </w:r>
      <w:r w:rsidRPr="00D537DE">
        <w:rPr>
          <w:rFonts w:ascii="Arial" w:hAnsi="Arial" w:cs="Arial"/>
          <w:color w:val="000000" w:themeColor="text1"/>
          <w:sz w:val="22"/>
        </w:rPr>
        <w:t xml:space="preserve">z </w:t>
      </w:r>
      <w:proofErr w:type="spellStart"/>
      <w:r w:rsidR="002F154F" w:rsidRPr="00D537DE">
        <w:rPr>
          <w:rFonts w:ascii="Arial" w:hAnsi="Arial" w:cs="Arial"/>
          <w:color w:val="000000" w:themeColor="text1"/>
          <w:sz w:val="22"/>
        </w:rPr>
        <w:t>poźn</w:t>
      </w:r>
      <w:proofErr w:type="spellEnd"/>
      <w:r w:rsidRPr="00D537DE">
        <w:rPr>
          <w:rFonts w:ascii="Arial" w:hAnsi="Arial" w:cs="Arial"/>
          <w:color w:val="000000" w:themeColor="text1"/>
          <w:sz w:val="22"/>
        </w:rPr>
        <w:t>. zm.) oraz w przepisach wykonawczych do tej ustawy.</w:t>
      </w:r>
    </w:p>
    <w:p w:rsidR="00803967" w:rsidRPr="00D537DE" w:rsidRDefault="00803967" w:rsidP="00B27C13">
      <w:pPr>
        <w:pStyle w:val="tekst"/>
        <w:suppressLineNumbers w:val="0"/>
        <w:tabs>
          <w:tab w:val="num" w:pos="2160"/>
        </w:tabs>
        <w:autoSpaceDE w:val="0"/>
        <w:spacing w:before="0" w:after="0"/>
        <w:ind w:left="284" w:hanging="284"/>
        <w:rPr>
          <w:rFonts w:ascii="Arial" w:hAnsi="Arial" w:cs="Arial"/>
          <w:color w:val="000000" w:themeColor="text1"/>
          <w:sz w:val="22"/>
        </w:rPr>
      </w:pPr>
    </w:p>
    <w:p w:rsidR="00803967" w:rsidRPr="00D537DE" w:rsidRDefault="00803967" w:rsidP="008324BD">
      <w:pPr>
        <w:pStyle w:val="tekst"/>
        <w:numPr>
          <w:ilvl w:val="0"/>
          <w:numId w:val="24"/>
        </w:numPr>
        <w:suppressLineNumbers w:val="0"/>
        <w:autoSpaceDE w:val="0"/>
        <w:spacing w:before="0" w:after="0"/>
        <w:rPr>
          <w:rFonts w:ascii="Arial" w:hAnsi="Arial" w:cs="Arial"/>
          <w:color w:val="000000" w:themeColor="text1"/>
          <w:sz w:val="22"/>
        </w:rPr>
      </w:pPr>
      <w:r w:rsidRPr="00D537DE">
        <w:rPr>
          <w:rFonts w:ascii="Arial" w:hAnsi="Arial" w:cs="Arial"/>
          <w:color w:val="000000" w:themeColor="text1"/>
          <w:sz w:val="22"/>
        </w:rPr>
        <w:t>Wykonawca ma obowiązek posiadać w stosunku do użytych materiałów i urządzeń dokumenty potwierdzające pozwolenie na zastosowanie w budownictwie (atesty, certyfikaty, aprobaty techniczne, świadectwa jakości).</w:t>
      </w:r>
    </w:p>
    <w:p w:rsidR="000959E0" w:rsidRPr="00D537DE" w:rsidRDefault="000959E0" w:rsidP="00B27C13">
      <w:pPr>
        <w:pStyle w:val="tekst"/>
        <w:suppressLineNumbers w:val="0"/>
        <w:tabs>
          <w:tab w:val="num" w:pos="2160"/>
        </w:tabs>
        <w:autoSpaceDE w:val="0"/>
        <w:spacing w:before="0" w:after="0"/>
        <w:ind w:left="284" w:hanging="284"/>
        <w:rPr>
          <w:rFonts w:ascii="Arial" w:hAnsi="Arial" w:cs="Arial"/>
          <w:color w:val="000000" w:themeColor="text1"/>
          <w:sz w:val="22"/>
        </w:rPr>
      </w:pPr>
    </w:p>
    <w:p w:rsidR="005143AB" w:rsidRPr="00D537DE" w:rsidRDefault="005143AB" w:rsidP="008324BD">
      <w:pPr>
        <w:pStyle w:val="Akapitzlist1"/>
        <w:numPr>
          <w:ilvl w:val="0"/>
          <w:numId w:val="24"/>
        </w:numPr>
        <w:tabs>
          <w:tab w:val="left" w:pos="284"/>
        </w:tabs>
        <w:spacing w:after="0" w:line="240" w:lineRule="auto"/>
        <w:jc w:val="both"/>
        <w:rPr>
          <w:rFonts w:ascii="Arial" w:hAnsi="Arial" w:cs="Arial"/>
          <w:color w:val="000000" w:themeColor="text1"/>
          <w:szCs w:val="22"/>
        </w:rPr>
      </w:pPr>
      <w:r w:rsidRPr="00D537DE">
        <w:rPr>
          <w:rFonts w:ascii="Arial" w:hAnsi="Arial" w:cs="Arial"/>
          <w:color w:val="000000" w:themeColor="text1"/>
          <w:szCs w:val="22"/>
        </w:rPr>
        <w:t>Wykonawca jest zobowiązany wykonać przedmiot zamówienia z materiałów własnych zakupionych przez siebie.</w:t>
      </w:r>
    </w:p>
    <w:p w:rsidR="008075AF" w:rsidRPr="00D537DE" w:rsidRDefault="008075AF" w:rsidP="008075AF">
      <w:pPr>
        <w:pStyle w:val="Akapitzlist"/>
        <w:spacing w:after="0" w:line="240" w:lineRule="auto"/>
        <w:ind w:left="714"/>
        <w:jc w:val="both"/>
        <w:rPr>
          <w:rFonts w:ascii="Arial" w:hAnsi="Arial" w:cs="Arial"/>
          <w:color w:val="000000" w:themeColor="text1"/>
        </w:rPr>
      </w:pPr>
    </w:p>
    <w:p w:rsidR="008075AF" w:rsidRPr="00D537DE" w:rsidRDefault="008075AF" w:rsidP="008324BD">
      <w:pPr>
        <w:pStyle w:val="Akapitzlist"/>
        <w:numPr>
          <w:ilvl w:val="0"/>
          <w:numId w:val="24"/>
        </w:numPr>
        <w:spacing w:after="0" w:line="240" w:lineRule="auto"/>
        <w:jc w:val="both"/>
        <w:rPr>
          <w:rFonts w:ascii="Arial" w:hAnsi="Arial" w:cs="Arial"/>
          <w:color w:val="000000" w:themeColor="text1"/>
        </w:rPr>
      </w:pPr>
      <w:r w:rsidRPr="00D537DE">
        <w:rPr>
          <w:rFonts w:ascii="Arial" w:hAnsi="Arial" w:cs="Arial"/>
          <w:color w:val="000000" w:themeColor="text1"/>
        </w:rPr>
        <w:t>Wykonawca przygotuje oraz złoży u Zamawiającego podczas odbioru końcowego robót (3 egz. w formie pisemnej, trwale spięte; 2 kopie zapisane na nośniku CD) wszelkie dokumenty za wykonany przedmiot zamówienia, a  w szczególności:</w:t>
      </w:r>
    </w:p>
    <w:p w:rsidR="008075AF" w:rsidRPr="00D537DE" w:rsidRDefault="008075AF" w:rsidP="008324BD">
      <w:pPr>
        <w:pStyle w:val="Akapitzlist"/>
        <w:numPr>
          <w:ilvl w:val="0"/>
          <w:numId w:val="31"/>
        </w:numPr>
        <w:spacing w:after="0" w:line="240" w:lineRule="auto"/>
        <w:ind w:left="1066" w:hanging="357"/>
        <w:jc w:val="both"/>
        <w:rPr>
          <w:rFonts w:ascii="Arial" w:hAnsi="Arial" w:cs="Arial"/>
          <w:color w:val="000000" w:themeColor="text1"/>
        </w:rPr>
      </w:pPr>
      <w:r w:rsidRPr="00D537DE">
        <w:rPr>
          <w:rFonts w:ascii="Arial" w:hAnsi="Arial" w:cs="Arial"/>
          <w:color w:val="000000" w:themeColor="text1"/>
        </w:rPr>
        <w:t>protokoły z badania materiałów,</w:t>
      </w:r>
    </w:p>
    <w:p w:rsidR="008075AF" w:rsidRPr="00D537DE" w:rsidRDefault="008075AF" w:rsidP="008324BD">
      <w:pPr>
        <w:pStyle w:val="tekst"/>
        <w:numPr>
          <w:ilvl w:val="0"/>
          <w:numId w:val="31"/>
        </w:numPr>
        <w:tabs>
          <w:tab w:val="num" w:pos="2160"/>
        </w:tabs>
        <w:spacing w:before="0" w:after="0"/>
        <w:ind w:left="1066" w:hanging="357"/>
        <w:rPr>
          <w:rFonts w:ascii="Arial" w:hAnsi="Arial" w:cs="Arial"/>
          <w:color w:val="000000" w:themeColor="text1"/>
          <w:sz w:val="22"/>
        </w:rPr>
      </w:pPr>
      <w:r w:rsidRPr="00D537DE">
        <w:rPr>
          <w:rFonts w:ascii="Arial" w:hAnsi="Arial" w:cs="Arial"/>
          <w:color w:val="000000" w:themeColor="text1"/>
          <w:sz w:val="22"/>
        </w:rPr>
        <w:t>dokumenty potwierdzające jakość materiałów i urządzeń użytych do wykonania przedmiotu zamówienia,</w:t>
      </w:r>
    </w:p>
    <w:p w:rsidR="008075AF" w:rsidRPr="00D537DE" w:rsidRDefault="008075AF" w:rsidP="008324BD">
      <w:pPr>
        <w:pStyle w:val="tekst"/>
        <w:numPr>
          <w:ilvl w:val="0"/>
          <w:numId w:val="31"/>
        </w:numPr>
        <w:tabs>
          <w:tab w:val="num" w:pos="2160"/>
        </w:tabs>
        <w:spacing w:before="0" w:after="0"/>
        <w:ind w:left="1066" w:hanging="357"/>
        <w:rPr>
          <w:rFonts w:ascii="Arial" w:hAnsi="Arial" w:cs="Arial"/>
          <w:color w:val="000000" w:themeColor="text1"/>
          <w:sz w:val="22"/>
        </w:rPr>
      </w:pPr>
      <w:r w:rsidRPr="00D537DE">
        <w:rPr>
          <w:rFonts w:ascii="Arial" w:hAnsi="Arial" w:cs="Arial"/>
          <w:color w:val="000000" w:themeColor="text1"/>
          <w:sz w:val="22"/>
        </w:rPr>
        <w:lastRenderedPageBreak/>
        <w:t>inne dokumenty zgromadzone w trakcie wykonywania przedmiotu zamówienia, a odnoszące się do jego realizacji, zwłaszcza rysunki ze zmianami naniesionymi  w trakcie realizacji zadania,</w:t>
      </w:r>
    </w:p>
    <w:p w:rsidR="008075AF" w:rsidRPr="00D537DE" w:rsidRDefault="008075AF" w:rsidP="008324BD">
      <w:pPr>
        <w:pStyle w:val="tekst"/>
        <w:numPr>
          <w:ilvl w:val="0"/>
          <w:numId w:val="31"/>
        </w:numPr>
        <w:tabs>
          <w:tab w:val="num" w:pos="2160"/>
        </w:tabs>
        <w:spacing w:before="0" w:after="0"/>
        <w:ind w:left="1066" w:hanging="357"/>
        <w:rPr>
          <w:rFonts w:ascii="Arial" w:hAnsi="Arial" w:cs="Arial"/>
          <w:color w:val="000000" w:themeColor="text1"/>
          <w:sz w:val="22"/>
        </w:rPr>
      </w:pPr>
      <w:r w:rsidRPr="00D537DE">
        <w:rPr>
          <w:rFonts w:ascii="Arial" w:hAnsi="Arial" w:cs="Arial"/>
          <w:color w:val="000000" w:themeColor="text1"/>
          <w:sz w:val="22"/>
        </w:rPr>
        <w:t>projekt powykonawczy,</w:t>
      </w:r>
    </w:p>
    <w:p w:rsidR="008075AF" w:rsidRPr="00D537DE" w:rsidRDefault="008075AF" w:rsidP="008324BD">
      <w:pPr>
        <w:pStyle w:val="tekst"/>
        <w:numPr>
          <w:ilvl w:val="0"/>
          <w:numId w:val="31"/>
        </w:numPr>
        <w:tabs>
          <w:tab w:val="num" w:pos="2160"/>
        </w:tabs>
        <w:spacing w:before="0" w:after="0"/>
        <w:ind w:left="1066" w:hanging="357"/>
        <w:rPr>
          <w:rFonts w:ascii="Arial" w:hAnsi="Arial" w:cs="Arial"/>
          <w:color w:val="000000" w:themeColor="text1"/>
          <w:sz w:val="22"/>
        </w:rPr>
      </w:pPr>
      <w:r w:rsidRPr="00D537DE">
        <w:rPr>
          <w:rFonts w:ascii="Arial" w:hAnsi="Arial" w:cs="Arial"/>
          <w:color w:val="000000" w:themeColor="text1"/>
          <w:sz w:val="22"/>
        </w:rPr>
        <w:t>inwentaryzację geodezyjną powykonawczą</w:t>
      </w:r>
    </w:p>
    <w:p w:rsidR="008075AF" w:rsidRPr="00D537DE" w:rsidRDefault="008075AF" w:rsidP="008324BD">
      <w:pPr>
        <w:pStyle w:val="tekst"/>
        <w:numPr>
          <w:ilvl w:val="0"/>
          <w:numId w:val="31"/>
        </w:numPr>
        <w:tabs>
          <w:tab w:val="num" w:pos="2160"/>
        </w:tabs>
        <w:spacing w:before="0" w:after="0"/>
        <w:ind w:left="1066" w:hanging="357"/>
        <w:rPr>
          <w:rFonts w:ascii="Arial" w:hAnsi="Arial" w:cs="Arial"/>
          <w:color w:val="000000" w:themeColor="text1"/>
          <w:sz w:val="22"/>
        </w:rPr>
      </w:pPr>
      <w:r w:rsidRPr="00D537DE">
        <w:rPr>
          <w:rFonts w:ascii="Arial" w:hAnsi="Arial" w:cs="Arial"/>
          <w:color w:val="000000" w:themeColor="text1"/>
          <w:sz w:val="22"/>
        </w:rPr>
        <w:t>pozostałe dokumenty niezbędne do zgłoszenia zakończenia realizacji robót.</w:t>
      </w:r>
    </w:p>
    <w:p w:rsidR="008075AF" w:rsidRPr="00D537DE" w:rsidRDefault="008075AF" w:rsidP="008075AF">
      <w:pPr>
        <w:pStyle w:val="tekst"/>
        <w:suppressLineNumbers w:val="0"/>
        <w:autoSpaceDE w:val="0"/>
        <w:spacing w:before="0" w:after="0"/>
        <w:ind w:left="709"/>
        <w:rPr>
          <w:rFonts w:ascii="Arial" w:hAnsi="Arial" w:cs="Arial"/>
          <w:color w:val="000000" w:themeColor="text1"/>
          <w:sz w:val="22"/>
        </w:rPr>
      </w:pPr>
    </w:p>
    <w:p w:rsidR="008075AF" w:rsidRPr="00D537DE" w:rsidRDefault="008075AF" w:rsidP="008075AF">
      <w:pPr>
        <w:pStyle w:val="tekst"/>
        <w:suppressLineNumbers w:val="0"/>
        <w:autoSpaceDE w:val="0"/>
        <w:spacing w:before="0" w:after="0"/>
        <w:ind w:left="709"/>
        <w:rPr>
          <w:rFonts w:ascii="Arial" w:hAnsi="Arial" w:cs="Arial"/>
          <w:color w:val="000000" w:themeColor="text1"/>
          <w:sz w:val="22"/>
        </w:rPr>
      </w:pPr>
      <w:r w:rsidRPr="00D537DE">
        <w:rPr>
          <w:rFonts w:ascii="Arial" w:hAnsi="Arial" w:cs="Arial"/>
          <w:color w:val="000000" w:themeColor="text1"/>
          <w:sz w:val="22"/>
        </w:rPr>
        <w:t>Wszystkie dokumenty o których mowa powyżej (lit. a-f) mają być uporządkowane, a ich wersja papierowa ma być tożsama z wersją zapisaną na nośniku CD (taka sama numeracja i nazewnictwo).</w:t>
      </w:r>
    </w:p>
    <w:p w:rsidR="008075AF" w:rsidRPr="00D537DE" w:rsidRDefault="008075AF" w:rsidP="008075AF">
      <w:pPr>
        <w:pStyle w:val="tekst"/>
        <w:tabs>
          <w:tab w:val="num" w:pos="2160"/>
        </w:tabs>
        <w:spacing w:before="0" w:after="0"/>
        <w:rPr>
          <w:rFonts w:ascii="Arial" w:hAnsi="Arial" w:cs="Arial"/>
          <w:color w:val="000000" w:themeColor="text1"/>
          <w:sz w:val="22"/>
        </w:rPr>
      </w:pPr>
    </w:p>
    <w:p w:rsidR="008075AF" w:rsidRPr="00125404" w:rsidRDefault="008075AF" w:rsidP="008324BD">
      <w:pPr>
        <w:pStyle w:val="tekst"/>
        <w:numPr>
          <w:ilvl w:val="0"/>
          <w:numId w:val="24"/>
        </w:numPr>
        <w:suppressLineNumbers w:val="0"/>
        <w:autoSpaceDE w:val="0"/>
        <w:spacing w:before="0" w:after="0"/>
        <w:rPr>
          <w:rFonts w:ascii="Arial" w:hAnsi="Arial" w:cs="Arial"/>
          <w:color w:val="000000" w:themeColor="text1"/>
          <w:sz w:val="22"/>
        </w:rPr>
      </w:pPr>
      <w:r w:rsidRPr="00D537DE">
        <w:rPr>
          <w:rFonts w:ascii="Arial" w:hAnsi="Arial" w:cs="Arial"/>
          <w:color w:val="000000" w:themeColor="text1"/>
          <w:sz w:val="22"/>
        </w:rPr>
        <w:t xml:space="preserve">Podczas realizacji inwestycji Wykonawca udostępni Zamawiającemu wgląd w materiały </w:t>
      </w:r>
      <w:r w:rsidRPr="00125404">
        <w:rPr>
          <w:rFonts w:ascii="Arial" w:hAnsi="Arial" w:cs="Arial"/>
          <w:color w:val="000000" w:themeColor="text1"/>
          <w:sz w:val="22"/>
        </w:rPr>
        <w:t>budowlane, które będą użyte do wykonania przedmiotu zamówienia.</w:t>
      </w:r>
    </w:p>
    <w:p w:rsidR="00D019EC" w:rsidRPr="00125404" w:rsidRDefault="00D019EC" w:rsidP="00D019EC">
      <w:pPr>
        <w:pStyle w:val="tekst"/>
        <w:suppressLineNumbers w:val="0"/>
        <w:autoSpaceDE w:val="0"/>
        <w:spacing w:before="0" w:after="0"/>
        <w:ind w:left="720"/>
        <w:rPr>
          <w:rFonts w:ascii="Arial" w:hAnsi="Arial" w:cs="Arial"/>
          <w:color w:val="000000" w:themeColor="text1"/>
          <w:sz w:val="22"/>
        </w:rPr>
      </w:pPr>
    </w:p>
    <w:p w:rsidR="00D019EC" w:rsidRPr="00125404" w:rsidRDefault="00D019EC" w:rsidP="00D019EC">
      <w:pPr>
        <w:pStyle w:val="tekst"/>
        <w:numPr>
          <w:ilvl w:val="0"/>
          <w:numId w:val="24"/>
        </w:numPr>
        <w:suppressLineNumbers w:val="0"/>
        <w:autoSpaceDE w:val="0"/>
        <w:spacing w:before="0" w:after="0"/>
        <w:rPr>
          <w:rFonts w:ascii="Arial" w:hAnsi="Arial" w:cs="Arial"/>
          <w:sz w:val="22"/>
        </w:rPr>
      </w:pPr>
      <w:r w:rsidRPr="00125404">
        <w:rPr>
          <w:rFonts w:ascii="Arial" w:hAnsi="Arial" w:cs="Arial"/>
          <w:sz w:val="22"/>
          <w:szCs w:val="22"/>
        </w:rPr>
        <w:t>W terminie nie późniejszym niż 3 dni przed dniem podpisania umowy, Wykonawca ma obowiązek przedłożyć do zatwierdzenia Zamawiającemu i Inspektorowi nadzoru harmonogram rzeczowo – finansowy (w formie pisemnej i elektronicznej), przedstawiający planowane wykonanie robót i ich finansowanie. Zakres robót do wykonania przedstawiony w harmonogramie rzeczowo – finansowym musi być rozbity na elementy robót, czas realizacji, koszty finansowe oraz odcinki zamknięcia ulic.</w:t>
      </w:r>
    </w:p>
    <w:p w:rsidR="00C8508B" w:rsidRPr="00D537DE" w:rsidRDefault="00C8508B" w:rsidP="00C86B20">
      <w:pPr>
        <w:pStyle w:val="Akapitzlist1"/>
        <w:tabs>
          <w:tab w:val="left" w:pos="284"/>
        </w:tabs>
        <w:spacing w:after="0" w:line="240" w:lineRule="auto"/>
        <w:ind w:left="0"/>
        <w:jc w:val="both"/>
        <w:rPr>
          <w:rFonts w:ascii="Arial" w:hAnsi="Arial" w:cs="Arial"/>
          <w:color w:val="000000" w:themeColor="text1"/>
          <w:szCs w:val="22"/>
        </w:rPr>
      </w:pPr>
    </w:p>
    <w:p w:rsidR="00803967" w:rsidRPr="00D537DE" w:rsidRDefault="00AB5E34" w:rsidP="00B27C13">
      <w:pPr>
        <w:pStyle w:val="tekst"/>
        <w:suppressLineNumbers w:val="0"/>
        <w:tabs>
          <w:tab w:val="num" w:pos="2160"/>
        </w:tabs>
        <w:autoSpaceDE w:val="0"/>
        <w:spacing w:before="0" w:after="0"/>
        <w:ind w:left="284" w:hanging="284"/>
        <w:rPr>
          <w:rFonts w:ascii="Arial" w:hAnsi="Arial" w:cs="Arial"/>
          <w:color w:val="000000" w:themeColor="text1"/>
          <w:sz w:val="22"/>
        </w:rPr>
      </w:pPr>
      <w:r w:rsidRPr="00D537DE">
        <w:rPr>
          <w:rFonts w:ascii="Arial" w:hAnsi="Arial" w:cs="Arial"/>
          <w:color w:val="000000" w:themeColor="text1"/>
          <w:sz w:val="22"/>
        </w:rPr>
        <w:t>3.</w:t>
      </w:r>
      <w:r w:rsidR="00B94522" w:rsidRPr="00D537DE">
        <w:rPr>
          <w:rFonts w:ascii="Arial" w:hAnsi="Arial" w:cs="Arial"/>
          <w:color w:val="000000" w:themeColor="text1"/>
          <w:sz w:val="22"/>
        </w:rPr>
        <w:t>5</w:t>
      </w:r>
      <w:r w:rsidR="005143AB" w:rsidRPr="00D537DE">
        <w:rPr>
          <w:rFonts w:ascii="Arial" w:hAnsi="Arial" w:cs="Arial"/>
          <w:color w:val="000000" w:themeColor="text1"/>
          <w:sz w:val="22"/>
        </w:rPr>
        <w:t xml:space="preserve">. </w:t>
      </w:r>
      <w:r w:rsidR="00803967" w:rsidRPr="00D537DE">
        <w:rPr>
          <w:rFonts w:ascii="Arial" w:hAnsi="Arial" w:cs="Arial"/>
          <w:color w:val="000000" w:themeColor="text1"/>
          <w:sz w:val="22"/>
        </w:rPr>
        <w:t xml:space="preserve">Zamawiający nie przewiduje udzielania zaliczek. </w:t>
      </w:r>
    </w:p>
    <w:p w:rsidR="00803967" w:rsidRPr="00D537DE" w:rsidRDefault="00803967" w:rsidP="00B27C13">
      <w:pPr>
        <w:pStyle w:val="tekst"/>
        <w:suppressLineNumbers w:val="0"/>
        <w:tabs>
          <w:tab w:val="num" w:pos="2160"/>
        </w:tabs>
        <w:autoSpaceDE w:val="0"/>
        <w:spacing w:before="0" w:after="0"/>
        <w:ind w:left="284" w:hanging="284"/>
        <w:rPr>
          <w:rFonts w:ascii="Arial" w:hAnsi="Arial" w:cs="Arial"/>
          <w:color w:val="000000" w:themeColor="text1"/>
          <w:sz w:val="22"/>
        </w:rPr>
      </w:pPr>
    </w:p>
    <w:p w:rsidR="00803967" w:rsidRPr="00D537DE" w:rsidRDefault="00AB5E34" w:rsidP="00B27C13">
      <w:pPr>
        <w:pStyle w:val="tekst"/>
        <w:suppressLineNumbers w:val="0"/>
        <w:tabs>
          <w:tab w:val="num" w:pos="2160"/>
        </w:tabs>
        <w:autoSpaceDE w:val="0"/>
        <w:spacing w:before="0" w:after="0"/>
        <w:ind w:left="284" w:hanging="284"/>
        <w:rPr>
          <w:rFonts w:ascii="Arial" w:hAnsi="Arial" w:cs="Arial"/>
          <w:color w:val="000000" w:themeColor="text1"/>
          <w:sz w:val="22"/>
        </w:rPr>
      </w:pPr>
      <w:r w:rsidRPr="00D537DE">
        <w:rPr>
          <w:rFonts w:ascii="Arial" w:hAnsi="Arial" w:cs="Arial"/>
          <w:color w:val="000000" w:themeColor="text1"/>
          <w:sz w:val="22"/>
        </w:rPr>
        <w:t>3.</w:t>
      </w:r>
      <w:r w:rsidR="00B94522" w:rsidRPr="00D537DE">
        <w:rPr>
          <w:rFonts w:ascii="Arial" w:hAnsi="Arial" w:cs="Arial"/>
          <w:color w:val="000000" w:themeColor="text1"/>
          <w:sz w:val="22"/>
        </w:rPr>
        <w:t>6</w:t>
      </w:r>
      <w:r w:rsidR="00803967" w:rsidRPr="00D537DE">
        <w:rPr>
          <w:rFonts w:ascii="Arial" w:hAnsi="Arial" w:cs="Arial"/>
          <w:color w:val="000000" w:themeColor="text1"/>
          <w:sz w:val="22"/>
        </w:rPr>
        <w:t>. Zamawiający nie przewiduje możliwości udzielenia zamówienia w podziale na części.</w:t>
      </w:r>
    </w:p>
    <w:p w:rsidR="0000079B" w:rsidRPr="00D537DE" w:rsidRDefault="0000079B" w:rsidP="00C86B20">
      <w:pPr>
        <w:pStyle w:val="tekst"/>
        <w:suppressLineNumbers w:val="0"/>
        <w:tabs>
          <w:tab w:val="left" w:pos="360"/>
        </w:tabs>
        <w:autoSpaceDE w:val="0"/>
        <w:spacing w:before="0" w:after="0"/>
        <w:rPr>
          <w:rFonts w:ascii="Arial" w:hAnsi="Arial" w:cs="Arial"/>
          <w:color w:val="000000" w:themeColor="text1"/>
          <w:sz w:val="22"/>
        </w:rPr>
      </w:pPr>
    </w:p>
    <w:p w:rsidR="006728C4" w:rsidRDefault="00AB5E34" w:rsidP="008C2B03">
      <w:pPr>
        <w:pStyle w:val="tekst"/>
        <w:tabs>
          <w:tab w:val="left" w:pos="0"/>
        </w:tabs>
        <w:autoSpaceDE w:val="0"/>
        <w:spacing w:after="0"/>
        <w:rPr>
          <w:rFonts w:ascii="Arial" w:hAnsi="Arial" w:cs="Arial"/>
          <w:color w:val="000000" w:themeColor="text1"/>
          <w:sz w:val="22"/>
          <w:szCs w:val="22"/>
        </w:rPr>
      </w:pPr>
      <w:r w:rsidRPr="00D537DE">
        <w:rPr>
          <w:rFonts w:ascii="Arial" w:hAnsi="Arial" w:cs="Arial"/>
          <w:color w:val="000000" w:themeColor="text1"/>
          <w:sz w:val="22"/>
          <w:szCs w:val="22"/>
        </w:rPr>
        <w:t>3.</w:t>
      </w:r>
      <w:r w:rsidR="00B12D24" w:rsidRPr="00D537DE">
        <w:rPr>
          <w:rFonts w:ascii="Arial" w:hAnsi="Arial" w:cs="Arial"/>
          <w:color w:val="000000" w:themeColor="text1"/>
          <w:sz w:val="22"/>
          <w:szCs w:val="22"/>
        </w:rPr>
        <w:t>7</w:t>
      </w:r>
      <w:r w:rsidR="00212766" w:rsidRPr="00D537DE">
        <w:rPr>
          <w:rFonts w:ascii="Arial" w:hAnsi="Arial" w:cs="Arial"/>
          <w:color w:val="000000" w:themeColor="text1"/>
          <w:sz w:val="22"/>
          <w:szCs w:val="22"/>
        </w:rPr>
        <w:t xml:space="preserve">. </w:t>
      </w:r>
      <w:r w:rsidR="006728C4" w:rsidRPr="00D537DE">
        <w:rPr>
          <w:rFonts w:ascii="Arial" w:hAnsi="Arial" w:cs="Arial"/>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w:t>
      </w:r>
      <w:proofErr w:type="spellStart"/>
      <w:r w:rsidR="006728C4" w:rsidRPr="00D537DE">
        <w:rPr>
          <w:rFonts w:ascii="Arial" w:hAnsi="Arial" w:cs="Arial"/>
          <w:color w:val="000000" w:themeColor="text1"/>
          <w:sz w:val="22"/>
          <w:szCs w:val="22"/>
        </w:rPr>
        <w:t>późn</w:t>
      </w:r>
      <w:proofErr w:type="spellEnd"/>
      <w:r w:rsidR="006728C4" w:rsidRPr="00D537DE">
        <w:rPr>
          <w:rFonts w:ascii="Arial" w:hAnsi="Arial" w:cs="Arial"/>
          <w:color w:val="000000" w:themeColor="text1"/>
          <w:sz w:val="22"/>
          <w:szCs w:val="22"/>
        </w:rPr>
        <w:t xml:space="preserv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w:t>
      </w:r>
      <w:r w:rsidR="00CF5AC8">
        <w:rPr>
          <w:rFonts w:ascii="Arial" w:hAnsi="Arial" w:cs="Arial"/>
          <w:color w:val="000000" w:themeColor="text1"/>
          <w:sz w:val="22"/>
          <w:szCs w:val="22"/>
        </w:rPr>
        <w:t xml:space="preserve">                               </w:t>
      </w:r>
      <w:r w:rsidR="006728C4" w:rsidRPr="00D537DE">
        <w:rPr>
          <w:rFonts w:ascii="Arial" w:hAnsi="Arial" w:cs="Arial"/>
          <w:color w:val="000000" w:themeColor="text1"/>
          <w:sz w:val="22"/>
          <w:szCs w:val="22"/>
        </w:rPr>
        <w:t xml:space="preserve">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w:t>
      </w:r>
      <w:proofErr w:type="spellStart"/>
      <w:r w:rsidR="006728C4" w:rsidRPr="00D537DE">
        <w:rPr>
          <w:rFonts w:ascii="Arial" w:hAnsi="Arial" w:cs="Arial"/>
          <w:color w:val="000000" w:themeColor="text1"/>
          <w:sz w:val="22"/>
          <w:szCs w:val="22"/>
        </w:rPr>
        <w:t>Pzp</w:t>
      </w:r>
      <w:proofErr w:type="spellEnd"/>
      <w:r w:rsidR="006728C4" w:rsidRPr="00D537DE">
        <w:rPr>
          <w:rFonts w:ascii="Arial" w:hAnsi="Arial" w:cs="Arial"/>
          <w:color w:val="000000" w:themeColor="text1"/>
          <w:sz w:val="22"/>
          <w:szCs w:val="22"/>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606331" w:rsidRPr="00D537DE" w:rsidRDefault="00606331" w:rsidP="008C2B03">
      <w:pPr>
        <w:pStyle w:val="tekst"/>
        <w:tabs>
          <w:tab w:val="left" w:pos="0"/>
        </w:tabs>
        <w:autoSpaceDE w:val="0"/>
        <w:spacing w:after="0"/>
        <w:rPr>
          <w:rFonts w:ascii="Arial" w:hAnsi="Arial" w:cs="Arial"/>
          <w:color w:val="000000" w:themeColor="text1"/>
          <w:sz w:val="22"/>
          <w:szCs w:val="22"/>
        </w:rPr>
      </w:pPr>
    </w:p>
    <w:p w:rsidR="00BF113A" w:rsidRPr="00FF5242" w:rsidRDefault="008075AF" w:rsidP="00FF5242">
      <w:pPr>
        <w:pStyle w:val="tekst"/>
        <w:suppressLineNumbers w:val="0"/>
        <w:tabs>
          <w:tab w:val="num" w:pos="2160"/>
        </w:tabs>
        <w:autoSpaceDE w:val="0"/>
        <w:rPr>
          <w:rFonts w:ascii="Arial" w:hAnsi="Arial" w:cs="Arial"/>
          <w:bCs/>
          <w:color w:val="000000" w:themeColor="text1"/>
          <w:sz w:val="22"/>
          <w:szCs w:val="22"/>
        </w:rPr>
      </w:pPr>
      <w:r w:rsidRPr="00D537DE">
        <w:rPr>
          <w:rFonts w:ascii="Arial" w:hAnsi="Arial" w:cs="Arial"/>
          <w:bCs/>
          <w:color w:val="000000" w:themeColor="text1"/>
          <w:sz w:val="22"/>
          <w:szCs w:val="22"/>
        </w:rPr>
        <w:t>3.</w:t>
      </w:r>
      <w:r w:rsidR="00B12D24" w:rsidRPr="00D537DE">
        <w:rPr>
          <w:rFonts w:ascii="Arial" w:hAnsi="Arial" w:cs="Arial"/>
          <w:bCs/>
          <w:color w:val="000000" w:themeColor="text1"/>
          <w:sz w:val="22"/>
          <w:szCs w:val="22"/>
        </w:rPr>
        <w:t>8</w:t>
      </w:r>
      <w:r w:rsidRPr="00D537DE">
        <w:rPr>
          <w:rFonts w:ascii="Arial" w:hAnsi="Arial" w:cs="Arial"/>
          <w:bCs/>
          <w:color w:val="000000" w:themeColor="text1"/>
          <w:sz w:val="22"/>
          <w:szCs w:val="22"/>
        </w:rPr>
        <w:t xml:space="preserve">. Na cały przedmiot zamówienia Wykonawca udzieli Zamawiającemu gwarancji – </w:t>
      </w:r>
      <w:r w:rsidRPr="00D537DE">
        <w:rPr>
          <w:rFonts w:ascii="Arial" w:hAnsi="Arial" w:cs="Arial"/>
          <w:b/>
          <w:bCs/>
          <w:color w:val="000000" w:themeColor="text1"/>
          <w:sz w:val="22"/>
          <w:szCs w:val="22"/>
        </w:rPr>
        <w:t>minimum 36 miesięcy</w:t>
      </w:r>
      <w:r w:rsidRPr="00D537DE">
        <w:rPr>
          <w:rFonts w:ascii="Arial" w:hAnsi="Arial" w:cs="Arial"/>
          <w:bCs/>
          <w:color w:val="000000" w:themeColor="text1"/>
          <w:sz w:val="22"/>
          <w:szCs w:val="22"/>
        </w:rPr>
        <w:t xml:space="preserve"> licząc od dnia odbioru końcowego robót i podpisanego (bez uwag) protokołu odbioru</w:t>
      </w:r>
      <w:r w:rsidRPr="00D537DE">
        <w:rPr>
          <w:rFonts w:ascii="Arial" w:hAnsi="Arial" w:cs="Arial"/>
          <w:b/>
          <w:bCs/>
          <w:color w:val="000000" w:themeColor="text1"/>
          <w:sz w:val="22"/>
          <w:szCs w:val="22"/>
        </w:rPr>
        <w:t xml:space="preserve"> lub </w:t>
      </w:r>
      <w:r w:rsidRPr="00D537DE">
        <w:rPr>
          <w:rFonts w:ascii="Arial" w:hAnsi="Arial" w:cs="Arial"/>
          <w:b/>
          <w:bCs/>
          <w:color w:val="000000" w:themeColor="text1"/>
          <w:sz w:val="22"/>
          <w:szCs w:val="22"/>
        </w:rPr>
        <w:lastRenderedPageBreak/>
        <w:t>więcej</w:t>
      </w:r>
      <w:r w:rsidRPr="00D537DE">
        <w:rPr>
          <w:rFonts w:ascii="Arial" w:hAnsi="Arial" w:cs="Arial"/>
          <w:bCs/>
          <w:color w:val="000000" w:themeColor="text1"/>
          <w:sz w:val="22"/>
          <w:szCs w:val="22"/>
        </w:rPr>
        <w:t xml:space="preserve"> – </w:t>
      </w:r>
      <w:r w:rsidRPr="00D537DE">
        <w:rPr>
          <w:rFonts w:ascii="Arial" w:hAnsi="Arial" w:cs="Arial"/>
          <w:b/>
          <w:bCs/>
          <w:color w:val="000000" w:themeColor="text1"/>
          <w:sz w:val="22"/>
          <w:szCs w:val="22"/>
        </w:rPr>
        <w:t xml:space="preserve">w przypadku chęci uzyskania przez Wykonawcę dodatkowych punktów przyznawanych w ramach jednego z kryteriów oceny ofert tj. wydłużenie okresu gwarancji </w:t>
      </w:r>
      <w:r w:rsidRPr="00D537DE">
        <w:rPr>
          <w:rFonts w:ascii="Arial" w:hAnsi="Arial" w:cs="Arial"/>
          <w:bCs/>
          <w:color w:val="000000" w:themeColor="text1"/>
          <w:sz w:val="22"/>
          <w:szCs w:val="22"/>
        </w:rPr>
        <w:t>(rozdział 13 pkt 13.1. SIWZ). Okres rękojmi będzie równy okresowi udzielonej przez Wykonawcę gwarancji.</w:t>
      </w:r>
    </w:p>
    <w:p w:rsidR="00082802" w:rsidRDefault="00B12D24" w:rsidP="006728C4">
      <w:pPr>
        <w:pStyle w:val="tekst"/>
        <w:tabs>
          <w:tab w:val="num" w:pos="2160"/>
        </w:tabs>
        <w:rPr>
          <w:rFonts w:ascii="Arial" w:hAnsi="Arial" w:cs="Arial"/>
          <w:color w:val="000000" w:themeColor="text1"/>
          <w:sz w:val="22"/>
          <w:szCs w:val="22"/>
        </w:rPr>
      </w:pPr>
      <w:r w:rsidRPr="00D537DE">
        <w:rPr>
          <w:rFonts w:ascii="Arial" w:hAnsi="Arial" w:cs="Arial"/>
          <w:color w:val="000000" w:themeColor="text1"/>
          <w:sz w:val="22"/>
        </w:rPr>
        <w:t>3.</w:t>
      </w:r>
      <w:r w:rsidR="00C86B20">
        <w:rPr>
          <w:rFonts w:ascii="Arial" w:hAnsi="Arial" w:cs="Arial"/>
          <w:color w:val="000000" w:themeColor="text1"/>
          <w:sz w:val="22"/>
        </w:rPr>
        <w:t>9</w:t>
      </w:r>
      <w:r w:rsidR="00082802" w:rsidRPr="00D537DE">
        <w:rPr>
          <w:rFonts w:ascii="Arial" w:hAnsi="Arial" w:cs="Arial"/>
          <w:color w:val="000000" w:themeColor="text1"/>
          <w:sz w:val="22"/>
        </w:rPr>
        <w:t>. Zamawiający wymaga zatrudnienia na podstawie umowy o pracę przez Wykonawcę lub podwykonawcę, w trakcie realizacji zamówieni</w:t>
      </w:r>
      <w:r w:rsidR="00B3494F" w:rsidRPr="00D537DE">
        <w:rPr>
          <w:rFonts w:ascii="Arial" w:hAnsi="Arial" w:cs="Arial"/>
          <w:color w:val="000000" w:themeColor="text1"/>
          <w:sz w:val="22"/>
        </w:rPr>
        <w:t xml:space="preserve">a, osób wykonujących czynności </w:t>
      </w:r>
      <w:r w:rsidR="00082802" w:rsidRPr="00D537DE">
        <w:rPr>
          <w:rFonts w:ascii="Arial" w:hAnsi="Arial" w:cs="Arial"/>
          <w:color w:val="000000" w:themeColor="text1"/>
          <w:sz w:val="22"/>
        </w:rPr>
        <w:t xml:space="preserve">polegające na obsłudze </w:t>
      </w:r>
      <w:r w:rsidR="006728C4" w:rsidRPr="00D537DE">
        <w:rPr>
          <w:rFonts w:ascii="Arial" w:hAnsi="Arial" w:cs="Arial"/>
          <w:color w:val="000000" w:themeColor="text1"/>
          <w:sz w:val="22"/>
        </w:rPr>
        <w:t xml:space="preserve">maszyn budowlanych </w:t>
      </w:r>
      <w:r w:rsidR="00576D7B" w:rsidRPr="00D537DE">
        <w:rPr>
          <w:rFonts w:ascii="Arial" w:hAnsi="Arial" w:cs="Arial"/>
          <w:color w:val="000000" w:themeColor="text1"/>
          <w:sz w:val="22"/>
          <w:szCs w:val="22"/>
        </w:rPr>
        <w:t xml:space="preserve"> w zakresie realizacji zamówienia, jeżeli wykonanie tych czynności polega na wykonywaniu pracy w sposób określony w art. 22 par 1 ustawy z dnia 26 czerwca 1974 r. – Kodeks pracy (Dz. U. z 2014 r., poz. 1502, z </w:t>
      </w:r>
      <w:proofErr w:type="spellStart"/>
      <w:r w:rsidR="00576D7B" w:rsidRPr="00D537DE">
        <w:rPr>
          <w:rFonts w:ascii="Arial" w:hAnsi="Arial" w:cs="Arial"/>
          <w:color w:val="000000" w:themeColor="text1"/>
          <w:sz w:val="22"/>
          <w:szCs w:val="22"/>
        </w:rPr>
        <w:t>późn</w:t>
      </w:r>
      <w:proofErr w:type="spellEnd"/>
      <w:r w:rsidR="00576D7B" w:rsidRPr="00D537DE">
        <w:rPr>
          <w:rFonts w:ascii="Arial" w:hAnsi="Arial" w:cs="Arial"/>
          <w:color w:val="000000" w:themeColor="text1"/>
          <w:sz w:val="22"/>
          <w:szCs w:val="22"/>
        </w:rPr>
        <w:t xml:space="preserve">. </w:t>
      </w:r>
      <w:proofErr w:type="spellStart"/>
      <w:r w:rsidR="00576D7B" w:rsidRPr="00D537DE">
        <w:rPr>
          <w:rFonts w:ascii="Arial" w:hAnsi="Arial" w:cs="Arial"/>
          <w:color w:val="000000" w:themeColor="text1"/>
          <w:sz w:val="22"/>
          <w:szCs w:val="22"/>
        </w:rPr>
        <w:t>zm</w:t>
      </w:r>
      <w:proofErr w:type="spellEnd"/>
      <w:r w:rsidR="00576D7B" w:rsidRPr="00D537DE">
        <w:rPr>
          <w:rFonts w:ascii="Arial" w:hAnsi="Arial" w:cs="Arial"/>
          <w:color w:val="000000" w:themeColor="text1"/>
          <w:sz w:val="22"/>
          <w:szCs w:val="22"/>
        </w:rPr>
        <w:t>).</w:t>
      </w:r>
    </w:p>
    <w:p w:rsidR="007749E9" w:rsidRPr="00D537DE" w:rsidRDefault="007749E9">
      <w:pPr>
        <w:pStyle w:val="tekst"/>
        <w:suppressLineNumbers w:val="0"/>
        <w:tabs>
          <w:tab w:val="num" w:pos="2160"/>
        </w:tabs>
        <w:autoSpaceDE w:val="0"/>
        <w:spacing w:before="0" w:after="0"/>
        <w:rPr>
          <w:rFonts w:ascii="Arial" w:hAnsi="Arial" w:cs="Arial"/>
          <w:color w:val="000000" w:themeColor="text1"/>
          <w:sz w:val="22"/>
        </w:rPr>
      </w:pPr>
    </w:p>
    <w:p w:rsidR="00803967" w:rsidRPr="00D537DE"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themeColor="text1"/>
          <w:sz w:val="22"/>
        </w:rPr>
      </w:pPr>
      <w:r w:rsidRPr="00D537DE">
        <w:rPr>
          <w:rFonts w:ascii="Arial" w:hAnsi="Arial" w:cs="Arial"/>
          <w:color w:val="000000" w:themeColor="text1"/>
          <w:sz w:val="22"/>
        </w:rPr>
        <w:t>4. TERMIN REALIZACJI ZAMÓWIENIA</w:t>
      </w:r>
    </w:p>
    <w:p w:rsidR="00C47AA4" w:rsidRPr="00D537DE" w:rsidRDefault="00C47AA4">
      <w:pPr>
        <w:jc w:val="both"/>
        <w:rPr>
          <w:rFonts w:ascii="Arial" w:hAnsi="Arial" w:cs="Arial"/>
          <w:color w:val="000000" w:themeColor="text1"/>
          <w:sz w:val="22"/>
        </w:rPr>
      </w:pPr>
    </w:p>
    <w:p w:rsidR="003A43F8" w:rsidRPr="00D537DE" w:rsidRDefault="00803967" w:rsidP="0011244C">
      <w:pPr>
        <w:jc w:val="both"/>
        <w:rPr>
          <w:rFonts w:ascii="Arial" w:hAnsi="Arial" w:cs="Arial"/>
          <w:b/>
          <w:color w:val="000000" w:themeColor="text1"/>
          <w:sz w:val="22"/>
          <w:szCs w:val="22"/>
          <w:lang w:eastAsia="en-US" w:bidi="en-US"/>
        </w:rPr>
      </w:pPr>
      <w:r w:rsidRPr="00D537DE">
        <w:rPr>
          <w:rFonts w:ascii="Arial" w:hAnsi="Arial" w:cs="Arial"/>
          <w:color w:val="000000" w:themeColor="text1"/>
          <w:sz w:val="22"/>
        </w:rPr>
        <w:t>4.1. Termin realizacji zamówienia</w:t>
      </w:r>
      <w:r w:rsidR="00E3116A" w:rsidRPr="00D537DE">
        <w:rPr>
          <w:rFonts w:ascii="Arial" w:hAnsi="Arial" w:cs="Arial"/>
          <w:color w:val="000000" w:themeColor="text1"/>
          <w:sz w:val="22"/>
        </w:rPr>
        <w:t>:</w:t>
      </w:r>
      <w:r w:rsidR="00DD646C">
        <w:rPr>
          <w:rFonts w:ascii="Arial" w:hAnsi="Arial" w:cs="Arial"/>
          <w:color w:val="000000" w:themeColor="text1"/>
          <w:sz w:val="22"/>
        </w:rPr>
        <w:t xml:space="preserve"> </w:t>
      </w:r>
      <w:r w:rsidR="00636EFE" w:rsidRPr="00D537DE">
        <w:rPr>
          <w:rFonts w:ascii="Arial" w:hAnsi="Arial" w:cs="Arial"/>
          <w:color w:val="000000" w:themeColor="text1"/>
          <w:sz w:val="22"/>
        </w:rPr>
        <w:t>od dnia podpisania umowy</w:t>
      </w:r>
      <w:r w:rsidR="000B717A">
        <w:rPr>
          <w:rFonts w:ascii="Arial" w:hAnsi="Arial" w:cs="Arial"/>
          <w:color w:val="000000" w:themeColor="text1"/>
          <w:sz w:val="22"/>
        </w:rPr>
        <w:t xml:space="preserve"> </w:t>
      </w:r>
      <w:r w:rsidR="000B717A" w:rsidRPr="00FC0184">
        <w:rPr>
          <w:rFonts w:ascii="Arial" w:hAnsi="Arial" w:cs="Arial"/>
          <w:b/>
          <w:color w:val="000000" w:themeColor="text1"/>
          <w:sz w:val="22"/>
        </w:rPr>
        <w:t xml:space="preserve">do dnia </w:t>
      </w:r>
      <w:r w:rsidR="00BD4223">
        <w:rPr>
          <w:rFonts w:ascii="Arial" w:hAnsi="Arial" w:cs="Arial"/>
          <w:b/>
          <w:color w:val="000000" w:themeColor="text1"/>
          <w:sz w:val="22"/>
        </w:rPr>
        <w:t>30 listopada</w:t>
      </w:r>
      <w:r w:rsidR="006E64AE">
        <w:rPr>
          <w:rFonts w:ascii="Arial" w:hAnsi="Arial" w:cs="Arial"/>
          <w:b/>
          <w:color w:val="000000" w:themeColor="text1"/>
          <w:sz w:val="22"/>
        </w:rPr>
        <w:t xml:space="preserve"> </w:t>
      </w:r>
      <w:r w:rsidR="000B717A" w:rsidRPr="00FC0184">
        <w:rPr>
          <w:rFonts w:ascii="Arial" w:hAnsi="Arial" w:cs="Arial"/>
          <w:b/>
          <w:color w:val="000000" w:themeColor="text1"/>
          <w:sz w:val="22"/>
        </w:rPr>
        <w:t>201</w:t>
      </w:r>
      <w:r w:rsidR="00D07196">
        <w:rPr>
          <w:rFonts w:ascii="Arial" w:hAnsi="Arial" w:cs="Arial"/>
          <w:b/>
          <w:color w:val="000000" w:themeColor="text1"/>
          <w:sz w:val="22"/>
        </w:rPr>
        <w:t>8</w:t>
      </w:r>
      <w:r w:rsidR="000B717A" w:rsidRPr="00FC0184">
        <w:rPr>
          <w:rFonts w:ascii="Arial" w:hAnsi="Arial" w:cs="Arial"/>
          <w:b/>
          <w:color w:val="000000" w:themeColor="text1"/>
          <w:sz w:val="22"/>
        </w:rPr>
        <w:t xml:space="preserve"> r.</w:t>
      </w:r>
      <w:r w:rsidR="00636EFE" w:rsidRPr="00D537DE">
        <w:rPr>
          <w:rFonts w:ascii="Arial" w:hAnsi="Arial" w:cs="Arial"/>
          <w:color w:val="000000" w:themeColor="text1"/>
          <w:sz w:val="22"/>
        </w:rPr>
        <w:t xml:space="preserve"> </w:t>
      </w:r>
    </w:p>
    <w:p w:rsidR="007749E9" w:rsidRPr="00D537DE" w:rsidRDefault="007749E9" w:rsidP="0011244C">
      <w:pPr>
        <w:jc w:val="both"/>
        <w:rPr>
          <w:rFonts w:ascii="Arial" w:hAnsi="Arial" w:cs="Arial"/>
          <w:b/>
          <w:color w:val="000000" w:themeColor="text1"/>
          <w:sz w:val="22"/>
          <w:szCs w:val="22"/>
          <w:lang w:eastAsia="en-US" w:bidi="en-US"/>
        </w:rPr>
      </w:pPr>
    </w:p>
    <w:p w:rsidR="00803967" w:rsidRPr="00D537DE"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themeColor="text1"/>
          <w:sz w:val="22"/>
        </w:rPr>
      </w:pPr>
      <w:r w:rsidRPr="00D537DE">
        <w:rPr>
          <w:rFonts w:ascii="Arial" w:hAnsi="Arial" w:cs="Arial"/>
          <w:bCs/>
          <w:color w:val="000000" w:themeColor="text1"/>
          <w:sz w:val="22"/>
        </w:rPr>
        <w:t>5.</w:t>
      </w:r>
      <w:r w:rsidRPr="00D537DE">
        <w:rPr>
          <w:rFonts w:ascii="Arial" w:hAnsi="Arial" w:cs="Arial"/>
          <w:bCs/>
          <w:color w:val="000000" w:themeColor="text1"/>
          <w:sz w:val="22"/>
          <w:lang w:eastAsia="ar-SA"/>
        </w:rPr>
        <w:t xml:space="preserve"> WARUNKI UDZIAŁU W POSTĘPOWANIU </w:t>
      </w:r>
    </w:p>
    <w:p w:rsidR="00C47AA4" w:rsidRPr="00D537DE" w:rsidRDefault="00C47AA4">
      <w:pPr>
        <w:jc w:val="both"/>
        <w:rPr>
          <w:rFonts w:ascii="Arial" w:hAnsi="Arial" w:cs="Arial"/>
          <w:color w:val="000000" w:themeColor="text1"/>
          <w:sz w:val="22"/>
        </w:rPr>
      </w:pPr>
    </w:p>
    <w:p w:rsidR="00CF5AC8" w:rsidRPr="001270FA" w:rsidRDefault="0033402E" w:rsidP="00141FEF">
      <w:pPr>
        <w:pStyle w:val="Akapitzlist"/>
        <w:numPr>
          <w:ilvl w:val="1"/>
          <w:numId w:val="15"/>
        </w:numPr>
        <w:jc w:val="both"/>
        <w:rPr>
          <w:rFonts w:ascii="Arial" w:hAnsi="Arial" w:cs="Arial"/>
          <w:color w:val="000000" w:themeColor="text1"/>
        </w:rPr>
      </w:pPr>
      <w:r w:rsidRPr="001270FA">
        <w:rPr>
          <w:rFonts w:ascii="Arial" w:hAnsi="Arial" w:cs="Arial"/>
          <w:color w:val="000000" w:themeColor="text1"/>
        </w:rPr>
        <w:t>O udzielenie zamówienia publicznego, mogą ubiegać się wykonawcy, którzy wykażą spełnianie następujących w</w:t>
      </w:r>
    </w:p>
    <w:p w:rsidR="0033402E" w:rsidRPr="00D537DE" w:rsidRDefault="009F3E5A" w:rsidP="008324BD">
      <w:pPr>
        <w:pStyle w:val="Akapitzlist"/>
        <w:numPr>
          <w:ilvl w:val="2"/>
          <w:numId w:val="15"/>
        </w:numPr>
        <w:spacing w:after="0" w:line="240" w:lineRule="auto"/>
        <w:jc w:val="both"/>
        <w:rPr>
          <w:rFonts w:ascii="Arial" w:hAnsi="Arial" w:cs="Arial"/>
          <w:color w:val="000000" w:themeColor="text1"/>
        </w:rPr>
      </w:pPr>
      <w:r w:rsidRPr="00D537DE">
        <w:rPr>
          <w:rFonts w:ascii="Arial" w:hAnsi="Arial" w:cs="Arial"/>
          <w:color w:val="000000" w:themeColor="text1"/>
        </w:rPr>
        <w:t>P</w:t>
      </w:r>
      <w:r w:rsidR="0033402E" w:rsidRPr="00D537DE">
        <w:rPr>
          <w:rFonts w:ascii="Arial" w:hAnsi="Arial" w:cs="Arial"/>
          <w:color w:val="000000" w:themeColor="text1"/>
        </w:rPr>
        <w:t>osiadania kompetencji lub uprawnień do prowadzenia określonej działalności zawodowej, o ile wynika to z odrębnych przepisów:</w:t>
      </w:r>
    </w:p>
    <w:p w:rsidR="0033402E" w:rsidRDefault="0033402E" w:rsidP="0033402E">
      <w:pPr>
        <w:pStyle w:val="Akapitzlist"/>
        <w:spacing w:after="0" w:line="240" w:lineRule="auto"/>
        <w:ind w:left="284"/>
        <w:jc w:val="both"/>
        <w:rPr>
          <w:rFonts w:ascii="Arial" w:hAnsi="Arial" w:cs="Arial"/>
          <w:color w:val="000000" w:themeColor="text1"/>
        </w:rPr>
      </w:pPr>
      <w:r w:rsidRPr="00D537DE">
        <w:rPr>
          <w:rFonts w:ascii="Arial" w:hAnsi="Arial" w:cs="Arial"/>
          <w:color w:val="000000" w:themeColor="text1"/>
        </w:rPr>
        <w:t>Zamawiający nie stawia szczegółowych wymagań w zakresie spełniania tego warunku. Wykonawca potwierdza spełnianie warunku poprzez złożenie: Oświadczenia własnego, o</w:t>
      </w:r>
      <w:r w:rsidR="00DD646C">
        <w:rPr>
          <w:rFonts w:ascii="Arial" w:hAnsi="Arial" w:cs="Arial"/>
          <w:color w:val="000000" w:themeColor="text1"/>
        </w:rPr>
        <w:t> </w:t>
      </w:r>
      <w:r w:rsidRPr="00D537DE">
        <w:rPr>
          <w:rFonts w:ascii="Arial" w:hAnsi="Arial" w:cs="Arial"/>
          <w:color w:val="000000" w:themeColor="text1"/>
        </w:rPr>
        <w:t xml:space="preserve">którym mowa w </w:t>
      </w:r>
      <w:r w:rsidR="00122192" w:rsidRPr="00D537DE">
        <w:rPr>
          <w:rFonts w:ascii="Arial" w:hAnsi="Arial" w:cs="Arial"/>
          <w:color w:val="000000" w:themeColor="text1"/>
        </w:rPr>
        <w:t xml:space="preserve">punkcie 6 </w:t>
      </w:r>
      <w:r w:rsidRPr="00D537DE">
        <w:rPr>
          <w:rFonts w:ascii="Arial" w:hAnsi="Arial" w:cs="Arial"/>
          <w:color w:val="000000" w:themeColor="text1"/>
        </w:rPr>
        <w:t xml:space="preserve"> SIWZ.</w:t>
      </w:r>
    </w:p>
    <w:p w:rsidR="00606331" w:rsidRDefault="00606331" w:rsidP="00606331">
      <w:pPr>
        <w:jc w:val="both"/>
        <w:rPr>
          <w:rFonts w:ascii="Arial" w:hAnsi="Arial" w:cs="Arial"/>
          <w:color w:val="000000" w:themeColor="text1"/>
          <w:sz w:val="22"/>
          <w:szCs w:val="22"/>
        </w:rPr>
      </w:pPr>
    </w:p>
    <w:p w:rsidR="00606331" w:rsidRPr="001A5E64" w:rsidRDefault="00606331" w:rsidP="00606331">
      <w:pPr>
        <w:jc w:val="both"/>
        <w:rPr>
          <w:rFonts w:ascii="Arial" w:hAnsi="Arial" w:cs="Arial"/>
          <w:color w:val="000000"/>
          <w:sz w:val="22"/>
          <w:szCs w:val="22"/>
        </w:rPr>
      </w:pPr>
      <w:r>
        <w:rPr>
          <w:rFonts w:ascii="Arial" w:hAnsi="Arial" w:cs="Arial"/>
          <w:color w:val="000000" w:themeColor="text1"/>
          <w:sz w:val="22"/>
          <w:szCs w:val="22"/>
        </w:rPr>
        <w:t xml:space="preserve">         </w:t>
      </w:r>
      <w:r w:rsidRPr="001A5E64">
        <w:rPr>
          <w:rFonts w:ascii="Arial" w:hAnsi="Arial" w:cs="Arial"/>
          <w:color w:val="000000" w:themeColor="text1"/>
          <w:sz w:val="22"/>
          <w:szCs w:val="22"/>
        </w:rPr>
        <w:t xml:space="preserve">5.1.2. </w:t>
      </w:r>
      <w:r w:rsidRPr="001A5E64">
        <w:rPr>
          <w:rFonts w:ascii="Arial" w:hAnsi="Arial" w:cs="Arial"/>
          <w:color w:val="000000"/>
          <w:sz w:val="22"/>
          <w:szCs w:val="22"/>
        </w:rPr>
        <w:t xml:space="preserve">Sytuacji ekonomicznej lub finansowej: </w:t>
      </w:r>
    </w:p>
    <w:p w:rsidR="00606331" w:rsidRPr="001A5E64" w:rsidRDefault="00606331" w:rsidP="00606331">
      <w:pPr>
        <w:jc w:val="both"/>
        <w:rPr>
          <w:rFonts w:ascii="Arial" w:hAnsi="Arial" w:cs="Arial"/>
          <w:color w:val="000000"/>
          <w:sz w:val="22"/>
          <w:szCs w:val="22"/>
        </w:rPr>
      </w:pPr>
    </w:p>
    <w:p w:rsidR="00606331" w:rsidRPr="001A5E64" w:rsidRDefault="00606331" w:rsidP="008E4BEE">
      <w:pPr>
        <w:ind w:left="284"/>
        <w:jc w:val="both"/>
        <w:rPr>
          <w:rFonts w:ascii="Arial" w:hAnsi="Arial" w:cs="Arial"/>
          <w:color w:val="000000" w:themeColor="text1"/>
          <w:sz w:val="22"/>
          <w:szCs w:val="22"/>
        </w:rPr>
      </w:pPr>
      <w:r w:rsidRPr="001A5E64">
        <w:rPr>
          <w:rFonts w:ascii="Arial" w:hAnsi="Arial" w:cs="Arial"/>
          <w:color w:val="000000" w:themeColor="text1"/>
          <w:sz w:val="22"/>
          <w:szCs w:val="22"/>
        </w:rPr>
        <w:t>Zamawiający nie stawia szczegółowych wymagań w zakresie spełniania tego warunku. Wykonawca potwierdza spełnianie warunku poprzez złożenie: Oświadczenia własnego,  o którym mowa w rozdz. 6 SIWZ.</w:t>
      </w:r>
    </w:p>
    <w:p w:rsidR="0033402E" w:rsidRPr="008E4BEE" w:rsidRDefault="0033402E" w:rsidP="00606331">
      <w:pPr>
        <w:jc w:val="both"/>
        <w:rPr>
          <w:rFonts w:ascii="Arial" w:hAnsi="Arial" w:cs="Arial"/>
          <w:color w:val="000000" w:themeColor="text1"/>
          <w:sz w:val="22"/>
          <w:szCs w:val="22"/>
        </w:rPr>
      </w:pPr>
    </w:p>
    <w:p w:rsidR="008E4BEE" w:rsidRDefault="008E4BEE" w:rsidP="008E4BEE">
      <w:pPr>
        <w:ind w:firstLine="426"/>
        <w:jc w:val="both"/>
        <w:rPr>
          <w:rFonts w:ascii="Arial" w:hAnsi="Arial" w:cs="Arial"/>
          <w:color w:val="000000" w:themeColor="text1"/>
          <w:sz w:val="22"/>
          <w:szCs w:val="22"/>
        </w:rPr>
      </w:pPr>
      <w:r w:rsidRPr="008E4BEE">
        <w:rPr>
          <w:rFonts w:ascii="Arial" w:hAnsi="Arial" w:cs="Arial"/>
          <w:color w:val="000000" w:themeColor="text1"/>
          <w:sz w:val="22"/>
          <w:szCs w:val="22"/>
        </w:rPr>
        <w:t xml:space="preserve">5.1.3. </w:t>
      </w:r>
      <w:r w:rsidR="009F3E5A" w:rsidRPr="008E4BEE">
        <w:rPr>
          <w:rFonts w:ascii="Arial" w:hAnsi="Arial" w:cs="Arial"/>
          <w:color w:val="000000" w:themeColor="text1"/>
          <w:sz w:val="22"/>
          <w:szCs w:val="22"/>
        </w:rPr>
        <w:t>Z</w:t>
      </w:r>
      <w:r w:rsidR="0033402E" w:rsidRPr="008E4BEE">
        <w:rPr>
          <w:rFonts w:ascii="Arial" w:hAnsi="Arial" w:cs="Arial"/>
          <w:color w:val="000000" w:themeColor="text1"/>
          <w:sz w:val="22"/>
          <w:szCs w:val="22"/>
        </w:rPr>
        <w:t>dolności technicznej lub zawodowej:</w:t>
      </w:r>
    </w:p>
    <w:p w:rsidR="008E4BEE" w:rsidRPr="008E4BEE" w:rsidRDefault="008E4BEE" w:rsidP="008E4BEE">
      <w:pPr>
        <w:ind w:firstLine="426"/>
        <w:jc w:val="both"/>
        <w:rPr>
          <w:rFonts w:ascii="Arial" w:hAnsi="Arial" w:cs="Arial"/>
          <w:color w:val="000000" w:themeColor="text1"/>
          <w:sz w:val="22"/>
          <w:szCs w:val="22"/>
        </w:rPr>
      </w:pPr>
    </w:p>
    <w:p w:rsidR="0033402E" w:rsidRPr="00D537DE" w:rsidRDefault="0033402E" w:rsidP="008324BD">
      <w:pPr>
        <w:pStyle w:val="Akapitzlist"/>
        <w:numPr>
          <w:ilvl w:val="0"/>
          <w:numId w:val="16"/>
        </w:numPr>
        <w:jc w:val="both"/>
        <w:rPr>
          <w:rFonts w:ascii="Arial" w:hAnsi="Arial" w:cs="Arial"/>
          <w:color w:val="000000" w:themeColor="text1"/>
        </w:rPr>
      </w:pPr>
      <w:r w:rsidRPr="00D537DE">
        <w:rPr>
          <w:rFonts w:ascii="Arial" w:hAnsi="Arial" w:cs="Arial"/>
          <w:color w:val="000000" w:themeColor="text1"/>
        </w:rPr>
        <w:t xml:space="preserve">O udzielenie zamówienia mogą ubiegać się wykonawcy, którzy wykażą minimalne poziomy zdolności </w:t>
      </w:r>
      <w:r w:rsidRPr="00D537DE">
        <w:rPr>
          <w:rFonts w:ascii="Arial" w:hAnsi="Arial" w:cs="Arial"/>
          <w:color w:val="000000" w:themeColor="text1"/>
          <w:u w:val="single"/>
        </w:rPr>
        <w:t>w zakresie doświadczenia</w:t>
      </w:r>
      <w:r w:rsidRPr="00D537DE">
        <w:rPr>
          <w:rFonts w:ascii="Arial" w:hAnsi="Arial" w:cs="Arial"/>
          <w:color w:val="000000" w:themeColor="text1"/>
        </w:rPr>
        <w:t>, tj. że</w:t>
      </w:r>
      <w:r w:rsidR="00A13CD3" w:rsidRPr="00D537DE">
        <w:rPr>
          <w:rFonts w:ascii="Arial" w:hAnsi="Arial" w:cs="Arial"/>
          <w:color w:val="000000" w:themeColor="text1"/>
        </w:rPr>
        <w:t>:</w:t>
      </w:r>
    </w:p>
    <w:p w:rsidR="00082802" w:rsidRPr="00D537DE" w:rsidRDefault="00CF5AC8" w:rsidP="00DC236E">
      <w:pPr>
        <w:pStyle w:val="Akapitzlist"/>
        <w:numPr>
          <w:ilvl w:val="0"/>
          <w:numId w:val="32"/>
        </w:numPr>
        <w:spacing w:line="240" w:lineRule="auto"/>
        <w:ind w:left="502"/>
        <w:jc w:val="both"/>
        <w:rPr>
          <w:rFonts w:ascii="Arial" w:hAnsi="Arial" w:cs="Arial"/>
          <w:color w:val="000000" w:themeColor="text1"/>
        </w:rPr>
      </w:pPr>
      <w:r>
        <w:rPr>
          <w:rFonts w:ascii="Arial" w:hAnsi="Arial" w:cs="Arial"/>
          <w:color w:val="000000" w:themeColor="text1"/>
        </w:rPr>
        <w:t>w</w:t>
      </w:r>
      <w:r w:rsidR="0033402E" w:rsidRPr="00D537DE">
        <w:rPr>
          <w:rFonts w:ascii="Arial" w:hAnsi="Arial" w:cs="Arial"/>
          <w:color w:val="000000" w:themeColor="text1"/>
        </w:rPr>
        <w:t xml:space="preserve"> okresie ostatnich 5 lat</w:t>
      </w:r>
      <w:r w:rsidR="0059734B" w:rsidRPr="00D537DE">
        <w:rPr>
          <w:rFonts w:ascii="Arial" w:hAnsi="Arial" w:cs="Arial"/>
          <w:color w:val="000000" w:themeColor="text1"/>
        </w:rPr>
        <w:t xml:space="preserve"> przed upływem terminu składania ofert, a jeżeli okres prowadzenia działalności jest krótszy – w tym okresie, wykonali należycie, zgodnie z przepisami prawa budowlanego i prawidłowo ukończyli</w:t>
      </w:r>
      <w:r w:rsidR="00FC0184">
        <w:rPr>
          <w:rFonts w:ascii="Arial" w:hAnsi="Arial" w:cs="Arial"/>
          <w:color w:val="000000" w:themeColor="text1"/>
        </w:rPr>
        <w:t xml:space="preserve"> </w:t>
      </w:r>
      <w:r w:rsidR="000E7CB7" w:rsidRPr="00D537DE">
        <w:rPr>
          <w:rFonts w:ascii="Arial" w:hAnsi="Arial" w:cs="Arial"/>
          <w:color w:val="000000" w:themeColor="text1"/>
        </w:rPr>
        <w:t xml:space="preserve">co najmniej </w:t>
      </w:r>
      <w:r w:rsidR="00D21F63" w:rsidRPr="00D537DE">
        <w:rPr>
          <w:rFonts w:ascii="Arial" w:hAnsi="Arial" w:cs="Arial"/>
          <w:color w:val="000000" w:themeColor="text1"/>
        </w:rPr>
        <w:t>dwie roboty budowlane</w:t>
      </w:r>
      <w:r w:rsidR="000E7CB7" w:rsidRPr="00D537DE">
        <w:rPr>
          <w:rFonts w:ascii="Arial" w:hAnsi="Arial" w:cs="Arial"/>
          <w:color w:val="000000" w:themeColor="text1"/>
        </w:rPr>
        <w:t xml:space="preserve"> o charakterze odpowiadającym przedmi</w:t>
      </w:r>
      <w:r w:rsidR="009E4A71" w:rsidRPr="00D537DE">
        <w:rPr>
          <w:rFonts w:ascii="Arial" w:hAnsi="Arial" w:cs="Arial"/>
          <w:color w:val="000000" w:themeColor="text1"/>
        </w:rPr>
        <w:t>otowi zamówienia tzn. obejmujące</w:t>
      </w:r>
      <w:r w:rsidR="000E7CB7" w:rsidRPr="00D537DE">
        <w:rPr>
          <w:rFonts w:ascii="Arial" w:hAnsi="Arial" w:cs="Arial"/>
          <w:color w:val="000000" w:themeColor="text1"/>
        </w:rPr>
        <w:t xml:space="preserve"> swoim za</w:t>
      </w:r>
      <w:r w:rsidR="00DD646C">
        <w:rPr>
          <w:rFonts w:ascii="Arial" w:hAnsi="Arial" w:cs="Arial"/>
          <w:color w:val="000000" w:themeColor="text1"/>
        </w:rPr>
        <w:t>kresem budowę lub</w:t>
      </w:r>
      <w:r w:rsidR="006C0919">
        <w:rPr>
          <w:rFonts w:ascii="Arial" w:hAnsi="Arial" w:cs="Arial"/>
          <w:color w:val="000000" w:themeColor="text1"/>
        </w:rPr>
        <w:t>/i</w:t>
      </w:r>
      <w:r w:rsidR="00DD646C">
        <w:rPr>
          <w:rFonts w:ascii="Arial" w:hAnsi="Arial" w:cs="Arial"/>
          <w:color w:val="000000" w:themeColor="text1"/>
        </w:rPr>
        <w:t xml:space="preserve"> przebudowę </w:t>
      </w:r>
      <w:r w:rsidR="006C0919">
        <w:rPr>
          <w:rFonts w:ascii="Arial" w:hAnsi="Arial" w:cs="Arial"/>
          <w:color w:val="000000" w:themeColor="text1"/>
        </w:rPr>
        <w:t xml:space="preserve">dróg lub/i </w:t>
      </w:r>
      <w:r w:rsidR="00D07196">
        <w:rPr>
          <w:rFonts w:ascii="Arial" w:hAnsi="Arial" w:cs="Arial"/>
          <w:color w:val="000000" w:themeColor="text1"/>
        </w:rPr>
        <w:t>ścieżek rowerowych lub</w:t>
      </w:r>
      <w:r w:rsidR="006C0919">
        <w:rPr>
          <w:rFonts w:ascii="Arial" w:hAnsi="Arial" w:cs="Arial"/>
          <w:color w:val="000000" w:themeColor="text1"/>
        </w:rPr>
        <w:t>/i</w:t>
      </w:r>
      <w:r w:rsidR="00D07196">
        <w:rPr>
          <w:rFonts w:ascii="Arial" w:hAnsi="Arial" w:cs="Arial"/>
          <w:color w:val="000000" w:themeColor="text1"/>
        </w:rPr>
        <w:t xml:space="preserve"> ścieżek pieszo-rowerowych</w:t>
      </w:r>
      <w:r w:rsidR="000E7CB7" w:rsidRPr="00D537DE">
        <w:rPr>
          <w:rFonts w:ascii="Arial" w:hAnsi="Arial" w:cs="Arial"/>
          <w:color w:val="000000" w:themeColor="text1"/>
        </w:rPr>
        <w:t xml:space="preserve"> o wartości nie mniejszej niż </w:t>
      </w:r>
      <w:r w:rsidR="00125404">
        <w:rPr>
          <w:rFonts w:ascii="Arial" w:hAnsi="Arial" w:cs="Arial"/>
          <w:color w:val="000000" w:themeColor="text1"/>
        </w:rPr>
        <w:t>6</w:t>
      </w:r>
      <w:r w:rsidR="00607DF0" w:rsidRPr="00D537DE">
        <w:rPr>
          <w:rFonts w:ascii="Arial" w:hAnsi="Arial" w:cs="Arial"/>
          <w:color w:val="000000" w:themeColor="text1"/>
        </w:rPr>
        <w:t>00</w:t>
      </w:r>
      <w:r w:rsidR="000E7CB7" w:rsidRPr="00D537DE">
        <w:rPr>
          <w:rFonts w:ascii="Arial" w:hAnsi="Arial" w:cs="Arial"/>
          <w:color w:val="000000" w:themeColor="text1"/>
        </w:rPr>
        <w:t xml:space="preserve"> 000,00 </w:t>
      </w:r>
      <w:r w:rsidR="005F1530" w:rsidRPr="00D537DE">
        <w:rPr>
          <w:rFonts w:ascii="Arial" w:hAnsi="Arial" w:cs="Arial"/>
          <w:color w:val="000000" w:themeColor="text1"/>
        </w:rPr>
        <w:t xml:space="preserve"> złotych łącznie z podatkiem VAT za każdą </w:t>
      </w:r>
      <w:r w:rsidR="000E7CB7" w:rsidRPr="00D537DE">
        <w:rPr>
          <w:rFonts w:ascii="Arial" w:hAnsi="Arial" w:cs="Arial"/>
          <w:color w:val="000000" w:themeColor="text1"/>
        </w:rPr>
        <w:t>robotę</w:t>
      </w:r>
      <w:r w:rsidR="005F1530" w:rsidRPr="00D537DE">
        <w:rPr>
          <w:rFonts w:ascii="Arial" w:hAnsi="Arial" w:cs="Arial"/>
          <w:color w:val="000000" w:themeColor="text1"/>
        </w:rPr>
        <w:t xml:space="preserve">. </w:t>
      </w:r>
    </w:p>
    <w:p w:rsidR="0059734B" w:rsidRPr="00D537DE" w:rsidRDefault="0059734B" w:rsidP="00082802">
      <w:pPr>
        <w:pStyle w:val="Akapitzlist"/>
        <w:ind w:left="502"/>
        <w:jc w:val="both"/>
        <w:rPr>
          <w:rFonts w:ascii="Arial" w:hAnsi="Arial" w:cs="Arial"/>
          <w:color w:val="000000" w:themeColor="text1"/>
        </w:rPr>
      </w:pPr>
      <w:r w:rsidRPr="00D537DE">
        <w:rPr>
          <w:rFonts w:ascii="Arial" w:hAnsi="Arial" w:cs="Arial"/>
          <w:color w:val="000000" w:themeColor="text1"/>
        </w:rPr>
        <w:t>W niniejsz</w:t>
      </w:r>
      <w:r w:rsidR="00A36BB9" w:rsidRPr="00D537DE">
        <w:rPr>
          <w:rFonts w:ascii="Arial" w:hAnsi="Arial" w:cs="Arial"/>
          <w:color w:val="000000" w:themeColor="text1"/>
        </w:rPr>
        <w:t>ej</w:t>
      </w:r>
      <w:r w:rsidRPr="00D537DE">
        <w:rPr>
          <w:rFonts w:ascii="Arial" w:hAnsi="Arial" w:cs="Arial"/>
          <w:color w:val="000000" w:themeColor="text1"/>
        </w:rPr>
        <w:t xml:space="preserve"> SIWZ definicje budowy, przebudowy lub remontu należy rozumieć zgodnie</w:t>
      </w:r>
      <w:r w:rsidR="00DD646C">
        <w:rPr>
          <w:rFonts w:ascii="Arial" w:hAnsi="Arial" w:cs="Arial"/>
          <w:color w:val="000000" w:themeColor="text1"/>
        </w:rPr>
        <w:t xml:space="preserve"> </w:t>
      </w:r>
      <w:r w:rsidR="00CF5AC8">
        <w:rPr>
          <w:rFonts w:ascii="Arial" w:hAnsi="Arial" w:cs="Arial"/>
          <w:color w:val="000000" w:themeColor="text1"/>
        </w:rPr>
        <w:t xml:space="preserve">                        </w:t>
      </w:r>
      <w:r w:rsidRPr="00D537DE">
        <w:rPr>
          <w:rFonts w:ascii="Arial" w:hAnsi="Arial" w:cs="Arial"/>
          <w:color w:val="000000" w:themeColor="text1"/>
        </w:rPr>
        <w:t>z definicjami ustawy z dnia 7 lipca  1994 r. Prawo budowlane (tj. Dz.U 2016 poz. 290 ze zm.)</w:t>
      </w:r>
      <w:r w:rsidR="00EC6E20" w:rsidRPr="00D537DE">
        <w:rPr>
          <w:rFonts w:ascii="Arial" w:hAnsi="Arial" w:cs="Arial"/>
          <w:color w:val="000000" w:themeColor="text1"/>
        </w:rPr>
        <w:t>.</w:t>
      </w:r>
    </w:p>
    <w:p w:rsidR="0033402E" w:rsidRPr="00D537DE" w:rsidRDefault="0033402E" w:rsidP="008324BD">
      <w:pPr>
        <w:pStyle w:val="Akapitzlist"/>
        <w:numPr>
          <w:ilvl w:val="0"/>
          <w:numId w:val="16"/>
        </w:numPr>
        <w:jc w:val="both"/>
        <w:rPr>
          <w:rFonts w:ascii="Arial" w:hAnsi="Arial" w:cs="Arial"/>
          <w:color w:val="000000" w:themeColor="text1"/>
          <w:u w:val="single"/>
        </w:rPr>
      </w:pPr>
      <w:r w:rsidRPr="00D537DE">
        <w:rPr>
          <w:rFonts w:ascii="Arial" w:hAnsi="Arial" w:cs="Arial"/>
          <w:color w:val="000000" w:themeColor="text1"/>
        </w:rPr>
        <w:t xml:space="preserve">O udzielenie zamówienia mogą ubiegać się wykonawcy, którzy wykażą minimalne poziomy zdolności w zakresie </w:t>
      </w:r>
      <w:r w:rsidRPr="00D537DE">
        <w:rPr>
          <w:rFonts w:ascii="Arial" w:hAnsi="Arial" w:cs="Arial"/>
          <w:color w:val="000000" w:themeColor="text1"/>
          <w:u w:val="single"/>
        </w:rPr>
        <w:t>dysponowania następującymi osobami zdolnymi do wykonania zamówienia:</w:t>
      </w:r>
    </w:p>
    <w:p w:rsidR="0033402E" w:rsidRPr="00D537DE" w:rsidRDefault="0033402E" w:rsidP="00FA2532">
      <w:pPr>
        <w:jc w:val="both"/>
        <w:rPr>
          <w:rFonts w:ascii="Arial" w:hAnsi="Arial" w:cs="Arial"/>
          <w:color w:val="000000" w:themeColor="text1"/>
          <w:sz w:val="22"/>
          <w:szCs w:val="22"/>
        </w:rPr>
      </w:pPr>
      <w:r w:rsidRPr="00D537DE">
        <w:rPr>
          <w:rFonts w:ascii="Arial" w:hAnsi="Arial" w:cs="Arial"/>
          <w:color w:val="000000" w:themeColor="text1"/>
          <w:sz w:val="22"/>
          <w:szCs w:val="22"/>
        </w:rPr>
        <w:t>Minimalne wymagania:</w:t>
      </w:r>
    </w:p>
    <w:p w:rsidR="008609A8" w:rsidRPr="00D461DD" w:rsidRDefault="00D461DD" w:rsidP="00D461DD">
      <w:pPr>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a)       </w:t>
      </w:r>
      <w:r w:rsidR="003E3FEE" w:rsidRPr="00D461DD">
        <w:rPr>
          <w:rFonts w:ascii="Arial" w:hAnsi="Arial" w:cs="Arial"/>
          <w:color w:val="000000" w:themeColor="text1"/>
          <w:sz w:val="22"/>
          <w:szCs w:val="22"/>
        </w:rPr>
        <w:t>dysponuje</w:t>
      </w:r>
      <w:r w:rsidR="008609A8" w:rsidRPr="00D461DD">
        <w:rPr>
          <w:rFonts w:ascii="Arial" w:hAnsi="Arial" w:cs="Arial"/>
          <w:color w:val="000000" w:themeColor="text1"/>
          <w:sz w:val="22"/>
          <w:szCs w:val="22"/>
        </w:rPr>
        <w:t xml:space="preserve"> co najmniej jedną osobą posiadającą:</w:t>
      </w:r>
    </w:p>
    <w:p w:rsidR="002C20DC" w:rsidRPr="00D537DE" w:rsidRDefault="002C20DC" w:rsidP="006F1235">
      <w:pPr>
        <w:ind w:left="720"/>
        <w:jc w:val="both"/>
        <w:rPr>
          <w:rFonts w:ascii="Arial" w:hAnsi="Arial" w:cs="Arial"/>
          <w:color w:val="000000" w:themeColor="text1"/>
          <w:sz w:val="22"/>
          <w:szCs w:val="22"/>
        </w:rPr>
      </w:pPr>
      <w:r w:rsidRPr="00D537DE">
        <w:rPr>
          <w:rFonts w:ascii="Arial" w:hAnsi="Arial" w:cs="Arial"/>
          <w:color w:val="000000" w:themeColor="text1"/>
          <w:sz w:val="22"/>
          <w:szCs w:val="22"/>
        </w:rPr>
        <w:lastRenderedPageBreak/>
        <w:t>-  uprawnienia budowlane do kierowania robotami budowlanymi w specjalności, które uprawniają do pełnienia funkcji kierownika robót drogowych w zakresie odpowiadającym przedmiotowi zamówienia,</w:t>
      </w:r>
    </w:p>
    <w:p w:rsidR="009F7CFF" w:rsidRDefault="002C20DC" w:rsidP="006F1235">
      <w:pPr>
        <w:ind w:left="720"/>
        <w:jc w:val="both"/>
        <w:rPr>
          <w:rFonts w:ascii="Arial" w:hAnsi="Arial" w:cs="Arial"/>
          <w:bCs/>
          <w:color w:val="000000" w:themeColor="text1"/>
          <w:sz w:val="22"/>
          <w:szCs w:val="22"/>
          <w:lang w:eastAsia="ar-SA"/>
        </w:rPr>
      </w:pPr>
      <w:r w:rsidRPr="00D537DE">
        <w:rPr>
          <w:rFonts w:ascii="Arial" w:hAnsi="Arial" w:cs="Arial"/>
          <w:color w:val="000000" w:themeColor="text1"/>
          <w:sz w:val="22"/>
          <w:szCs w:val="22"/>
        </w:rPr>
        <w:t xml:space="preserve">- doświadczenie zawodowe </w:t>
      </w:r>
      <w:r w:rsidRPr="00D537DE">
        <w:rPr>
          <w:rFonts w:ascii="Arial" w:hAnsi="Arial" w:cs="Arial"/>
          <w:color w:val="000000" w:themeColor="text1"/>
          <w:sz w:val="22"/>
          <w:szCs w:val="22"/>
          <w:lang w:eastAsia="ar-SA"/>
        </w:rPr>
        <w:t>przy pełnieniu funkcji kierownika r</w:t>
      </w:r>
      <w:r w:rsidR="00CF5AC8">
        <w:rPr>
          <w:rFonts w:ascii="Arial" w:hAnsi="Arial" w:cs="Arial"/>
          <w:color w:val="000000" w:themeColor="text1"/>
          <w:sz w:val="22"/>
          <w:szCs w:val="22"/>
          <w:lang w:eastAsia="ar-SA"/>
        </w:rPr>
        <w:t>obót drogowych w realizacji minimum</w:t>
      </w:r>
      <w:r w:rsidRPr="00D537DE">
        <w:rPr>
          <w:rFonts w:ascii="Arial" w:hAnsi="Arial" w:cs="Arial"/>
          <w:color w:val="000000" w:themeColor="text1"/>
          <w:sz w:val="22"/>
          <w:szCs w:val="22"/>
          <w:lang w:eastAsia="ar-SA"/>
        </w:rPr>
        <w:t xml:space="preserve"> jednej roboty</w:t>
      </w:r>
      <w:r w:rsidR="00CF5AC8">
        <w:rPr>
          <w:rFonts w:ascii="Arial" w:hAnsi="Arial" w:cs="Arial"/>
          <w:color w:val="000000" w:themeColor="text1"/>
          <w:sz w:val="22"/>
          <w:szCs w:val="22"/>
          <w:lang w:eastAsia="ar-SA"/>
        </w:rPr>
        <w:t xml:space="preserve"> budowlanej</w:t>
      </w:r>
      <w:r w:rsidRPr="00D537DE">
        <w:rPr>
          <w:rFonts w:ascii="Arial" w:hAnsi="Arial" w:cs="Arial"/>
          <w:color w:val="000000" w:themeColor="text1"/>
          <w:sz w:val="22"/>
          <w:szCs w:val="22"/>
          <w:lang w:eastAsia="ar-SA"/>
        </w:rPr>
        <w:t xml:space="preserve"> obejmującej swoim zakresem </w:t>
      </w:r>
      <w:r w:rsidR="00607DF0" w:rsidRPr="00D537DE">
        <w:rPr>
          <w:rFonts w:ascii="Arial" w:hAnsi="Arial" w:cs="Arial"/>
          <w:bCs/>
          <w:color w:val="000000" w:themeColor="text1"/>
          <w:sz w:val="22"/>
          <w:szCs w:val="22"/>
          <w:lang w:eastAsia="ar-SA"/>
        </w:rPr>
        <w:t>budowę lub</w:t>
      </w:r>
      <w:r w:rsidR="006C0919">
        <w:rPr>
          <w:rFonts w:ascii="Arial" w:hAnsi="Arial" w:cs="Arial"/>
          <w:bCs/>
          <w:color w:val="000000" w:themeColor="text1"/>
          <w:sz w:val="22"/>
          <w:szCs w:val="22"/>
          <w:lang w:eastAsia="ar-SA"/>
        </w:rPr>
        <w:t>/i</w:t>
      </w:r>
      <w:r w:rsidR="00607DF0" w:rsidRPr="00D537DE">
        <w:rPr>
          <w:rFonts w:ascii="Arial" w:hAnsi="Arial" w:cs="Arial"/>
          <w:bCs/>
          <w:color w:val="000000" w:themeColor="text1"/>
          <w:sz w:val="22"/>
          <w:szCs w:val="22"/>
          <w:lang w:eastAsia="ar-SA"/>
        </w:rPr>
        <w:t xml:space="preserve"> przebudowę dr</w:t>
      </w:r>
      <w:r w:rsidR="005671D7">
        <w:rPr>
          <w:rFonts w:ascii="Arial" w:hAnsi="Arial" w:cs="Arial"/>
          <w:bCs/>
          <w:color w:val="000000" w:themeColor="text1"/>
          <w:sz w:val="22"/>
          <w:szCs w:val="22"/>
          <w:lang w:eastAsia="ar-SA"/>
        </w:rPr>
        <w:t>óg lub</w:t>
      </w:r>
      <w:r w:rsidR="006C0919">
        <w:rPr>
          <w:rFonts w:ascii="Arial" w:hAnsi="Arial" w:cs="Arial"/>
          <w:bCs/>
          <w:color w:val="000000" w:themeColor="text1"/>
          <w:sz w:val="22"/>
          <w:szCs w:val="22"/>
          <w:lang w:eastAsia="ar-SA"/>
        </w:rPr>
        <w:t>/ i</w:t>
      </w:r>
      <w:r w:rsidR="005671D7">
        <w:rPr>
          <w:rFonts w:ascii="Arial" w:hAnsi="Arial" w:cs="Arial"/>
          <w:bCs/>
          <w:color w:val="000000" w:themeColor="text1"/>
          <w:sz w:val="22"/>
          <w:szCs w:val="22"/>
          <w:lang w:eastAsia="ar-SA"/>
        </w:rPr>
        <w:t xml:space="preserve"> ścieżek rowerowych lub</w:t>
      </w:r>
      <w:r w:rsidR="006C0919">
        <w:rPr>
          <w:rFonts w:ascii="Arial" w:hAnsi="Arial" w:cs="Arial"/>
          <w:bCs/>
          <w:color w:val="000000" w:themeColor="text1"/>
          <w:sz w:val="22"/>
          <w:szCs w:val="22"/>
          <w:lang w:eastAsia="ar-SA"/>
        </w:rPr>
        <w:t>/i</w:t>
      </w:r>
      <w:r w:rsidR="005671D7">
        <w:rPr>
          <w:rFonts w:ascii="Arial" w:hAnsi="Arial" w:cs="Arial"/>
          <w:bCs/>
          <w:color w:val="000000" w:themeColor="text1"/>
          <w:sz w:val="22"/>
          <w:szCs w:val="22"/>
          <w:lang w:eastAsia="ar-SA"/>
        </w:rPr>
        <w:t xml:space="preserve"> ścieżek pieszo-rowerowych</w:t>
      </w:r>
      <w:r w:rsidR="0067059F">
        <w:rPr>
          <w:rFonts w:ascii="Arial" w:hAnsi="Arial" w:cs="Arial"/>
          <w:bCs/>
          <w:color w:val="000000" w:themeColor="text1"/>
          <w:sz w:val="22"/>
          <w:szCs w:val="22"/>
          <w:lang w:eastAsia="ar-SA"/>
        </w:rPr>
        <w:t>.</w:t>
      </w:r>
    </w:p>
    <w:p w:rsidR="008609A8" w:rsidRPr="00D537DE" w:rsidRDefault="008609A8" w:rsidP="008609A8">
      <w:pPr>
        <w:pStyle w:val="Akapitzlist"/>
        <w:ind w:left="1080"/>
        <w:contextualSpacing/>
        <w:jc w:val="both"/>
        <w:rPr>
          <w:rFonts w:ascii="Arial" w:hAnsi="Arial" w:cs="Arial"/>
          <w:bCs/>
          <w:color w:val="000000" w:themeColor="text1"/>
        </w:rPr>
      </w:pPr>
    </w:p>
    <w:p w:rsidR="009F3E5A" w:rsidRPr="00D537DE" w:rsidRDefault="009F3E5A" w:rsidP="00CF5AC8">
      <w:pPr>
        <w:pStyle w:val="Akapitzlist"/>
        <w:numPr>
          <w:ilvl w:val="1"/>
          <w:numId w:val="15"/>
        </w:numPr>
        <w:tabs>
          <w:tab w:val="left" w:pos="426"/>
        </w:tabs>
        <w:spacing w:after="0" w:line="240" w:lineRule="auto"/>
        <w:ind w:left="0" w:hanging="11"/>
        <w:contextualSpacing/>
        <w:jc w:val="both"/>
        <w:rPr>
          <w:rFonts w:ascii="Arial" w:hAnsi="Arial" w:cs="Arial"/>
          <w:color w:val="000000" w:themeColor="text1"/>
        </w:rPr>
      </w:pPr>
      <w:r w:rsidRPr="00D537DE">
        <w:rPr>
          <w:rFonts w:ascii="Arial" w:hAnsi="Arial" w:cs="Arial"/>
          <w:color w:val="000000" w:themeColor="text1"/>
        </w:rPr>
        <w:t xml:space="preserve">Zgodnie z art. 12 a ustawy z dnia 7 lipca 1994 r. Prawo budowlane (tj. Dz.U 2016 poz. 290 ze zm.), samodzielne funkcje techniczne w budownictwie mogą również wykonywać osoby, których odpowiednie kwalifikacje zawodowe zostały uznane na zasadach określonych w przepisach odrębnych, tj. ustawie z dnia 18.03.2008 r. o zasadach uznawania kwalifikacji zawodowych nabytych w państwach członkowskich Unii Europejskiej (Dz. U. Nr 63, poz. 394 ze zm.) oraz ustawie z dnia 15.12.2000 r. o samorządach zawodowych architektów, inżynierów budownictwa oraz urbanistów (Dz. U. z 2014 poz. 1946). </w:t>
      </w:r>
    </w:p>
    <w:p w:rsidR="003F14D5" w:rsidRDefault="003F14D5" w:rsidP="0094155D">
      <w:pPr>
        <w:contextualSpacing/>
        <w:jc w:val="both"/>
        <w:rPr>
          <w:rFonts w:ascii="Arial" w:hAnsi="Arial" w:cs="Arial"/>
          <w:color w:val="000000" w:themeColor="text1"/>
          <w:sz w:val="22"/>
          <w:szCs w:val="22"/>
        </w:rPr>
      </w:pPr>
    </w:p>
    <w:p w:rsidR="0016013C" w:rsidRPr="00D537DE" w:rsidRDefault="0094155D" w:rsidP="0094155D">
      <w:pPr>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5.3.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w:t>
      </w:r>
      <w:r w:rsidR="00FB3A0A" w:rsidRPr="00D537DE">
        <w:rPr>
          <w:rFonts w:ascii="Arial" w:hAnsi="Arial" w:cs="Arial"/>
          <w:color w:val="000000" w:themeColor="text1"/>
          <w:sz w:val="22"/>
          <w:szCs w:val="22"/>
        </w:rPr>
        <w:t>ch go z nim stosunków prawnych.</w:t>
      </w:r>
    </w:p>
    <w:p w:rsidR="006F1235" w:rsidRDefault="006F1235" w:rsidP="0094155D">
      <w:pPr>
        <w:contextualSpacing/>
        <w:jc w:val="both"/>
        <w:rPr>
          <w:rFonts w:ascii="Arial" w:hAnsi="Arial" w:cs="Arial"/>
          <w:color w:val="000000" w:themeColor="text1"/>
          <w:sz w:val="22"/>
          <w:szCs w:val="22"/>
        </w:rPr>
      </w:pPr>
    </w:p>
    <w:p w:rsidR="0094155D" w:rsidRPr="00D537DE" w:rsidRDefault="0094155D" w:rsidP="0094155D">
      <w:pPr>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 xml:space="preserve">5.4. Wykonawca, który polega na zdolnościach lub sytuacji innych podmiotów, musi udowodnić Zamawiającemu, że realizując zamówienie, będzie dysponował niezbędnymi zasobami tych podmiotów, w szczególności przedstawiając </w:t>
      </w:r>
      <w:r w:rsidRPr="00D537DE">
        <w:rPr>
          <w:rFonts w:ascii="Arial" w:hAnsi="Arial" w:cs="Arial"/>
          <w:color w:val="000000" w:themeColor="text1"/>
          <w:sz w:val="22"/>
          <w:szCs w:val="22"/>
          <w:u w:val="single"/>
        </w:rPr>
        <w:t>zobowiązanie tych podmiotów do oddania mu do dyspozycji niezbędnych zasobów na potrzeby realizacji zamówienia.</w:t>
      </w:r>
    </w:p>
    <w:p w:rsidR="0094155D" w:rsidRPr="00D537DE" w:rsidRDefault="0094155D" w:rsidP="0094155D">
      <w:pPr>
        <w:contextualSpacing/>
        <w:jc w:val="both"/>
        <w:rPr>
          <w:rFonts w:ascii="Arial" w:hAnsi="Arial" w:cs="Arial"/>
          <w:color w:val="000000" w:themeColor="text1"/>
          <w:sz w:val="22"/>
          <w:szCs w:val="22"/>
        </w:rPr>
      </w:pPr>
    </w:p>
    <w:p w:rsidR="0094155D" w:rsidRPr="00D537DE" w:rsidRDefault="0094155D" w:rsidP="0094155D">
      <w:pPr>
        <w:contextualSpacing/>
        <w:jc w:val="both"/>
        <w:rPr>
          <w:rFonts w:ascii="Arial" w:hAnsi="Arial" w:cs="Arial"/>
          <w:color w:val="000000" w:themeColor="text1"/>
          <w:sz w:val="22"/>
          <w:szCs w:val="22"/>
          <w:u w:val="single"/>
        </w:rPr>
      </w:pPr>
      <w:r w:rsidRPr="00D537DE">
        <w:rPr>
          <w:rFonts w:ascii="Arial" w:hAnsi="Arial" w:cs="Arial"/>
          <w:color w:val="000000" w:themeColor="text1"/>
          <w:sz w:val="22"/>
          <w:szCs w:val="22"/>
        </w:rPr>
        <w:t xml:space="preserve">W celu oceny, czy Wykonawca polegając na zdolnościach lub sytuacji innych podmiotów na zasadach określonych w art. 22a ustawy </w:t>
      </w:r>
      <w:proofErr w:type="spellStart"/>
      <w:r w:rsidRPr="00D537DE">
        <w:rPr>
          <w:rFonts w:ascii="Arial" w:hAnsi="Arial" w:cs="Arial"/>
          <w:color w:val="000000" w:themeColor="text1"/>
          <w:sz w:val="22"/>
          <w:szCs w:val="22"/>
        </w:rPr>
        <w:t>Pzp</w:t>
      </w:r>
      <w:proofErr w:type="spellEnd"/>
      <w:r w:rsidRPr="00D537DE">
        <w:rPr>
          <w:rFonts w:ascii="Arial" w:hAnsi="Arial" w:cs="Arial"/>
          <w:color w:val="000000" w:themeColor="text1"/>
          <w:sz w:val="22"/>
          <w:szCs w:val="22"/>
        </w:rPr>
        <w:t xml:space="preserve">, będzie dysponował niezbędnymi zasobami w stopniu umożliwiającym należyte wykonanie zamówienia publicznego oraz oceny, czy stosunek łączący wykonawcę z tymi podmiotami gwarantuje rzeczywisty dostęp do ich zasobów, </w:t>
      </w:r>
      <w:r w:rsidRPr="00D537DE">
        <w:rPr>
          <w:rFonts w:ascii="Arial" w:hAnsi="Arial" w:cs="Arial"/>
          <w:color w:val="000000" w:themeColor="text1"/>
          <w:sz w:val="22"/>
          <w:szCs w:val="22"/>
          <w:u w:val="single"/>
        </w:rPr>
        <w:t>Zamawiający żąda dokumentów, które określają w szczególności:</w:t>
      </w:r>
    </w:p>
    <w:p w:rsidR="000C5035" w:rsidRPr="00D537DE" w:rsidRDefault="000C5035" w:rsidP="0094155D">
      <w:pPr>
        <w:contextualSpacing/>
        <w:jc w:val="both"/>
        <w:rPr>
          <w:rFonts w:ascii="Arial" w:hAnsi="Arial" w:cs="Arial"/>
          <w:color w:val="000000" w:themeColor="text1"/>
          <w:sz w:val="22"/>
          <w:szCs w:val="22"/>
          <w:u w:val="single"/>
        </w:rPr>
      </w:pPr>
    </w:p>
    <w:p w:rsidR="0094155D" w:rsidRPr="00D537DE" w:rsidRDefault="0094155D" w:rsidP="008324BD">
      <w:pPr>
        <w:pStyle w:val="Akapitzlist"/>
        <w:numPr>
          <w:ilvl w:val="0"/>
          <w:numId w:val="33"/>
        </w:numPr>
        <w:spacing w:after="0" w:line="240" w:lineRule="auto"/>
        <w:ind w:left="714" w:hanging="357"/>
        <w:contextualSpacing/>
        <w:jc w:val="both"/>
        <w:rPr>
          <w:rFonts w:ascii="Arial" w:hAnsi="Arial" w:cs="Arial"/>
          <w:color w:val="000000" w:themeColor="text1"/>
          <w:u w:val="single"/>
        </w:rPr>
      </w:pPr>
      <w:r w:rsidRPr="00D537DE">
        <w:rPr>
          <w:rFonts w:ascii="Arial" w:hAnsi="Arial" w:cs="Arial"/>
          <w:color w:val="000000" w:themeColor="text1"/>
        </w:rPr>
        <w:t xml:space="preserve"> zakres dostępnych wykonawcy zasobów innego podmiotu,</w:t>
      </w:r>
    </w:p>
    <w:p w:rsidR="0094155D" w:rsidRPr="00D537DE" w:rsidRDefault="0094155D" w:rsidP="008324BD">
      <w:pPr>
        <w:pStyle w:val="Akapitzlist"/>
        <w:numPr>
          <w:ilvl w:val="0"/>
          <w:numId w:val="33"/>
        </w:numPr>
        <w:spacing w:after="0" w:line="240" w:lineRule="auto"/>
        <w:ind w:left="714" w:hanging="357"/>
        <w:contextualSpacing/>
        <w:jc w:val="both"/>
        <w:rPr>
          <w:rFonts w:ascii="Arial" w:hAnsi="Arial" w:cs="Arial"/>
          <w:color w:val="000000" w:themeColor="text1"/>
          <w:u w:val="single"/>
        </w:rPr>
      </w:pPr>
      <w:r w:rsidRPr="00D537DE">
        <w:rPr>
          <w:rFonts w:ascii="Arial" w:hAnsi="Arial" w:cs="Arial"/>
          <w:color w:val="000000" w:themeColor="text1"/>
        </w:rPr>
        <w:t>sposób wykorzystania zasobów innego podmiotu, przez wykonawcę, przy wykonywaniu zamówienia publicznego,</w:t>
      </w:r>
    </w:p>
    <w:p w:rsidR="0094155D" w:rsidRPr="00D537DE" w:rsidRDefault="0094155D" w:rsidP="008324BD">
      <w:pPr>
        <w:pStyle w:val="Akapitzlist"/>
        <w:numPr>
          <w:ilvl w:val="0"/>
          <w:numId w:val="33"/>
        </w:numPr>
        <w:spacing w:after="0" w:line="240" w:lineRule="auto"/>
        <w:ind w:left="714" w:hanging="357"/>
        <w:contextualSpacing/>
        <w:jc w:val="both"/>
        <w:rPr>
          <w:rFonts w:ascii="Arial" w:hAnsi="Arial" w:cs="Arial"/>
          <w:color w:val="000000" w:themeColor="text1"/>
          <w:u w:val="single"/>
        </w:rPr>
      </w:pPr>
      <w:r w:rsidRPr="00D537DE">
        <w:rPr>
          <w:rFonts w:ascii="Arial" w:hAnsi="Arial" w:cs="Arial"/>
          <w:color w:val="000000" w:themeColor="text1"/>
        </w:rPr>
        <w:t>zakres i okres udziału innego podmiotu przy wykonywaniu zamówienia publicznego,</w:t>
      </w:r>
    </w:p>
    <w:p w:rsidR="0094155D" w:rsidRPr="00CF5AC8" w:rsidRDefault="0094155D" w:rsidP="008324BD">
      <w:pPr>
        <w:pStyle w:val="Akapitzlist"/>
        <w:numPr>
          <w:ilvl w:val="0"/>
          <w:numId w:val="33"/>
        </w:numPr>
        <w:spacing w:after="0" w:line="240" w:lineRule="auto"/>
        <w:ind w:left="714" w:hanging="357"/>
        <w:contextualSpacing/>
        <w:jc w:val="both"/>
        <w:rPr>
          <w:rFonts w:ascii="Arial" w:hAnsi="Arial" w:cs="Arial"/>
          <w:color w:val="000000" w:themeColor="text1"/>
          <w:u w:val="single"/>
        </w:rPr>
      </w:pPr>
      <w:r w:rsidRPr="00D537DE">
        <w:rPr>
          <w:rFonts w:ascii="Arial" w:hAnsi="Arial" w:cs="Arial"/>
          <w:color w:val="000000" w:themeColor="text1"/>
        </w:rPr>
        <w:t xml:space="preserve">czy podmiot, na zdolnościach którego wykonawca polega w odniesieniu do warunków udziału w postępowaniu dotyczących wykształcenia, kwalifikacji zawodowych lub doświadczenia, zrealizuje roboty budowalne lub usługi, których wskazane zdolności dotyczą. </w:t>
      </w:r>
    </w:p>
    <w:p w:rsidR="00CF5AC8" w:rsidRPr="00D537DE" w:rsidRDefault="00CF5AC8" w:rsidP="00CF5AC8">
      <w:pPr>
        <w:pStyle w:val="Akapitzlist"/>
        <w:spacing w:after="0" w:line="240" w:lineRule="auto"/>
        <w:ind w:left="714"/>
        <w:contextualSpacing/>
        <w:jc w:val="both"/>
        <w:rPr>
          <w:rFonts w:ascii="Arial" w:hAnsi="Arial" w:cs="Arial"/>
          <w:color w:val="000000" w:themeColor="text1"/>
          <w:u w:val="single"/>
        </w:rPr>
      </w:pPr>
    </w:p>
    <w:p w:rsidR="0094155D" w:rsidRPr="00D537DE" w:rsidRDefault="0094155D" w:rsidP="0094155D">
      <w:pPr>
        <w:contextualSpacing/>
        <w:jc w:val="both"/>
        <w:rPr>
          <w:rFonts w:ascii="Arial" w:hAnsi="Arial" w:cs="Arial"/>
          <w:color w:val="000000" w:themeColor="text1"/>
          <w:sz w:val="22"/>
          <w:szCs w:val="22"/>
          <w:u w:val="single"/>
        </w:rPr>
      </w:pPr>
      <w:r w:rsidRPr="00D537DE">
        <w:rPr>
          <w:rFonts w:ascii="Arial" w:hAnsi="Arial" w:cs="Arial"/>
          <w:color w:val="000000" w:themeColor="text1"/>
          <w:sz w:val="22"/>
          <w:szCs w:val="22"/>
        </w:rPr>
        <w:t xml:space="preserve">5.5. </w:t>
      </w:r>
      <w:r w:rsidRPr="00D537DE">
        <w:rPr>
          <w:rFonts w:ascii="Arial" w:hAnsi="Arial" w:cs="Arial"/>
          <w:color w:val="000000" w:themeColor="text1"/>
          <w:sz w:val="22"/>
          <w:szCs w:val="22"/>
          <w:u w:val="single"/>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ustawy </w:t>
      </w:r>
      <w:proofErr w:type="spellStart"/>
      <w:r w:rsidRPr="00D537DE">
        <w:rPr>
          <w:rFonts w:ascii="Arial" w:hAnsi="Arial" w:cs="Arial"/>
          <w:color w:val="000000" w:themeColor="text1"/>
          <w:sz w:val="22"/>
          <w:szCs w:val="22"/>
          <w:u w:val="single"/>
        </w:rPr>
        <w:t>Pzp</w:t>
      </w:r>
      <w:proofErr w:type="spellEnd"/>
      <w:r w:rsidRPr="00D537DE">
        <w:rPr>
          <w:rFonts w:ascii="Arial" w:hAnsi="Arial" w:cs="Arial"/>
          <w:color w:val="000000" w:themeColor="text1"/>
          <w:sz w:val="22"/>
          <w:szCs w:val="22"/>
          <w:u w:val="single"/>
        </w:rPr>
        <w:t>.</w:t>
      </w:r>
    </w:p>
    <w:p w:rsidR="00501D16" w:rsidRPr="00D537DE" w:rsidRDefault="00501D16" w:rsidP="0094155D">
      <w:pPr>
        <w:contextualSpacing/>
        <w:jc w:val="both"/>
        <w:rPr>
          <w:rFonts w:ascii="Arial" w:hAnsi="Arial" w:cs="Arial"/>
          <w:color w:val="000000" w:themeColor="text1"/>
          <w:sz w:val="22"/>
          <w:szCs w:val="22"/>
        </w:rPr>
      </w:pPr>
    </w:p>
    <w:p w:rsidR="0094155D" w:rsidRPr="00D537DE" w:rsidRDefault="0094155D" w:rsidP="0094155D">
      <w:pPr>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 xml:space="preserve">5.6. </w:t>
      </w:r>
      <w:r w:rsidRPr="00D537DE">
        <w:rPr>
          <w:rFonts w:ascii="Arial" w:hAnsi="Arial" w:cs="Arial"/>
          <w:color w:val="000000" w:themeColor="text1"/>
        </w:rPr>
        <w:t xml:space="preserve">W </w:t>
      </w:r>
      <w:r w:rsidRPr="00D537DE">
        <w:rPr>
          <w:rFonts w:ascii="Arial" w:hAnsi="Arial" w:cs="Arial"/>
          <w:color w:val="000000" w:themeColor="text1"/>
          <w:sz w:val="22"/>
          <w:szCs w:val="22"/>
        </w:rPr>
        <w:t>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01D16" w:rsidRPr="00D537DE" w:rsidRDefault="00501D16" w:rsidP="0094155D">
      <w:pPr>
        <w:contextualSpacing/>
        <w:jc w:val="both"/>
        <w:rPr>
          <w:rFonts w:ascii="Arial" w:hAnsi="Arial" w:cs="Arial"/>
          <w:color w:val="000000" w:themeColor="text1"/>
          <w:sz w:val="22"/>
          <w:szCs w:val="22"/>
        </w:rPr>
      </w:pPr>
    </w:p>
    <w:p w:rsidR="0094155D" w:rsidRPr="00D537DE" w:rsidRDefault="0094155D" w:rsidP="0094155D">
      <w:pPr>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5.7.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01D16" w:rsidRPr="00D537DE" w:rsidRDefault="00501D16" w:rsidP="0094155D">
      <w:pPr>
        <w:contextualSpacing/>
        <w:jc w:val="both"/>
        <w:rPr>
          <w:rFonts w:ascii="Arial" w:hAnsi="Arial" w:cs="Arial"/>
          <w:color w:val="000000" w:themeColor="text1"/>
          <w:sz w:val="22"/>
          <w:szCs w:val="22"/>
        </w:rPr>
      </w:pPr>
    </w:p>
    <w:p w:rsidR="0094155D" w:rsidRPr="00D537DE" w:rsidRDefault="0094155D" w:rsidP="0094155D">
      <w:pPr>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 xml:space="preserve">5.8. Jeżeli zdolności techniczne lub zawodowe lub sytuacja ekonomiczna lub finansowa, podmiotu, o którym mowa w pkt 5.3., nie potwierdzają spełnienia przez wykonawcę warunków udziału </w:t>
      </w:r>
      <w:r w:rsidRPr="00D537DE">
        <w:rPr>
          <w:rFonts w:ascii="Arial" w:hAnsi="Arial" w:cs="Arial"/>
          <w:color w:val="000000" w:themeColor="text1"/>
          <w:sz w:val="22"/>
          <w:szCs w:val="22"/>
        </w:rPr>
        <w:lastRenderedPageBreak/>
        <w:t>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potwierdzające spełnianie warunków udziału w postępowaniu.</w:t>
      </w:r>
    </w:p>
    <w:p w:rsidR="00BD55DB" w:rsidRPr="00D537DE" w:rsidRDefault="00BD55DB" w:rsidP="00FC702D">
      <w:pPr>
        <w:tabs>
          <w:tab w:val="left" w:pos="567"/>
        </w:tabs>
        <w:contextualSpacing/>
        <w:jc w:val="both"/>
        <w:rPr>
          <w:rFonts w:ascii="Arial" w:hAnsi="Arial" w:cs="Arial"/>
          <w:color w:val="000000" w:themeColor="text1"/>
          <w:sz w:val="22"/>
          <w:szCs w:val="22"/>
        </w:rPr>
      </w:pPr>
    </w:p>
    <w:p w:rsidR="00794B2F" w:rsidRPr="00D537DE" w:rsidRDefault="0094155D" w:rsidP="00FC702D">
      <w:pPr>
        <w:tabs>
          <w:tab w:val="left" w:pos="567"/>
        </w:tabs>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 xml:space="preserve">5.9. Ocena spełniania w/w warunków dokonana zostanie zgodnie z formułą „spełnia / nie spełnia”, w oparciu o informacje zawarte w dokumentach lub oświadczeniach wyszczególnionych w rozdziale 6 SIWZ. Z  treści załączonych dokumentów musi wynikać jednoznacznie, </w:t>
      </w:r>
      <w:r w:rsidR="00FC702D" w:rsidRPr="00D537DE">
        <w:rPr>
          <w:rFonts w:ascii="Arial" w:hAnsi="Arial" w:cs="Arial"/>
          <w:color w:val="000000" w:themeColor="text1"/>
          <w:sz w:val="22"/>
          <w:szCs w:val="22"/>
        </w:rPr>
        <w:t>iż w/w warunki Wykonawca spełnił</w:t>
      </w:r>
      <w:r w:rsidR="00DC236E" w:rsidRPr="00D537DE">
        <w:rPr>
          <w:rFonts w:ascii="Arial" w:hAnsi="Arial" w:cs="Arial"/>
          <w:color w:val="000000" w:themeColor="text1"/>
          <w:sz w:val="22"/>
          <w:szCs w:val="22"/>
        </w:rPr>
        <w:t>.</w:t>
      </w:r>
    </w:p>
    <w:p w:rsidR="003A2709" w:rsidRPr="000F7FB3" w:rsidRDefault="003A2709" w:rsidP="000F7FB3">
      <w:pPr>
        <w:tabs>
          <w:tab w:val="left" w:pos="567"/>
        </w:tabs>
        <w:contextualSpacing/>
        <w:jc w:val="both"/>
        <w:rPr>
          <w:rFonts w:ascii="Arial" w:hAnsi="Arial" w:cs="Arial"/>
          <w:color w:val="000000" w:themeColor="text1"/>
        </w:rPr>
      </w:pPr>
    </w:p>
    <w:p w:rsidR="003E5A02" w:rsidRPr="00D537DE" w:rsidRDefault="003E5A02" w:rsidP="009F3E5A">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color w:val="000000" w:themeColor="text1"/>
          <w:sz w:val="22"/>
        </w:rPr>
      </w:pPr>
      <w:r w:rsidRPr="00D537DE">
        <w:rPr>
          <w:rFonts w:ascii="Arial" w:hAnsi="Arial" w:cs="Arial"/>
          <w:color w:val="000000" w:themeColor="text1"/>
          <w:sz w:val="22"/>
        </w:rPr>
        <w:t xml:space="preserve">5a. PODSTAWY WYKLUCZENIA, O KTÓRYCH MOWA W art. 24 ust. </w:t>
      </w:r>
      <w:r w:rsidR="004A7CDC" w:rsidRPr="00D537DE">
        <w:rPr>
          <w:rFonts w:ascii="Arial" w:hAnsi="Arial" w:cs="Arial"/>
          <w:color w:val="000000" w:themeColor="text1"/>
          <w:sz w:val="22"/>
        </w:rPr>
        <w:t xml:space="preserve">1 </w:t>
      </w:r>
      <w:r w:rsidR="00713F5F" w:rsidRPr="00D537DE">
        <w:rPr>
          <w:rFonts w:ascii="Arial" w:hAnsi="Arial" w:cs="Arial"/>
          <w:color w:val="000000" w:themeColor="text1"/>
          <w:sz w:val="22"/>
        </w:rPr>
        <w:t xml:space="preserve">i ust. 5 </w:t>
      </w:r>
      <w:proofErr w:type="spellStart"/>
      <w:r w:rsidRPr="00D537DE">
        <w:rPr>
          <w:rFonts w:ascii="Arial" w:hAnsi="Arial" w:cs="Arial"/>
          <w:color w:val="000000" w:themeColor="text1"/>
          <w:sz w:val="22"/>
        </w:rPr>
        <w:t>Pzp</w:t>
      </w:r>
      <w:proofErr w:type="spellEnd"/>
    </w:p>
    <w:p w:rsidR="003E5A02" w:rsidRPr="00D537DE" w:rsidRDefault="003E5A02" w:rsidP="009F3E5A">
      <w:pPr>
        <w:jc w:val="both"/>
        <w:rPr>
          <w:rFonts w:ascii="Arial" w:hAnsi="Arial" w:cs="Arial"/>
          <w:color w:val="000000" w:themeColor="text1"/>
          <w:sz w:val="22"/>
          <w:szCs w:val="22"/>
        </w:rPr>
      </w:pPr>
    </w:p>
    <w:p w:rsidR="009E37FB" w:rsidRPr="00D537DE" w:rsidRDefault="009E37FB" w:rsidP="009E37FB">
      <w:p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 xml:space="preserve">5a.1. O udzielenie zamówienia mogą się ubiegać wykonawcy, którzy nie podlegają wykluczeniu na podstawie art. 24 ust. 1 pkt 12) – 23) oraz art. 24 ust. 5 pkt. 1 i 4 ustawy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przy czym wykluczenie wykonawcy następuje:</w:t>
      </w:r>
    </w:p>
    <w:p w:rsidR="009E37FB" w:rsidRDefault="009E37FB" w:rsidP="008324BD">
      <w:pPr>
        <w:numPr>
          <w:ilvl w:val="0"/>
          <w:numId w:val="17"/>
        </w:num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 xml:space="preserve">w przypadkach, o których mowa w art. 24 ust. 1 pkt 13 lit. a–c i pkt 14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xml:space="preserve">, gdy osoba,                o której mowa w tych przepisach została skazana za przestępstwo wymienione w art. 24 ust. 1 pkt 13 lit. a–c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jeżeli nie upłynęło 5 lat od dnia uprawomocnienia się wyroku potwierdzającego zaistnienie jednej z podstaw wykluczenia, chyba, że w tym wyroku został określony inny okres wykluczenia;</w:t>
      </w:r>
    </w:p>
    <w:p w:rsidR="002A1831" w:rsidRPr="00D537DE" w:rsidRDefault="002A1831" w:rsidP="002A1831">
      <w:pPr>
        <w:ind w:left="927"/>
        <w:jc w:val="both"/>
        <w:rPr>
          <w:rFonts w:ascii="Arial" w:eastAsia="Calibri" w:hAnsi="Arial" w:cs="Arial"/>
          <w:color w:val="000000" w:themeColor="text1"/>
          <w:sz w:val="22"/>
          <w:szCs w:val="22"/>
          <w:lang w:eastAsia="en-US"/>
        </w:rPr>
      </w:pPr>
    </w:p>
    <w:p w:rsidR="009E37FB" w:rsidRPr="00D537DE" w:rsidRDefault="009E37FB" w:rsidP="008324BD">
      <w:pPr>
        <w:numPr>
          <w:ilvl w:val="0"/>
          <w:numId w:val="17"/>
        </w:num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w przypadkach, o których mowa:</w:t>
      </w:r>
    </w:p>
    <w:p w:rsidR="009E37FB" w:rsidRPr="00D537DE" w:rsidRDefault="009E37FB" w:rsidP="00CF5AC8">
      <w:pPr>
        <w:tabs>
          <w:tab w:val="left" w:pos="284"/>
        </w:tabs>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a)</w:t>
      </w:r>
      <w:r w:rsidRPr="00D537DE">
        <w:rPr>
          <w:rFonts w:ascii="Arial" w:eastAsia="Calibri" w:hAnsi="Arial" w:cs="Arial"/>
          <w:color w:val="000000" w:themeColor="text1"/>
          <w:sz w:val="22"/>
          <w:szCs w:val="22"/>
          <w:lang w:eastAsia="en-US"/>
        </w:rPr>
        <w:tab/>
        <w:t xml:space="preserve">w art. 24 ust. 1 pkt 13 lit. d i pkt 14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xml:space="preserve">, gdy osoba, o której mowa w tych przepisach, została skazana za przestępstwo wymienione w art. 24 ust. 1 pkt 13 lit. d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xml:space="preserve">, </w:t>
      </w:r>
    </w:p>
    <w:p w:rsidR="009E37FB" w:rsidRPr="00D537DE" w:rsidRDefault="009E37FB" w:rsidP="00CF5AC8">
      <w:pPr>
        <w:tabs>
          <w:tab w:val="left" w:pos="284"/>
        </w:tabs>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b)</w:t>
      </w:r>
      <w:r w:rsidRPr="00D537DE">
        <w:rPr>
          <w:rFonts w:ascii="Arial" w:eastAsia="Calibri" w:hAnsi="Arial" w:cs="Arial"/>
          <w:color w:val="000000" w:themeColor="text1"/>
          <w:sz w:val="22"/>
          <w:szCs w:val="22"/>
          <w:lang w:eastAsia="en-US"/>
        </w:rPr>
        <w:tab/>
        <w:t xml:space="preserve">w art. 24 ust. 1 pkt 15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xml:space="preserve">, </w:t>
      </w:r>
    </w:p>
    <w:p w:rsidR="009E37FB" w:rsidRPr="00D537DE" w:rsidRDefault="009E37FB" w:rsidP="009E37FB">
      <w:p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E37FB" w:rsidRPr="00D537DE" w:rsidRDefault="009E37FB" w:rsidP="008324BD">
      <w:pPr>
        <w:numPr>
          <w:ilvl w:val="0"/>
          <w:numId w:val="17"/>
        </w:num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w przypadkach, o których mowa w art. 24 ust. 1 pkt 18 i 20, jeżeli nie upłynęły 3 lata od dnia zaistnienia zdarzenia będącego podstawą wykluczenia;</w:t>
      </w:r>
    </w:p>
    <w:p w:rsidR="009E37FB" w:rsidRPr="00D537DE" w:rsidRDefault="009E37FB" w:rsidP="008324BD">
      <w:pPr>
        <w:numPr>
          <w:ilvl w:val="0"/>
          <w:numId w:val="17"/>
        </w:num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w przypadku, o którym mowa w art. 24 ust. 1 pkt 21, jeżeli nie upłynął okres, na jaki został prawomocnie orzeczony zakaz ubiegania się o zamówienia publiczne;</w:t>
      </w:r>
    </w:p>
    <w:p w:rsidR="009E37FB" w:rsidRPr="00D537DE" w:rsidRDefault="009E37FB" w:rsidP="008324BD">
      <w:pPr>
        <w:numPr>
          <w:ilvl w:val="0"/>
          <w:numId w:val="17"/>
        </w:num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w przypadku, o którym mowa w art. 24 ust. 1 pkt 22, jeżeli nie upłynął okres obowiązywania zakazu ubiegania się o zamówienia publiczne;</w:t>
      </w:r>
    </w:p>
    <w:p w:rsidR="009E37FB" w:rsidRPr="00D537DE" w:rsidRDefault="009E37FB" w:rsidP="008324BD">
      <w:pPr>
        <w:numPr>
          <w:ilvl w:val="0"/>
          <w:numId w:val="17"/>
        </w:num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w przypadku, o którym mowa w art. 24 ust. 5 pkt 1) w stosunku do Wykonawcy wobec którego otwarto likwidację lub ogłoszono upadłość;</w:t>
      </w:r>
    </w:p>
    <w:p w:rsidR="009E37FB" w:rsidRPr="00D537DE" w:rsidRDefault="009E37FB" w:rsidP="008324BD">
      <w:pPr>
        <w:numPr>
          <w:ilvl w:val="0"/>
          <w:numId w:val="17"/>
        </w:num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 xml:space="preserve">w przypadku, o którym mowa w art. 24 ust. 5 pkt. 4) w stosunku do Wykonawcy, który                z przyczyn leżących po jego stronie, nie wykonał albo nienależycie wykonał w istotnym stopniu wcześniejszą umowę w sprawie zamówienia publicznego lub umowę koncesji, zawartą z Zamawiającym, co doprowadziło do rozwiązania umowy lub zasądzenia odszkodowania.  </w:t>
      </w:r>
    </w:p>
    <w:p w:rsidR="009E37FB" w:rsidRPr="00D537DE" w:rsidRDefault="009E37FB" w:rsidP="009E37FB">
      <w:pPr>
        <w:jc w:val="both"/>
        <w:rPr>
          <w:rFonts w:ascii="Arial" w:eastAsia="Calibri" w:hAnsi="Arial" w:cs="Arial"/>
          <w:color w:val="000000" w:themeColor="text1"/>
          <w:sz w:val="22"/>
          <w:szCs w:val="22"/>
          <w:lang w:eastAsia="en-US"/>
        </w:rPr>
      </w:pPr>
    </w:p>
    <w:p w:rsidR="009E37FB" w:rsidRPr="00D537DE" w:rsidRDefault="009E37FB" w:rsidP="009E37FB">
      <w:p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 xml:space="preserve">5a.2 Zamawiający nie przewiduje wykluczenia Wykonawcy na podstawie art. 24 ust. 5 pkt 2-3 oraz pkt. 5-12 ustawy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w:t>
      </w:r>
    </w:p>
    <w:p w:rsidR="009E37FB" w:rsidRPr="00D537DE" w:rsidRDefault="009E37FB" w:rsidP="009E37FB">
      <w:pPr>
        <w:jc w:val="both"/>
        <w:rPr>
          <w:rFonts w:ascii="Arial" w:eastAsia="Calibri" w:hAnsi="Arial" w:cs="Arial"/>
          <w:color w:val="000000" w:themeColor="text1"/>
          <w:sz w:val="22"/>
          <w:szCs w:val="22"/>
          <w:lang w:eastAsia="en-US"/>
        </w:rPr>
      </w:pPr>
    </w:p>
    <w:p w:rsidR="009E37FB" w:rsidRPr="00D537DE" w:rsidRDefault="009E37FB" w:rsidP="009E37FB">
      <w:p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 xml:space="preserve">5a.3. W odniesieniu do wykonawcy, który podlega wykluczeniu na podstawie art. 24 ust. 1 pkt          13 - 14 i 16–20 oraz art. 24 ust. 5 pkt. 4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xml:space="preserve"> zamawiający dopuszcza </w:t>
      </w:r>
      <w:proofErr w:type="spellStart"/>
      <w:r w:rsidRPr="00D537DE">
        <w:rPr>
          <w:rFonts w:ascii="Arial" w:eastAsia="Calibri" w:hAnsi="Arial" w:cs="Arial"/>
          <w:color w:val="000000" w:themeColor="text1"/>
          <w:sz w:val="22"/>
          <w:szCs w:val="22"/>
          <w:lang w:eastAsia="en-US"/>
        </w:rPr>
        <w:t>self-cleaning</w:t>
      </w:r>
      <w:proofErr w:type="spellEnd"/>
      <w:r w:rsidRPr="00D537DE">
        <w:rPr>
          <w:rFonts w:ascii="Arial" w:eastAsia="Calibri" w:hAnsi="Arial" w:cs="Arial"/>
          <w:color w:val="000000" w:themeColor="text1"/>
          <w:sz w:val="22"/>
          <w:szCs w:val="22"/>
          <w:lang w:eastAsia="en-US"/>
        </w:rPr>
        <w:t xml:space="preserve">. Wobec tego 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r w:rsidRPr="00D537DE">
        <w:rPr>
          <w:rFonts w:ascii="Arial" w:eastAsia="Calibri" w:hAnsi="Arial" w:cs="Arial"/>
          <w:color w:val="000000" w:themeColor="text1"/>
          <w:sz w:val="22"/>
          <w:szCs w:val="22"/>
          <w:lang w:eastAsia="en-US"/>
        </w:rPr>
        <w:lastRenderedPageBreak/>
        <w:t>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E37FB" w:rsidRPr="00D537DE" w:rsidRDefault="009E37FB" w:rsidP="009E37FB">
      <w:pPr>
        <w:jc w:val="both"/>
        <w:rPr>
          <w:rFonts w:ascii="Arial" w:eastAsia="Calibri" w:hAnsi="Arial" w:cs="Arial"/>
          <w:color w:val="000000" w:themeColor="text1"/>
          <w:sz w:val="22"/>
          <w:szCs w:val="22"/>
          <w:lang w:eastAsia="en-US"/>
        </w:rPr>
      </w:pPr>
    </w:p>
    <w:p w:rsidR="009E37FB" w:rsidRPr="00D537DE" w:rsidRDefault="009E37FB" w:rsidP="009E37FB">
      <w:p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5a.4. Wykonawca nie będzie podlegać wykluczeniu, jeżeli zamawiający, uwzględniając wagę                         i szczególne okoliczności czynu wykonawcy, uzna za wystarczające dowody przedstawione na podstawie ust. 5a.3.</w:t>
      </w:r>
    </w:p>
    <w:p w:rsidR="003A2709" w:rsidRDefault="003A2709" w:rsidP="009E37FB">
      <w:pPr>
        <w:jc w:val="both"/>
        <w:rPr>
          <w:rFonts w:ascii="Arial" w:eastAsia="Calibri" w:hAnsi="Arial" w:cs="Arial"/>
          <w:color w:val="000000" w:themeColor="text1"/>
          <w:sz w:val="22"/>
          <w:szCs w:val="22"/>
          <w:lang w:eastAsia="en-US"/>
        </w:rPr>
      </w:pPr>
    </w:p>
    <w:p w:rsidR="009E37FB" w:rsidRPr="00D537DE" w:rsidRDefault="009E37FB" w:rsidP="009E37FB">
      <w:p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 xml:space="preserve">5a.5.W przypadkach, o których mowa w art. 24 ust. 1 pkt 19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xml:space="preserve">, przed wykluczeniem wykonawcy, zamawiający zapewni temu wykonawcy możliwość udowodnienia, że jego udział   w przygotowaniu postępowania o udzielenie zamówienia nie zakłóci konkurencji. </w:t>
      </w:r>
    </w:p>
    <w:p w:rsidR="009E37FB" w:rsidRPr="00D537DE" w:rsidRDefault="009E37FB" w:rsidP="009E37FB">
      <w:pPr>
        <w:jc w:val="both"/>
        <w:rPr>
          <w:rFonts w:ascii="Arial" w:eastAsia="Calibri" w:hAnsi="Arial" w:cs="Arial"/>
          <w:color w:val="000000" w:themeColor="text1"/>
          <w:sz w:val="22"/>
          <w:szCs w:val="22"/>
          <w:lang w:eastAsia="en-US"/>
        </w:rPr>
      </w:pPr>
    </w:p>
    <w:p w:rsidR="009E37FB" w:rsidRDefault="009E37FB" w:rsidP="009E37FB">
      <w:pPr>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 xml:space="preserve">5a.6. Na podstawie art. 24 ust. 12 </w:t>
      </w:r>
      <w:proofErr w:type="spellStart"/>
      <w:r w:rsidRPr="00D537DE">
        <w:rPr>
          <w:rFonts w:ascii="Arial" w:eastAsia="Calibri" w:hAnsi="Arial" w:cs="Arial"/>
          <w:color w:val="000000" w:themeColor="text1"/>
          <w:sz w:val="22"/>
          <w:szCs w:val="22"/>
          <w:lang w:eastAsia="en-US"/>
        </w:rPr>
        <w:t>Pzp</w:t>
      </w:r>
      <w:proofErr w:type="spellEnd"/>
      <w:r w:rsidRPr="00D537DE">
        <w:rPr>
          <w:rFonts w:ascii="Arial" w:eastAsia="Calibri" w:hAnsi="Arial" w:cs="Arial"/>
          <w:color w:val="000000" w:themeColor="text1"/>
          <w:sz w:val="22"/>
          <w:szCs w:val="22"/>
          <w:lang w:eastAsia="en-US"/>
        </w:rPr>
        <w:t xml:space="preserve"> zamawiający może wykluczyć wykonawcę na każdym etapie postępowania o udzielenie zamówienia.</w:t>
      </w:r>
    </w:p>
    <w:p w:rsidR="00FC702D" w:rsidRPr="00D537DE" w:rsidRDefault="00FC702D" w:rsidP="009E37FB">
      <w:pPr>
        <w:jc w:val="both"/>
        <w:rPr>
          <w:rFonts w:ascii="Arial" w:eastAsia="Calibri" w:hAnsi="Arial" w:cs="Arial"/>
          <w:color w:val="000000" w:themeColor="text1"/>
          <w:sz w:val="22"/>
          <w:szCs w:val="22"/>
          <w:lang w:eastAsia="en-US"/>
        </w:rPr>
      </w:pPr>
    </w:p>
    <w:p w:rsidR="00803967" w:rsidRPr="00D537DE" w:rsidRDefault="00803967" w:rsidP="00B17236">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color w:val="000000" w:themeColor="text1"/>
          <w:sz w:val="22"/>
        </w:rPr>
      </w:pPr>
      <w:r w:rsidRPr="00D537DE">
        <w:rPr>
          <w:rFonts w:ascii="Arial" w:hAnsi="Arial" w:cs="Arial"/>
          <w:color w:val="000000" w:themeColor="text1"/>
          <w:sz w:val="22"/>
        </w:rPr>
        <w:t xml:space="preserve">6. WYKAZ OŚWIADCZEŃ LUB DOKUMENTÓW, </w:t>
      </w:r>
      <w:r w:rsidR="00B17236" w:rsidRPr="00D537DE">
        <w:rPr>
          <w:rFonts w:ascii="Arial" w:hAnsi="Arial" w:cs="Arial"/>
          <w:color w:val="000000" w:themeColor="text1"/>
          <w:sz w:val="22"/>
        </w:rPr>
        <w:t xml:space="preserve">POTWIERDZAJĄCYCH SPEŁNIANIE </w:t>
      </w:r>
      <w:r w:rsidRPr="00D537DE">
        <w:rPr>
          <w:rFonts w:ascii="Arial" w:hAnsi="Arial" w:cs="Arial"/>
          <w:color w:val="000000" w:themeColor="text1"/>
          <w:sz w:val="22"/>
        </w:rPr>
        <w:t>WARUNKÓW UDZIAŁU W POSTĘPOWANIU</w:t>
      </w:r>
      <w:r w:rsidR="00B17236" w:rsidRPr="00D537DE">
        <w:rPr>
          <w:rFonts w:ascii="Arial" w:hAnsi="Arial" w:cs="Arial"/>
          <w:color w:val="000000" w:themeColor="text1"/>
          <w:sz w:val="22"/>
        </w:rPr>
        <w:t xml:space="preserve"> ORAZ BRAK PODSTAW WYKLUCZENIA.</w:t>
      </w:r>
    </w:p>
    <w:p w:rsidR="00803967" w:rsidRPr="00D537DE" w:rsidRDefault="00803967">
      <w:pPr>
        <w:jc w:val="both"/>
        <w:rPr>
          <w:rFonts w:ascii="Arial" w:hAnsi="Arial" w:cs="Arial"/>
          <w:color w:val="000000" w:themeColor="text1"/>
          <w:sz w:val="22"/>
        </w:rPr>
      </w:pPr>
    </w:p>
    <w:p w:rsidR="007410BB" w:rsidRPr="00D537DE" w:rsidRDefault="007410BB" w:rsidP="008324BD">
      <w:pPr>
        <w:pStyle w:val="Default"/>
        <w:numPr>
          <w:ilvl w:val="1"/>
          <w:numId w:val="20"/>
        </w:numPr>
        <w:jc w:val="both"/>
        <w:rPr>
          <w:color w:val="000000" w:themeColor="text1"/>
          <w:sz w:val="22"/>
          <w:szCs w:val="22"/>
        </w:rPr>
      </w:pPr>
      <w:r w:rsidRPr="00D537DE">
        <w:rPr>
          <w:bCs/>
          <w:color w:val="000000" w:themeColor="text1"/>
          <w:sz w:val="22"/>
          <w:szCs w:val="22"/>
          <w:u w:val="single"/>
        </w:rPr>
        <w:t xml:space="preserve">Do oferty </w:t>
      </w:r>
      <w:r w:rsidR="00E71BF1" w:rsidRPr="00D537DE">
        <w:rPr>
          <w:bCs/>
          <w:color w:val="000000" w:themeColor="text1"/>
          <w:sz w:val="22"/>
          <w:szCs w:val="22"/>
          <w:u w:val="single"/>
        </w:rPr>
        <w:t xml:space="preserve">wykonawca ma </w:t>
      </w:r>
      <w:r w:rsidRPr="00D537DE">
        <w:rPr>
          <w:bCs/>
          <w:color w:val="000000" w:themeColor="text1"/>
          <w:sz w:val="22"/>
          <w:szCs w:val="22"/>
          <w:u w:val="single"/>
        </w:rPr>
        <w:t>dołą</w:t>
      </w:r>
      <w:r w:rsidR="00E71BF1" w:rsidRPr="00D537DE">
        <w:rPr>
          <w:bCs/>
          <w:color w:val="000000" w:themeColor="text1"/>
          <w:sz w:val="22"/>
          <w:szCs w:val="22"/>
          <w:u w:val="single"/>
        </w:rPr>
        <w:t>czyć</w:t>
      </w:r>
      <w:r w:rsidRPr="00D537DE">
        <w:rPr>
          <w:bCs/>
          <w:color w:val="000000" w:themeColor="text1"/>
          <w:sz w:val="22"/>
          <w:szCs w:val="22"/>
          <w:u w:val="single"/>
        </w:rPr>
        <w:t xml:space="preserve"> aktual</w:t>
      </w:r>
      <w:r w:rsidR="0011235F" w:rsidRPr="00D537DE">
        <w:rPr>
          <w:bCs/>
          <w:color w:val="000000" w:themeColor="text1"/>
          <w:sz w:val="22"/>
          <w:szCs w:val="22"/>
          <w:u w:val="single"/>
        </w:rPr>
        <w:t>ne na dzień składania</w:t>
      </w:r>
      <w:r w:rsidR="000C4926" w:rsidRPr="00D537DE">
        <w:rPr>
          <w:bCs/>
          <w:color w:val="000000" w:themeColor="text1"/>
          <w:sz w:val="22"/>
          <w:szCs w:val="22"/>
          <w:u w:val="single"/>
        </w:rPr>
        <w:t xml:space="preserve"> ofert</w:t>
      </w:r>
      <w:r w:rsidR="00CF5AC8">
        <w:rPr>
          <w:bCs/>
          <w:color w:val="000000" w:themeColor="text1"/>
          <w:sz w:val="22"/>
          <w:szCs w:val="22"/>
          <w:u w:val="single"/>
        </w:rPr>
        <w:t>y</w:t>
      </w:r>
      <w:r w:rsidR="000C4926" w:rsidRPr="00D537DE">
        <w:rPr>
          <w:bCs/>
          <w:color w:val="000000" w:themeColor="text1"/>
          <w:sz w:val="22"/>
          <w:szCs w:val="22"/>
          <w:u w:val="single"/>
        </w:rPr>
        <w:t xml:space="preserve"> oświadczenia</w:t>
      </w:r>
      <w:r w:rsidRPr="00D537DE">
        <w:rPr>
          <w:bCs/>
          <w:color w:val="000000" w:themeColor="text1"/>
          <w:sz w:val="22"/>
          <w:szCs w:val="22"/>
          <w:u w:val="single"/>
        </w:rPr>
        <w:t xml:space="preserve"> w</w:t>
      </w:r>
      <w:r w:rsidR="00B60C41" w:rsidRPr="00D537DE">
        <w:rPr>
          <w:bCs/>
          <w:color w:val="000000" w:themeColor="text1"/>
          <w:sz w:val="22"/>
          <w:szCs w:val="22"/>
          <w:u w:val="single"/>
        </w:rPr>
        <w:t> </w:t>
      </w:r>
      <w:r w:rsidRPr="00D537DE">
        <w:rPr>
          <w:bCs/>
          <w:color w:val="000000" w:themeColor="text1"/>
          <w:sz w:val="22"/>
          <w:szCs w:val="22"/>
          <w:u w:val="single"/>
        </w:rPr>
        <w:t>zakresie wskazanym przez zamawiającego w ogłoszeniu o zamó</w:t>
      </w:r>
      <w:r w:rsidR="00E71BF1" w:rsidRPr="00D537DE">
        <w:rPr>
          <w:bCs/>
          <w:color w:val="000000" w:themeColor="text1"/>
          <w:sz w:val="22"/>
          <w:szCs w:val="22"/>
          <w:u w:val="single"/>
        </w:rPr>
        <w:t>wieniu i</w:t>
      </w:r>
      <w:r w:rsidRPr="00D537DE">
        <w:rPr>
          <w:bCs/>
          <w:color w:val="000000" w:themeColor="text1"/>
          <w:sz w:val="22"/>
          <w:szCs w:val="22"/>
          <w:u w:val="single"/>
        </w:rPr>
        <w:t xml:space="preserve"> w specyfikacji istotnych warunków zamówienia</w:t>
      </w:r>
      <w:r w:rsidRPr="00D537DE">
        <w:rPr>
          <w:bCs/>
          <w:color w:val="000000" w:themeColor="text1"/>
          <w:sz w:val="22"/>
          <w:szCs w:val="22"/>
        </w:rPr>
        <w:t>. I</w:t>
      </w:r>
      <w:r w:rsidR="0011235F" w:rsidRPr="00D537DE">
        <w:rPr>
          <w:bCs/>
          <w:color w:val="000000" w:themeColor="text1"/>
          <w:sz w:val="22"/>
          <w:szCs w:val="22"/>
        </w:rPr>
        <w:t>nformacje zawarte w oświadczeniach</w:t>
      </w:r>
      <w:r w:rsidRPr="00D537DE">
        <w:rPr>
          <w:bCs/>
          <w:color w:val="000000" w:themeColor="text1"/>
          <w:sz w:val="22"/>
          <w:szCs w:val="22"/>
        </w:rPr>
        <w:t xml:space="preserve"> stanowią wstępne potwierdzenie, ż</w:t>
      </w:r>
      <w:r w:rsidR="00E71BF1" w:rsidRPr="00D537DE">
        <w:rPr>
          <w:bCs/>
          <w:color w:val="000000" w:themeColor="text1"/>
          <w:sz w:val="22"/>
          <w:szCs w:val="22"/>
        </w:rPr>
        <w:t xml:space="preserve">e wykonawca </w:t>
      </w:r>
      <w:r w:rsidRPr="00D537DE">
        <w:rPr>
          <w:bCs/>
          <w:color w:val="000000" w:themeColor="text1"/>
          <w:sz w:val="22"/>
          <w:szCs w:val="22"/>
        </w:rPr>
        <w:t>nie podlega wykluczeniu oraz spełnia warunki udziału w</w:t>
      </w:r>
      <w:r w:rsidR="00984B84">
        <w:rPr>
          <w:bCs/>
          <w:color w:val="000000" w:themeColor="text1"/>
          <w:sz w:val="22"/>
          <w:szCs w:val="22"/>
        </w:rPr>
        <w:t> </w:t>
      </w:r>
      <w:r w:rsidRPr="00D537DE">
        <w:rPr>
          <w:bCs/>
          <w:color w:val="000000" w:themeColor="text1"/>
          <w:sz w:val="22"/>
          <w:szCs w:val="22"/>
        </w:rPr>
        <w:t>postę</w:t>
      </w:r>
      <w:r w:rsidR="00E71BF1" w:rsidRPr="00D537DE">
        <w:rPr>
          <w:bCs/>
          <w:color w:val="000000" w:themeColor="text1"/>
          <w:sz w:val="22"/>
          <w:szCs w:val="22"/>
        </w:rPr>
        <w:t>powaniu. Wykonawca w/w oświadczenia składa zgodnie z treścią:</w:t>
      </w:r>
    </w:p>
    <w:p w:rsidR="0093267B" w:rsidRPr="00D537DE" w:rsidRDefault="0093267B" w:rsidP="008324BD">
      <w:pPr>
        <w:pStyle w:val="Akapitzlist"/>
        <w:numPr>
          <w:ilvl w:val="0"/>
          <w:numId w:val="21"/>
        </w:numPr>
        <w:jc w:val="both"/>
        <w:rPr>
          <w:rFonts w:ascii="Arial" w:hAnsi="Arial" w:cs="Arial"/>
          <w:color w:val="000000" w:themeColor="text1"/>
        </w:rPr>
      </w:pPr>
      <w:r w:rsidRPr="00D537DE">
        <w:rPr>
          <w:rFonts w:ascii="Arial" w:hAnsi="Arial" w:cs="Arial"/>
          <w:b/>
          <w:bCs/>
          <w:color w:val="000000" w:themeColor="text1"/>
        </w:rPr>
        <w:t>Załącznika nr 2 do SIWZ</w:t>
      </w:r>
      <w:r w:rsidRPr="00D537DE">
        <w:rPr>
          <w:rFonts w:ascii="Arial" w:hAnsi="Arial" w:cs="Arial"/>
          <w:color w:val="000000" w:themeColor="text1"/>
        </w:rPr>
        <w:t xml:space="preserve"> - Oświadczenie dotyczące spełniania warunków udziału w</w:t>
      </w:r>
      <w:r w:rsidR="00984B84">
        <w:rPr>
          <w:rFonts w:ascii="Arial" w:hAnsi="Arial" w:cs="Arial"/>
          <w:color w:val="000000" w:themeColor="text1"/>
        </w:rPr>
        <w:t> </w:t>
      </w:r>
      <w:r w:rsidRPr="00D537DE">
        <w:rPr>
          <w:rFonts w:ascii="Arial" w:hAnsi="Arial" w:cs="Arial"/>
          <w:color w:val="000000" w:themeColor="text1"/>
        </w:rPr>
        <w:t xml:space="preserve">postępowaniu. </w:t>
      </w:r>
    </w:p>
    <w:p w:rsidR="00E71BF1" w:rsidRPr="00D537DE" w:rsidRDefault="0093267B" w:rsidP="008324BD">
      <w:pPr>
        <w:pStyle w:val="Akapitzlist"/>
        <w:numPr>
          <w:ilvl w:val="0"/>
          <w:numId w:val="21"/>
        </w:numPr>
        <w:jc w:val="both"/>
        <w:rPr>
          <w:rFonts w:ascii="Arial" w:hAnsi="Arial" w:cs="Arial"/>
          <w:color w:val="000000" w:themeColor="text1"/>
        </w:rPr>
      </w:pPr>
      <w:r w:rsidRPr="00D537DE">
        <w:rPr>
          <w:rFonts w:ascii="Arial" w:hAnsi="Arial" w:cs="Arial"/>
          <w:b/>
          <w:bCs/>
          <w:color w:val="000000" w:themeColor="text1"/>
        </w:rPr>
        <w:t>Załącznika nr 3 do SIWZ</w:t>
      </w:r>
      <w:r w:rsidRPr="00D537DE">
        <w:rPr>
          <w:rFonts w:ascii="Arial" w:hAnsi="Arial" w:cs="Arial"/>
          <w:color w:val="000000" w:themeColor="text1"/>
        </w:rPr>
        <w:t xml:space="preserve"> - Oświadczenie dotyczące przesłanek wykluczenia z</w:t>
      </w:r>
      <w:r w:rsidR="00984B84">
        <w:rPr>
          <w:rFonts w:ascii="Arial" w:hAnsi="Arial" w:cs="Arial"/>
          <w:color w:val="000000" w:themeColor="text1"/>
        </w:rPr>
        <w:t> </w:t>
      </w:r>
      <w:r w:rsidRPr="00D537DE">
        <w:rPr>
          <w:rFonts w:ascii="Arial" w:hAnsi="Arial" w:cs="Arial"/>
          <w:color w:val="000000" w:themeColor="text1"/>
        </w:rPr>
        <w:t xml:space="preserve">postępowania. </w:t>
      </w:r>
    </w:p>
    <w:p w:rsidR="000C4926" w:rsidRDefault="000C4926" w:rsidP="00CF5AC8">
      <w:pPr>
        <w:pStyle w:val="Akapitzlist"/>
        <w:numPr>
          <w:ilvl w:val="2"/>
          <w:numId w:val="20"/>
        </w:numPr>
        <w:spacing w:after="0" w:line="240" w:lineRule="auto"/>
        <w:jc w:val="both"/>
        <w:rPr>
          <w:rFonts w:ascii="Arial" w:hAnsi="Arial" w:cs="Arial"/>
          <w:color w:val="000000" w:themeColor="text1"/>
        </w:rPr>
      </w:pPr>
      <w:r w:rsidRPr="00D537DE">
        <w:rPr>
          <w:rFonts w:ascii="Arial" w:hAnsi="Arial" w:cs="Arial"/>
          <w:color w:val="000000" w:themeColor="text1"/>
        </w:rPr>
        <w:t>W przypadku wspólnego ubiegania się o zamówienie przez wykonawców, w/w oświadczenia składa każdy z wykonawców wspólnie ubiegających się o zamówienie. Dokumenty te muszą potwierdzać spełnianie warunków udziału w postepowaniu oraz braku podstaw wykluczenia w zakresie, w którym każdy z wykonawców wykazuje spełnienie warunków udziału w postępowaniu oraz brak podstaw wykluczenia.</w:t>
      </w:r>
    </w:p>
    <w:p w:rsidR="00CF5AC8" w:rsidRPr="00D537DE" w:rsidRDefault="00CF5AC8" w:rsidP="00CF5AC8">
      <w:pPr>
        <w:pStyle w:val="Akapitzlist"/>
        <w:spacing w:after="0" w:line="240" w:lineRule="auto"/>
        <w:jc w:val="both"/>
        <w:rPr>
          <w:rFonts w:ascii="Arial" w:hAnsi="Arial" w:cs="Arial"/>
          <w:color w:val="000000" w:themeColor="text1"/>
        </w:rPr>
      </w:pPr>
    </w:p>
    <w:p w:rsidR="00514ADB" w:rsidRPr="00D537DE" w:rsidRDefault="007410BB" w:rsidP="008324BD">
      <w:pPr>
        <w:pStyle w:val="Default"/>
        <w:numPr>
          <w:ilvl w:val="1"/>
          <w:numId w:val="20"/>
        </w:numPr>
        <w:jc w:val="both"/>
        <w:rPr>
          <w:color w:val="000000" w:themeColor="text1"/>
          <w:sz w:val="22"/>
          <w:szCs w:val="22"/>
        </w:rPr>
      </w:pPr>
      <w:r w:rsidRPr="00D537DE">
        <w:rPr>
          <w:bCs/>
          <w:color w:val="000000" w:themeColor="text1"/>
          <w:sz w:val="22"/>
          <w:szCs w:val="22"/>
        </w:rPr>
        <w:t>Wykonawca, który powołuje się na zasoby innych podmiotów, w celu wykazania braku istnienia wobec nich podstaw wykluczenia oraz spełniania, w zakresie, w jakim powołuje się na ich zasoby, warunków udziału w po</w:t>
      </w:r>
      <w:r w:rsidR="00E71BF1" w:rsidRPr="00D537DE">
        <w:rPr>
          <w:bCs/>
          <w:color w:val="000000" w:themeColor="text1"/>
          <w:sz w:val="22"/>
          <w:szCs w:val="22"/>
        </w:rPr>
        <w:t>stępowaniu</w:t>
      </w:r>
      <w:r w:rsidRPr="00D537DE">
        <w:rPr>
          <w:bCs/>
          <w:color w:val="000000" w:themeColor="text1"/>
          <w:sz w:val="22"/>
          <w:szCs w:val="22"/>
        </w:rPr>
        <w:t>: zamieszcza informacje o tych podmiotach w oświadczeni</w:t>
      </w:r>
      <w:r w:rsidR="00800726" w:rsidRPr="00D537DE">
        <w:rPr>
          <w:bCs/>
          <w:color w:val="000000" w:themeColor="text1"/>
          <w:sz w:val="22"/>
          <w:szCs w:val="22"/>
        </w:rPr>
        <w:t>ach</w:t>
      </w:r>
      <w:r w:rsidRPr="00D537DE">
        <w:rPr>
          <w:bCs/>
          <w:color w:val="000000" w:themeColor="text1"/>
          <w:sz w:val="22"/>
          <w:szCs w:val="22"/>
        </w:rPr>
        <w:t>, o który</w:t>
      </w:r>
      <w:r w:rsidR="00800726" w:rsidRPr="00D537DE">
        <w:rPr>
          <w:bCs/>
          <w:color w:val="000000" w:themeColor="text1"/>
          <w:sz w:val="22"/>
          <w:szCs w:val="22"/>
        </w:rPr>
        <w:t>ch</w:t>
      </w:r>
      <w:r w:rsidRPr="00D537DE">
        <w:rPr>
          <w:bCs/>
          <w:color w:val="000000" w:themeColor="text1"/>
          <w:sz w:val="22"/>
          <w:szCs w:val="22"/>
        </w:rPr>
        <w:t xml:space="preserve"> mowa w</w:t>
      </w:r>
      <w:r w:rsidR="0093267B" w:rsidRPr="00D537DE">
        <w:rPr>
          <w:bCs/>
          <w:color w:val="000000" w:themeColor="text1"/>
          <w:sz w:val="22"/>
          <w:szCs w:val="22"/>
        </w:rPr>
        <w:t xml:space="preserve"> punkcie 6.1 SIWZ </w:t>
      </w:r>
      <w:r w:rsidR="00CF5AC8">
        <w:rPr>
          <w:bCs/>
          <w:color w:val="000000" w:themeColor="text1"/>
          <w:sz w:val="22"/>
          <w:szCs w:val="22"/>
        </w:rPr>
        <w:t>.</w:t>
      </w:r>
    </w:p>
    <w:p w:rsidR="00514ADB" w:rsidRPr="00D537DE" w:rsidRDefault="00514ADB" w:rsidP="00514ADB">
      <w:pPr>
        <w:pStyle w:val="Default"/>
        <w:ind w:left="360"/>
        <w:jc w:val="both"/>
        <w:rPr>
          <w:color w:val="000000" w:themeColor="text1"/>
          <w:sz w:val="22"/>
          <w:szCs w:val="22"/>
        </w:rPr>
      </w:pPr>
    </w:p>
    <w:p w:rsidR="0093267B" w:rsidRPr="00D537DE" w:rsidRDefault="00B17236" w:rsidP="008324BD">
      <w:pPr>
        <w:pStyle w:val="Default"/>
        <w:numPr>
          <w:ilvl w:val="1"/>
          <w:numId w:val="20"/>
        </w:numPr>
        <w:jc w:val="both"/>
        <w:rPr>
          <w:rStyle w:val="tekstdokbold"/>
          <w:b w:val="0"/>
          <w:bCs w:val="0"/>
          <w:color w:val="000000" w:themeColor="text1"/>
          <w:sz w:val="22"/>
          <w:szCs w:val="22"/>
        </w:rPr>
      </w:pPr>
      <w:r w:rsidRPr="00D537DE">
        <w:rPr>
          <w:b/>
          <w:bCs/>
          <w:color w:val="000000" w:themeColor="text1"/>
          <w:sz w:val="22"/>
          <w:szCs w:val="22"/>
        </w:rPr>
        <w:t>Wykonawca, którego oferta zostanie najwyżej oceniona</w:t>
      </w:r>
      <w:r w:rsidRPr="00D537DE">
        <w:rPr>
          <w:bCs/>
          <w:color w:val="000000" w:themeColor="text1"/>
          <w:sz w:val="22"/>
          <w:szCs w:val="22"/>
        </w:rPr>
        <w:t xml:space="preserve"> składa na wezwanie zamawiającego w wyznaczonym terminie</w:t>
      </w:r>
      <w:r w:rsidR="00A80084" w:rsidRPr="00D537DE">
        <w:rPr>
          <w:bCs/>
          <w:color w:val="000000" w:themeColor="text1"/>
          <w:sz w:val="22"/>
          <w:szCs w:val="22"/>
        </w:rPr>
        <w:t xml:space="preserve"> (</w:t>
      </w:r>
      <w:r w:rsidR="008E7447" w:rsidRPr="00D537DE">
        <w:rPr>
          <w:bCs/>
          <w:color w:val="000000" w:themeColor="text1"/>
          <w:sz w:val="22"/>
          <w:szCs w:val="22"/>
        </w:rPr>
        <w:t>nie krótszym niż 5 dni)</w:t>
      </w:r>
      <w:r w:rsidRPr="00D537DE">
        <w:rPr>
          <w:bCs/>
          <w:color w:val="000000" w:themeColor="text1"/>
          <w:sz w:val="22"/>
          <w:szCs w:val="22"/>
        </w:rPr>
        <w:t xml:space="preserve"> aktualne na dzień złożenia oświadcze</w:t>
      </w:r>
      <w:r w:rsidR="006E57A1" w:rsidRPr="00D537DE">
        <w:rPr>
          <w:bCs/>
          <w:color w:val="000000" w:themeColor="text1"/>
          <w:sz w:val="22"/>
          <w:szCs w:val="22"/>
        </w:rPr>
        <w:t>ń</w:t>
      </w:r>
      <w:r w:rsidRPr="00D537DE">
        <w:rPr>
          <w:bCs/>
          <w:color w:val="000000" w:themeColor="text1"/>
          <w:sz w:val="22"/>
          <w:szCs w:val="22"/>
        </w:rPr>
        <w:t xml:space="preserve"> lub </w:t>
      </w:r>
      <w:r w:rsidRPr="00D537DE">
        <w:rPr>
          <w:rStyle w:val="tekstdokbold"/>
          <w:b w:val="0"/>
          <w:color w:val="000000" w:themeColor="text1"/>
          <w:sz w:val="22"/>
          <w:szCs w:val="22"/>
        </w:rPr>
        <w:t>dokumen</w:t>
      </w:r>
      <w:r w:rsidR="006E57A1" w:rsidRPr="00D537DE">
        <w:rPr>
          <w:rStyle w:val="tekstdokbold"/>
          <w:b w:val="0"/>
          <w:color w:val="000000" w:themeColor="text1"/>
          <w:sz w:val="22"/>
          <w:szCs w:val="22"/>
        </w:rPr>
        <w:t>tów</w:t>
      </w:r>
      <w:r w:rsidRPr="00D537DE">
        <w:rPr>
          <w:rStyle w:val="tekstdokbold"/>
          <w:b w:val="0"/>
          <w:color w:val="000000" w:themeColor="text1"/>
          <w:sz w:val="22"/>
          <w:szCs w:val="22"/>
        </w:rPr>
        <w:t xml:space="preserve"> potwierdzając</w:t>
      </w:r>
      <w:r w:rsidR="006E57A1" w:rsidRPr="00D537DE">
        <w:rPr>
          <w:rStyle w:val="tekstdokbold"/>
          <w:b w:val="0"/>
          <w:color w:val="000000" w:themeColor="text1"/>
          <w:sz w:val="22"/>
          <w:szCs w:val="22"/>
        </w:rPr>
        <w:t xml:space="preserve">ych </w:t>
      </w:r>
      <w:r w:rsidRPr="00D537DE">
        <w:rPr>
          <w:rStyle w:val="tekstdokbold"/>
          <w:b w:val="0"/>
          <w:color w:val="000000" w:themeColor="text1"/>
          <w:sz w:val="22"/>
          <w:szCs w:val="22"/>
        </w:rPr>
        <w:t xml:space="preserve">okoliczności, o których mowa w art. 25 ust.1 </w:t>
      </w:r>
      <w:proofErr w:type="spellStart"/>
      <w:r w:rsidRPr="00D537DE">
        <w:rPr>
          <w:rStyle w:val="tekstdokbold"/>
          <w:b w:val="0"/>
          <w:color w:val="000000" w:themeColor="text1"/>
          <w:sz w:val="22"/>
          <w:szCs w:val="22"/>
        </w:rPr>
        <w:t>Pzp</w:t>
      </w:r>
      <w:proofErr w:type="spellEnd"/>
      <w:r w:rsidRPr="00D537DE">
        <w:rPr>
          <w:rStyle w:val="tekstdokbold"/>
          <w:b w:val="0"/>
          <w:color w:val="000000" w:themeColor="text1"/>
          <w:sz w:val="22"/>
          <w:szCs w:val="22"/>
          <w:u w:val="single"/>
        </w:rPr>
        <w:t xml:space="preserve">.  </w:t>
      </w:r>
    </w:p>
    <w:p w:rsidR="00BD55DB" w:rsidRPr="00D537DE" w:rsidRDefault="00BD55DB" w:rsidP="005F1530">
      <w:pPr>
        <w:pStyle w:val="Default"/>
        <w:jc w:val="both"/>
        <w:rPr>
          <w:rStyle w:val="tekstdokbold"/>
          <w:b w:val="0"/>
          <w:color w:val="000000" w:themeColor="text1"/>
          <w:sz w:val="22"/>
          <w:szCs w:val="22"/>
          <w:u w:val="single"/>
        </w:rPr>
      </w:pPr>
    </w:p>
    <w:p w:rsidR="00B17236" w:rsidRPr="00D537DE" w:rsidRDefault="00B17236" w:rsidP="005F1530">
      <w:pPr>
        <w:pStyle w:val="Default"/>
        <w:jc w:val="both"/>
        <w:rPr>
          <w:rStyle w:val="tekstdokbold"/>
          <w:b w:val="0"/>
          <w:color w:val="000000" w:themeColor="text1"/>
          <w:sz w:val="22"/>
          <w:szCs w:val="22"/>
          <w:u w:val="single"/>
        </w:rPr>
      </w:pPr>
      <w:r w:rsidRPr="00D537DE">
        <w:rPr>
          <w:rStyle w:val="tekstdokbold"/>
          <w:b w:val="0"/>
          <w:color w:val="000000" w:themeColor="text1"/>
          <w:sz w:val="22"/>
          <w:szCs w:val="22"/>
          <w:u w:val="single"/>
        </w:rPr>
        <w:t>Oświadczenia i dokumenty potwierdzające spełnianie warunków udziału w postępowaniu:</w:t>
      </w:r>
    </w:p>
    <w:p w:rsidR="00C837CF" w:rsidRPr="00D537DE" w:rsidRDefault="00C837CF" w:rsidP="00C837CF">
      <w:pPr>
        <w:jc w:val="both"/>
        <w:rPr>
          <w:rFonts w:ascii="Arial" w:hAnsi="Arial" w:cs="Arial"/>
          <w:color w:val="000000" w:themeColor="text1"/>
        </w:rPr>
      </w:pPr>
    </w:p>
    <w:p w:rsidR="0093267B" w:rsidRPr="00D537DE" w:rsidRDefault="0093267B" w:rsidP="008324BD">
      <w:pPr>
        <w:pStyle w:val="Akapitzlist"/>
        <w:numPr>
          <w:ilvl w:val="2"/>
          <w:numId w:val="20"/>
        </w:numPr>
        <w:spacing w:after="0" w:line="240" w:lineRule="auto"/>
        <w:jc w:val="both"/>
        <w:rPr>
          <w:rFonts w:ascii="Arial" w:hAnsi="Arial" w:cs="Arial"/>
          <w:color w:val="000000" w:themeColor="text1"/>
          <w:u w:val="single"/>
        </w:rPr>
      </w:pPr>
      <w:r w:rsidRPr="00D537DE">
        <w:rPr>
          <w:rFonts w:ascii="Arial" w:hAnsi="Arial" w:cs="Arial"/>
          <w:color w:val="000000" w:themeColor="text1"/>
          <w:u w:val="single"/>
        </w:rPr>
        <w:t>Dokumenty dotyczące zdolności technicznej lub zawodowej:</w:t>
      </w:r>
    </w:p>
    <w:p w:rsidR="00514ADB" w:rsidRPr="00D537DE" w:rsidRDefault="00514ADB" w:rsidP="00514ADB">
      <w:pPr>
        <w:pStyle w:val="Akapitzlist"/>
        <w:spacing w:after="0" w:line="240" w:lineRule="auto"/>
        <w:jc w:val="both"/>
        <w:rPr>
          <w:rFonts w:ascii="Arial" w:hAnsi="Arial" w:cs="Arial"/>
          <w:color w:val="000000" w:themeColor="text1"/>
        </w:rPr>
      </w:pPr>
    </w:p>
    <w:p w:rsidR="003A2709" w:rsidRPr="00FF5242" w:rsidRDefault="0093267B" w:rsidP="00FF5242">
      <w:pPr>
        <w:pStyle w:val="Akapitzlist"/>
        <w:numPr>
          <w:ilvl w:val="0"/>
          <w:numId w:val="22"/>
        </w:numPr>
        <w:spacing w:line="240" w:lineRule="auto"/>
        <w:jc w:val="both"/>
        <w:rPr>
          <w:rFonts w:ascii="Arial" w:hAnsi="Arial" w:cs="Arial"/>
          <w:color w:val="000000" w:themeColor="text1"/>
        </w:rPr>
      </w:pPr>
      <w:r w:rsidRPr="00D537DE">
        <w:rPr>
          <w:rFonts w:ascii="Arial" w:hAnsi="Arial" w:cs="Arial"/>
          <w:color w:val="000000" w:themeColor="text1"/>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w:t>
      </w:r>
      <w:r w:rsidRPr="00D537DE">
        <w:rPr>
          <w:rFonts w:ascii="Arial" w:hAnsi="Arial" w:cs="Arial"/>
          <w:color w:val="000000" w:themeColor="text1"/>
        </w:rPr>
        <w:lastRenderedPageBreak/>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F113A" w:rsidRPr="00D537DE" w:rsidRDefault="0093267B" w:rsidP="000C5035">
      <w:pPr>
        <w:pStyle w:val="Akapitzlist"/>
        <w:spacing w:line="240" w:lineRule="auto"/>
        <w:ind w:left="502"/>
        <w:jc w:val="both"/>
        <w:rPr>
          <w:rFonts w:ascii="Arial" w:hAnsi="Arial" w:cs="Arial"/>
          <w:color w:val="000000" w:themeColor="text1"/>
        </w:rPr>
      </w:pPr>
      <w:r w:rsidRPr="00D537DE">
        <w:rPr>
          <w:rFonts w:ascii="Arial" w:hAnsi="Arial" w:cs="Arial"/>
          <w:color w:val="000000" w:themeColor="text1"/>
        </w:rPr>
        <w:t>Z wykazu ma wynikać, że wykonawca wykonał</w:t>
      </w:r>
      <w:r w:rsidR="008B3D76" w:rsidRPr="00D537DE">
        <w:rPr>
          <w:rFonts w:ascii="Arial" w:hAnsi="Arial" w:cs="Arial"/>
          <w:color w:val="000000" w:themeColor="text1"/>
        </w:rPr>
        <w:t xml:space="preserve"> co najmniej </w:t>
      </w:r>
      <w:r w:rsidR="00D21F63" w:rsidRPr="00D537DE">
        <w:rPr>
          <w:rFonts w:ascii="Arial" w:hAnsi="Arial" w:cs="Arial"/>
          <w:color w:val="000000" w:themeColor="text1"/>
        </w:rPr>
        <w:t>dwie roboty budowlane</w:t>
      </w:r>
      <w:r w:rsidR="009E4A71" w:rsidRPr="00D537DE">
        <w:rPr>
          <w:rFonts w:ascii="Arial" w:hAnsi="Arial" w:cs="Arial"/>
          <w:color w:val="000000" w:themeColor="text1"/>
        </w:rPr>
        <w:t xml:space="preserve"> </w:t>
      </w:r>
      <w:r w:rsidR="006C0919">
        <w:rPr>
          <w:rFonts w:ascii="Arial" w:hAnsi="Arial" w:cs="Arial"/>
          <w:color w:val="000000" w:themeColor="text1"/>
        </w:rPr>
        <w:t xml:space="preserve">                             </w:t>
      </w:r>
      <w:r w:rsidR="006C0919" w:rsidRPr="00D537DE">
        <w:rPr>
          <w:rFonts w:ascii="Arial" w:hAnsi="Arial" w:cs="Arial"/>
          <w:color w:val="000000" w:themeColor="text1"/>
        </w:rPr>
        <w:t xml:space="preserve">o charakterze odpowiadającym przedmiotowi zamówienia </w:t>
      </w:r>
      <w:r w:rsidR="009E4A71" w:rsidRPr="00D537DE">
        <w:rPr>
          <w:rFonts w:ascii="Arial" w:hAnsi="Arial" w:cs="Arial"/>
          <w:color w:val="000000" w:themeColor="text1"/>
        </w:rPr>
        <w:t>obejmujące</w:t>
      </w:r>
      <w:r w:rsidR="008B3D76" w:rsidRPr="00D537DE">
        <w:rPr>
          <w:rFonts w:ascii="Arial" w:hAnsi="Arial" w:cs="Arial"/>
          <w:color w:val="000000" w:themeColor="text1"/>
        </w:rPr>
        <w:t xml:space="preserve"> swoim zakresem budowę lub</w:t>
      </w:r>
      <w:r w:rsidR="00A0578E">
        <w:rPr>
          <w:rFonts w:ascii="Arial" w:hAnsi="Arial" w:cs="Arial"/>
          <w:color w:val="000000" w:themeColor="text1"/>
        </w:rPr>
        <w:t>/i przebudowę dróg lub/ i</w:t>
      </w:r>
      <w:r w:rsidR="008B3D76" w:rsidRPr="00D537DE">
        <w:rPr>
          <w:rFonts w:ascii="Arial" w:hAnsi="Arial" w:cs="Arial"/>
          <w:color w:val="000000" w:themeColor="text1"/>
        </w:rPr>
        <w:t xml:space="preserve"> ścieżek rowerowych lub</w:t>
      </w:r>
      <w:r w:rsidR="00A0578E">
        <w:rPr>
          <w:rFonts w:ascii="Arial" w:hAnsi="Arial" w:cs="Arial"/>
          <w:color w:val="000000" w:themeColor="text1"/>
        </w:rPr>
        <w:t>/ i</w:t>
      </w:r>
      <w:r w:rsidR="008B3D76" w:rsidRPr="00D537DE">
        <w:rPr>
          <w:rFonts w:ascii="Arial" w:hAnsi="Arial" w:cs="Arial"/>
          <w:color w:val="000000" w:themeColor="text1"/>
        </w:rPr>
        <w:t xml:space="preserve"> ścieżek pieszo- rowerowych </w:t>
      </w:r>
      <w:r w:rsidR="00A0578E">
        <w:rPr>
          <w:rFonts w:ascii="Arial" w:hAnsi="Arial" w:cs="Arial"/>
          <w:color w:val="000000" w:themeColor="text1"/>
        </w:rPr>
        <w:t xml:space="preserve">                 </w:t>
      </w:r>
      <w:r w:rsidR="008B3D76" w:rsidRPr="00D537DE">
        <w:rPr>
          <w:rFonts w:ascii="Arial" w:hAnsi="Arial" w:cs="Arial"/>
          <w:color w:val="000000" w:themeColor="text1"/>
        </w:rPr>
        <w:t xml:space="preserve">o wartości nie mniejszej niż </w:t>
      </w:r>
      <w:r w:rsidR="00125404">
        <w:rPr>
          <w:rFonts w:ascii="Arial" w:hAnsi="Arial" w:cs="Arial"/>
          <w:color w:val="000000" w:themeColor="text1"/>
        </w:rPr>
        <w:t>6</w:t>
      </w:r>
      <w:r w:rsidR="00607DF0" w:rsidRPr="00D537DE">
        <w:rPr>
          <w:rFonts w:ascii="Arial" w:hAnsi="Arial" w:cs="Arial"/>
          <w:color w:val="000000" w:themeColor="text1"/>
        </w:rPr>
        <w:t>00</w:t>
      </w:r>
      <w:r w:rsidR="008B3D76" w:rsidRPr="00D537DE">
        <w:rPr>
          <w:rFonts w:ascii="Arial" w:hAnsi="Arial" w:cs="Arial"/>
          <w:color w:val="000000" w:themeColor="text1"/>
        </w:rPr>
        <w:t> 000,00  złotych łącznie z podatkiem VAT za każdą robotę.</w:t>
      </w:r>
    </w:p>
    <w:p w:rsidR="002513C3" w:rsidRPr="00FF5242" w:rsidRDefault="00AD3380" w:rsidP="00FF5242">
      <w:pPr>
        <w:pStyle w:val="Akapitzlist"/>
        <w:spacing w:line="240" w:lineRule="auto"/>
        <w:ind w:left="502"/>
        <w:rPr>
          <w:rFonts w:ascii="Arial" w:hAnsi="Arial" w:cs="Arial"/>
          <w:color w:val="000000" w:themeColor="text1"/>
        </w:rPr>
      </w:pPr>
      <w:r w:rsidRPr="00D537DE">
        <w:rPr>
          <w:rFonts w:ascii="Arial" w:hAnsi="Arial" w:cs="Arial"/>
          <w:color w:val="000000" w:themeColor="text1"/>
        </w:rPr>
        <w:t>Wykonawca nie może sumować wartości kilku robót wymienionej powyżej o mniejszym zakresie dla uzyskania wymaganej wartości porównywalnej.</w:t>
      </w:r>
    </w:p>
    <w:p w:rsidR="000C5035" w:rsidRPr="002513C3" w:rsidRDefault="000C5035" w:rsidP="002513C3">
      <w:pPr>
        <w:pStyle w:val="Akapitzlist"/>
        <w:ind w:left="502"/>
        <w:rPr>
          <w:rFonts w:ascii="Arial" w:hAnsi="Arial" w:cs="Arial"/>
          <w:bCs/>
          <w:color w:val="000000" w:themeColor="text1"/>
        </w:rPr>
      </w:pPr>
      <w:r w:rsidRPr="00D537DE">
        <w:rPr>
          <w:rFonts w:ascii="Arial" w:hAnsi="Arial" w:cs="Arial"/>
          <w:bCs/>
          <w:color w:val="000000" w:themeColor="text1"/>
        </w:rPr>
        <w:t xml:space="preserve">Wykaz należy przygotować zgodnie z </w:t>
      </w:r>
      <w:r w:rsidRPr="00D537DE">
        <w:rPr>
          <w:rFonts w:ascii="Arial" w:hAnsi="Arial" w:cs="Arial"/>
          <w:b/>
          <w:bCs/>
          <w:color w:val="000000" w:themeColor="text1"/>
        </w:rPr>
        <w:t>załącznikiem nr 6 do SIWZ</w:t>
      </w:r>
      <w:r w:rsidRPr="00D537DE">
        <w:rPr>
          <w:rFonts w:ascii="Arial" w:hAnsi="Arial" w:cs="Arial"/>
          <w:bCs/>
          <w:color w:val="000000" w:themeColor="text1"/>
        </w:rPr>
        <w:t xml:space="preserve">. </w:t>
      </w:r>
      <w:r w:rsidRPr="002513C3">
        <w:rPr>
          <w:rFonts w:ascii="Arial" w:hAnsi="Arial" w:cs="Arial"/>
          <w:bCs/>
          <w:color w:val="000000" w:themeColor="text1"/>
          <w:u w:val="single"/>
        </w:rPr>
        <w:t xml:space="preserve">(W przypadku składania oferty wspólnej, Wykonawcy składają jeden w/w wykaz). </w:t>
      </w:r>
    </w:p>
    <w:p w:rsidR="0093267B" w:rsidRPr="00D537DE" w:rsidRDefault="0093267B" w:rsidP="008324BD">
      <w:pPr>
        <w:pStyle w:val="Akapitzlist"/>
        <w:numPr>
          <w:ilvl w:val="0"/>
          <w:numId w:val="22"/>
        </w:numPr>
        <w:autoSpaceDE w:val="0"/>
        <w:autoSpaceDN w:val="0"/>
        <w:adjustRightInd w:val="0"/>
        <w:spacing w:after="0" w:line="240" w:lineRule="auto"/>
        <w:jc w:val="both"/>
        <w:rPr>
          <w:rFonts w:ascii="Arial" w:hAnsi="Arial" w:cs="Arial"/>
          <w:color w:val="000000" w:themeColor="text1"/>
        </w:rPr>
      </w:pPr>
      <w:r w:rsidRPr="00D537DE">
        <w:rPr>
          <w:rFonts w:ascii="Arial" w:hAnsi="Arial" w:cs="Arial"/>
          <w:color w:val="000000" w:themeColor="text1"/>
        </w:rPr>
        <w:t>wykaz osób, skierowanych przez wykonawcę do realizacji zamówienia publicznego, w</w:t>
      </w:r>
      <w:r w:rsidR="00E55727">
        <w:rPr>
          <w:rFonts w:ascii="Arial" w:hAnsi="Arial" w:cs="Arial"/>
          <w:color w:val="000000" w:themeColor="text1"/>
        </w:rPr>
        <w:t> </w:t>
      </w:r>
      <w:r w:rsidRPr="00D537DE">
        <w:rPr>
          <w:rFonts w:ascii="Arial" w:hAnsi="Arial" w:cs="Arial"/>
          <w:color w:val="000000" w:themeColor="text1"/>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55727">
        <w:rPr>
          <w:rFonts w:ascii="Arial" w:hAnsi="Arial" w:cs="Arial"/>
          <w:color w:val="000000" w:themeColor="text1"/>
        </w:rPr>
        <w:t> </w:t>
      </w:r>
      <w:r w:rsidRPr="00D537DE">
        <w:rPr>
          <w:rFonts w:ascii="Arial" w:hAnsi="Arial" w:cs="Arial"/>
          <w:color w:val="000000" w:themeColor="text1"/>
        </w:rPr>
        <w:t>podstawie do dysponowania</w:t>
      </w:r>
      <w:r w:rsidR="00514ADB" w:rsidRPr="00D537DE">
        <w:rPr>
          <w:rFonts w:ascii="Arial" w:hAnsi="Arial" w:cs="Arial"/>
          <w:color w:val="000000" w:themeColor="text1"/>
        </w:rPr>
        <w:t>.</w:t>
      </w:r>
    </w:p>
    <w:p w:rsidR="00A0578E" w:rsidRPr="00D537DE" w:rsidRDefault="00A0578E" w:rsidP="002A1831">
      <w:pPr>
        <w:jc w:val="both"/>
        <w:rPr>
          <w:rFonts w:ascii="Arial" w:hAnsi="Arial" w:cs="Arial"/>
          <w:color w:val="000000" w:themeColor="text1"/>
          <w:sz w:val="22"/>
          <w:szCs w:val="22"/>
        </w:rPr>
      </w:pPr>
    </w:p>
    <w:p w:rsidR="008609A8" w:rsidRPr="000B717A" w:rsidRDefault="00514ADB" w:rsidP="000B717A">
      <w:pPr>
        <w:rPr>
          <w:rFonts w:ascii="Arial" w:hAnsi="Arial" w:cs="Arial"/>
          <w:color w:val="000000" w:themeColor="text1"/>
          <w:sz w:val="22"/>
          <w:szCs w:val="22"/>
        </w:rPr>
      </w:pPr>
      <w:r w:rsidRPr="000B717A">
        <w:rPr>
          <w:rFonts w:ascii="Arial" w:hAnsi="Arial" w:cs="Arial"/>
          <w:color w:val="000000" w:themeColor="text1"/>
          <w:sz w:val="22"/>
          <w:szCs w:val="22"/>
        </w:rPr>
        <w:t>Z wykazu ma wynikać, że wy</w:t>
      </w:r>
      <w:r w:rsidR="00B60C41" w:rsidRPr="000B717A">
        <w:rPr>
          <w:rFonts w:ascii="Arial" w:hAnsi="Arial" w:cs="Arial"/>
          <w:color w:val="000000" w:themeColor="text1"/>
          <w:sz w:val="22"/>
          <w:szCs w:val="22"/>
        </w:rPr>
        <w:t>konawca</w:t>
      </w:r>
      <w:r w:rsidR="008609A8" w:rsidRPr="000B717A">
        <w:rPr>
          <w:rFonts w:ascii="Arial" w:hAnsi="Arial" w:cs="Arial"/>
          <w:color w:val="000000" w:themeColor="text1"/>
          <w:sz w:val="22"/>
          <w:szCs w:val="22"/>
        </w:rPr>
        <w:t>:</w:t>
      </w:r>
    </w:p>
    <w:p w:rsidR="00D461DD" w:rsidRPr="00D461DD" w:rsidRDefault="00D461DD" w:rsidP="00D461DD">
      <w:pPr>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a)      </w:t>
      </w:r>
      <w:r w:rsidR="00A0578E">
        <w:rPr>
          <w:rFonts w:ascii="Arial" w:hAnsi="Arial" w:cs="Arial"/>
          <w:color w:val="000000" w:themeColor="text1"/>
          <w:sz w:val="22"/>
          <w:szCs w:val="22"/>
        </w:rPr>
        <w:t xml:space="preserve"> </w:t>
      </w:r>
      <w:r w:rsidRPr="00D461DD">
        <w:rPr>
          <w:rFonts w:ascii="Arial" w:hAnsi="Arial" w:cs="Arial"/>
          <w:color w:val="000000" w:themeColor="text1"/>
          <w:sz w:val="22"/>
          <w:szCs w:val="22"/>
        </w:rPr>
        <w:t>dysponuje co najmniej jedną osobą posiadającą:</w:t>
      </w:r>
    </w:p>
    <w:p w:rsidR="00D461DD" w:rsidRPr="00D537DE" w:rsidRDefault="00D461DD" w:rsidP="003A2709">
      <w:pPr>
        <w:ind w:left="720"/>
        <w:jc w:val="both"/>
        <w:rPr>
          <w:rFonts w:ascii="Arial" w:hAnsi="Arial" w:cs="Arial"/>
          <w:color w:val="000000" w:themeColor="text1"/>
          <w:sz w:val="22"/>
          <w:szCs w:val="22"/>
        </w:rPr>
      </w:pPr>
      <w:r w:rsidRPr="00D537DE">
        <w:rPr>
          <w:rFonts w:ascii="Arial" w:hAnsi="Arial" w:cs="Arial"/>
          <w:color w:val="000000" w:themeColor="text1"/>
          <w:sz w:val="22"/>
          <w:szCs w:val="22"/>
        </w:rPr>
        <w:t>-  uprawnienia budowlane do kierowania robotami budowlanymi w specjalności, które uprawniają do pełnienia funkcji kierownika robót drogowych w zakresie odpowiadającym przedmiotowi zamówienia,</w:t>
      </w:r>
    </w:p>
    <w:p w:rsidR="00D461DD" w:rsidRDefault="00D461DD" w:rsidP="003A2709">
      <w:pPr>
        <w:ind w:left="720"/>
        <w:jc w:val="both"/>
        <w:rPr>
          <w:rFonts w:ascii="Arial" w:hAnsi="Arial" w:cs="Arial"/>
          <w:bCs/>
          <w:color w:val="000000" w:themeColor="text1"/>
          <w:sz w:val="22"/>
          <w:szCs w:val="22"/>
          <w:lang w:eastAsia="ar-SA"/>
        </w:rPr>
      </w:pPr>
      <w:r w:rsidRPr="00D537DE">
        <w:rPr>
          <w:rFonts w:ascii="Arial" w:hAnsi="Arial" w:cs="Arial"/>
          <w:color w:val="000000" w:themeColor="text1"/>
          <w:sz w:val="22"/>
          <w:szCs w:val="22"/>
        </w:rPr>
        <w:t xml:space="preserve">- doświadczenie zawodowe </w:t>
      </w:r>
      <w:r w:rsidRPr="00D537DE">
        <w:rPr>
          <w:rFonts w:ascii="Arial" w:hAnsi="Arial" w:cs="Arial"/>
          <w:color w:val="000000" w:themeColor="text1"/>
          <w:sz w:val="22"/>
          <w:szCs w:val="22"/>
          <w:lang w:eastAsia="ar-SA"/>
        </w:rPr>
        <w:t xml:space="preserve">przy pełnieniu funkcji kierownika robót drogowych w realizacji min. jednej roboty obejmującej swoim zakresem </w:t>
      </w:r>
      <w:r w:rsidRPr="00D537DE">
        <w:rPr>
          <w:rFonts w:ascii="Arial" w:hAnsi="Arial" w:cs="Arial"/>
          <w:bCs/>
          <w:color w:val="000000" w:themeColor="text1"/>
          <w:sz w:val="22"/>
          <w:szCs w:val="22"/>
          <w:lang w:eastAsia="ar-SA"/>
        </w:rPr>
        <w:t>budowę lub</w:t>
      </w:r>
      <w:r w:rsidR="00A0578E">
        <w:rPr>
          <w:rFonts w:ascii="Arial" w:hAnsi="Arial" w:cs="Arial"/>
          <w:bCs/>
          <w:color w:val="000000" w:themeColor="text1"/>
          <w:sz w:val="22"/>
          <w:szCs w:val="22"/>
          <w:lang w:eastAsia="ar-SA"/>
        </w:rPr>
        <w:t>/ i</w:t>
      </w:r>
      <w:r w:rsidRPr="00D537DE">
        <w:rPr>
          <w:rFonts w:ascii="Arial" w:hAnsi="Arial" w:cs="Arial"/>
          <w:bCs/>
          <w:color w:val="000000" w:themeColor="text1"/>
          <w:sz w:val="22"/>
          <w:szCs w:val="22"/>
          <w:lang w:eastAsia="ar-SA"/>
        </w:rPr>
        <w:t xml:space="preserve"> przebudowę dr</w:t>
      </w:r>
      <w:r w:rsidR="00A0578E">
        <w:rPr>
          <w:rFonts w:ascii="Arial" w:hAnsi="Arial" w:cs="Arial"/>
          <w:bCs/>
          <w:color w:val="000000" w:themeColor="text1"/>
          <w:sz w:val="22"/>
          <w:szCs w:val="22"/>
          <w:lang w:eastAsia="ar-SA"/>
        </w:rPr>
        <w:t>óg lub/ i</w:t>
      </w:r>
      <w:r w:rsidR="005671D7">
        <w:rPr>
          <w:rFonts w:ascii="Arial" w:hAnsi="Arial" w:cs="Arial"/>
          <w:bCs/>
          <w:color w:val="000000" w:themeColor="text1"/>
          <w:sz w:val="22"/>
          <w:szCs w:val="22"/>
          <w:lang w:eastAsia="ar-SA"/>
        </w:rPr>
        <w:t xml:space="preserve"> ścieżek rowerowych lub</w:t>
      </w:r>
      <w:r w:rsidR="00A0578E">
        <w:rPr>
          <w:rFonts w:ascii="Arial" w:hAnsi="Arial" w:cs="Arial"/>
          <w:bCs/>
          <w:color w:val="000000" w:themeColor="text1"/>
          <w:sz w:val="22"/>
          <w:szCs w:val="22"/>
          <w:lang w:eastAsia="ar-SA"/>
        </w:rPr>
        <w:t>/i</w:t>
      </w:r>
      <w:r w:rsidR="005671D7">
        <w:rPr>
          <w:rFonts w:ascii="Arial" w:hAnsi="Arial" w:cs="Arial"/>
          <w:bCs/>
          <w:color w:val="000000" w:themeColor="text1"/>
          <w:sz w:val="22"/>
          <w:szCs w:val="22"/>
          <w:lang w:eastAsia="ar-SA"/>
        </w:rPr>
        <w:t xml:space="preserve"> ścieżek pieszo-rowerowych</w:t>
      </w:r>
      <w:r>
        <w:rPr>
          <w:rFonts w:ascii="Arial" w:hAnsi="Arial" w:cs="Arial"/>
          <w:bCs/>
          <w:color w:val="000000" w:themeColor="text1"/>
          <w:sz w:val="22"/>
          <w:szCs w:val="22"/>
          <w:lang w:eastAsia="ar-SA"/>
        </w:rPr>
        <w:t>.</w:t>
      </w:r>
    </w:p>
    <w:p w:rsidR="00D461DD" w:rsidRDefault="00D461DD" w:rsidP="00D461DD">
      <w:pPr>
        <w:ind w:left="720"/>
        <w:rPr>
          <w:rFonts w:ascii="Arial" w:hAnsi="Arial" w:cs="Arial"/>
          <w:bCs/>
          <w:color w:val="000000" w:themeColor="text1"/>
          <w:sz w:val="22"/>
          <w:szCs w:val="22"/>
          <w:lang w:eastAsia="ar-SA"/>
        </w:rPr>
      </w:pPr>
    </w:p>
    <w:p w:rsidR="000C5035" w:rsidRPr="00D537DE" w:rsidRDefault="000C5035" w:rsidP="000C5035">
      <w:pPr>
        <w:pStyle w:val="Tekstpodstawowy2"/>
        <w:ind w:left="426"/>
        <w:rPr>
          <w:rFonts w:ascii="Arial" w:hAnsi="Arial" w:cs="Arial"/>
          <w:bCs/>
          <w:color w:val="000000" w:themeColor="text1"/>
          <w:sz w:val="22"/>
          <w:lang w:eastAsia="ar-SA"/>
        </w:rPr>
      </w:pPr>
      <w:r w:rsidRPr="00D537DE">
        <w:rPr>
          <w:rFonts w:ascii="Arial" w:hAnsi="Arial" w:cs="Arial"/>
          <w:bCs/>
          <w:color w:val="000000" w:themeColor="text1"/>
          <w:sz w:val="22"/>
          <w:lang w:eastAsia="ar-SA"/>
        </w:rPr>
        <w:t xml:space="preserve">Wykaz należy przygotować zgodnie z </w:t>
      </w:r>
      <w:r w:rsidRPr="00D537DE">
        <w:rPr>
          <w:rFonts w:ascii="Arial" w:hAnsi="Arial" w:cs="Arial"/>
          <w:b/>
          <w:bCs/>
          <w:color w:val="000000" w:themeColor="text1"/>
          <w:sz w:val="22"/>
          <w:lang w:eastAsia="ar-SA"/>
        </w:rPr>
        <w:t>załącznikiem nr 7 do SIWZ</w:t>
      </w:r>
      <w:r w:rsidRPr="00D537DE">
        <w:rPr>
          <w:rFonts w:ascii="Arial" w:hAnsi="Arial" w:cs="Arial"/>
          <w:bCs/>
          <w:color w:val="000000" w:themeColor="text1"/>
          <w:sz w:val="22"/>
          <w:lang w:eastAsia="ar-SA"/>
        </w:rPr>
        <w:t xml:space="preserve">. </w:t>
      </w:r>
    </w:p>
    <w:p w:rsidR="002C20DC" w:rsidRPr="00D537DE" w:rsidRDefault="002C20DC" w:rsidP="000C5035">
      <w:pPr>
        <w:pStyle w:val="Tekstpodstawowy2"/>
        <w:ind w:left="426"/>
        <w:rPr>
          <w:rFonts w:ascii="Arial" w:hAnsi="Arial" w:cs="Arial"/>
          <w:bCs/>
          <w:color w:val="000000" w:themeColor="text1"/>
          <w:sz w:val="22"/>
          <w:u w:val="single"/>
          <w:lang w:eastAsia="ar-SA"/>
        </w:rPr>
      </w:pPr>
    </w:p>
    <w:p w:rsidR="000C5035" w:rsidRPr="00D537DE" w:rsidRDefault="000C5035" w:rsidP="000C5035">
      <w:pPr>
        <w:pStyle w:val="Tekstpodstawowy2"/>
        <w:ind w:left="426"/>
        <w:rPr>
          <w:rFonts w:ascii="Arial" w:hAnsi="Arial" w:cs="Arial"/>
          <w:bCs/>
          <w:color w:val="000000" w:themeColor="text1"/>
          <w:sz w:val="22"/>
          <w:u w:val="single"/>
          <w:lang w:eastAsia="ar-SA"/>
        </w:rPr>
      </w:pPr>
      <w:r w:rsidRPr="00D537DE">
        <w:rPr>
          <w:rFonts w:ascii="Arial" w:hAnsi="Arial" w:cs="Arial"/>
          <w:bCs/>
          <w:color w:val="000000" w:themeColor="text1"/>
          <w:sz w:val="22"/>
          <w:u w:val="single"/>
          <w:lang w:eastAsia="ar-SA"/>
        </w:rPr>
        <w:t xml:space="preserve">(W przypadku składania oferty wspólnej, Wykonawcy składają jeden w/w wykaz). </w:t>
      </w:r>
    </w:p>
    <w:p w:rsidR="009A7D85" w:rsidRPr="00D537DE" w:rsidRDefault="009A7D85" w:rsidP="00B60C41">
      <w:pPr>
        <w:ind w:left="851"/>
        <w:jc w:val="both"/>
        <w:rPr>
          <w:rFonts w:ascii="Arial" w:hAnsi="Arial" w:cs="Arial"/>
          <w:color w:val="000000" w:themeColor="text1"/>
          <w:sz w:val="22"/>
          <w:szCs w:val="22"/>
        </w:rPr>
      </w:pPr>
    </w:p>
    <w:p w:rsidR="00514ADB" w:rsidRPr="00D537DE" w:rsidRDefault="00514ADB" w:rsidP="009E4A71">
      <w:pPr>
        <w:pStyle w:val="Akapitzlist"/>
        <w:numPr>
          <w:ilvl w:val="0"/>
          <w:numId w:val="22"/>
        </w:numPr>
        <w:jc w:val="both"/>
        <w:rPr>
          <w:rFonts w:ascii="Arial" w:hAnsi="Arial" w:cs="Arial"/>
          <w:color w:val="000000" w:themeColor="text1"/>
        </w:rPr>
      </w:pPr>
      <w:r w:rsidRPr="00D537DE">
        <w:rPr>
          <w:rFonts w:ascii="Arial" w:hAnsi="Arial" w:cs="Arial"/>
          <w:color w:val="000000" w:themeColor="text1"/>
        </w:rPr>
        <w:t>oświadczenie na temat wykształcenia i kwalifikacji zawodowych wykonawcy lub kadry kierowniczej wykonawcy;</w:t>
      </w:r>
    </w:p>
    <w:p w:rsidR="000C5035" w:rsidRPr="00D537DE" w:rsidRDefault="000C5035" w:rsidP="000C5035">
      <w:pPr>
        <w:pStyle w:val="Tekstpodstawowy2"/>
        <w:ind w:left="426"/>
        <w:rPr>
          <w:rFonts w:ascii="Arial" w:hAnsi="Arial" w:cs="Arial"/>
          <w:bCs/>
          <w:color w:val="000000" w:themeColor="text1"/>
          <w:sz w:val="22"/>
          <w:lang w:eastAsia="ar-SA"/>
        </w:rPr>
      </w:pPr>
      <w:r w:rsidRPr="00D537DE">
        <w:rPr>
          <w:rFonts w:ascii="Arial" w:hAnsi="Arial" w:cs="Arial"/>
          <w:bCs/>
          <w:color w:val="000000" w:themeColor="text1"/>
          <w:sz w:val="22"/>
          <w:lang w:eastAsia="ar-SA"/>
        </w:rPr>
        <w:t xml:space="preserve">Wykaz należy przygotować zgodnie z </w:t>
      </w:r>
      <w:r w:rsidRPr="00D537DE">
        <w:rPr>
          <w:rFonts w:ascii="Arial" w:hAnsi="Arial" w:cs="Arial"/>
          <w:b/>
          <w:bCs/>
          <w:color w:val="000000" w:themeColor="text1"/>
          <w:sz w:val="22"/>
          <w:lang w:eastAsia="ar-SA"/>
        </w:rPr>
        <w:t>załącznikiem nr 7A do SIWZ</w:t>
      </w:r>
      <w:r w:rsidRPr="00D537DE">
        <w:rPr>
          <w:rFonts w:ascii="Arial" w:hAnsi="Arial" w:cs="Arial"/>
          <w:bCs/>
          <w:color w:val="000000" w:themeColor="text1"/>
          <w:sz w:val="22"/>
          <w:lang w:eastAsia="ar-SA"/>
        </w:rPr>
        <w:t xml:space="preserve">. </w:t>
      </w:r>
    </w:p>
    <w:p w:rsidR="000C5035" w:rsidRPr="00D537DE" w:rsidRDefault="000C5035" w:rsidP="000C5035">
      <w:pPr>
        <w:pStyle w:val="Tekstpodstawowy2"/>
        <w:ind w:left="426"/>
        <w:rPr>
          <w:rFonts w:ascii="Arial" w:hAnsi="Arial" w:cs="Arial"/>
          <w:bCs/>
          <w:color w:val="000000" w:themeColor="text1"/>
          <w:sz w:val="22"/>
          <w:u w:val="single"/>
          <w:lang w:eastAsia="ar-SA"/>
        </w:rPr>
      </w:pPr>
      <w:r w:rsidRPr="00D537DE">
        <w:rPr>
          <w:rFonts w:ascii="Arial" w:hAnsi="Arial" w:cs="Arial"/>
          <w:bCs/>
          <w:color w:val="000000" w:themeColor="text1"/>
          <w:sz w:val="22"/>
          <w:u w:val="single"/>
          <w:lang w:eastAsia="ar-SA"/>
        </w:rPr>
        <w:t xml:space="preserve">(W przypadku składania oferty wspólnej, Wykonawcy składają jeden w/w wykaz). </w:t>
      </w:r>
    </w:p>
    <w:p w:rsidR="000E28A2" w:rsidRDefault="000E28A2" w:rsidP="005C0BA1">
      <w:pPr>
        <w:jc w:val="both"/>
        <w:rPr>
          <w:rStyle w:val="tekstdokbold"/>
          <w:rFonts w:ascii="Arial" w:hAnsi="Arial" w:cs="Arial"/>
          <w:b w:val="0"/>
          <w:color w:val="000000" w:themeColor="text1"/>
          <w:sz w:val="22"/>
          <w:szCs w:val="22"/>
        </w:rPr>
      </w:pPr>
    </w:p>
    <w:p w:rsidR="005C0BA1" w:rsidRPr="00D537DE" w:rsidRDefault="005C0BA1" w:rsidP="005C0BA1">
      <w:pPr>
        <w:jc w:val="both"/>
        <w:rPr>
          <w:rStyle w:val="tekstdokbold"/>
          <w:rFonts w:ascii="Arial" w:hAnsi="Arial" w:cs="Arial"/>
          <w:b w:val="0"/>
          <w:bCs w:val="0"/>
          <w:color w:val="000000" w:themeColor="text1"/>
          <w:sz w:val="22"/>
          <w:szCs w:val="22"/>
        </w:rPr>
      </w:pPr>
      <w:r w:rsidRPr="00D537DE">
        <w:rPr>
          <w:rStyle w:val="tekstdokbold"/>
          <w:rFonts w:ascii="Arial" w:hAnsi="Arial" w:cs="Arial"/>
          <w:b w:val="0"/>
          <w:color w:val="000000" w:themeColor="text1"/>
          <w:sz w:val="22"/>
          <w:szCs w:val="22"/>
        </w:rPr>
        <w:t>6.</w:t>
      </w:r>
      <w:r w:rsidR="00184F01" w:rsidRPr="00D537DE">
        <w:rPr>
          <w:rStyle w:val="tekstdokbold"/>
          <w:rFonts w:ascii="Arial" w:hAnsi="Arial" w:cs="Arial"/>
          <w:b w:val="0"/>
          <w:color w:val="000000" w:themeColor="text1"/>
          <w:sz w:val="22"/>
          <w:szCs w:val="22"/>
        </w:rPr>
        <w:t>4</w:t>
      </w:r>
      <w:r w:rsidRPr="00D537DE">
        <w:rPr>
          <w:rStyle w:val="tekstdokbold"/>
          <w:rFonts w:ascii="Arial" w:hAnsi="Arial" w:cs="Arial"/>
          <w:b w:val="0"/>
          <w:color w:val="000000" w:themeColor="text1"/>
          <w:sz w:val="22"/>
          <w:szCs w:val="22"/>
        </w:rPr>
        <w:t>. Jeżeli z uzasadnionej przyczyny wykonawca nie może złożyć wymaganych przez zamawiającego doku</w:t>
      </w:r>
      <w:r w:rsidR="00184F01" w:rsidRPr="00D537DE">
        <w:rPr>
          <w:rStyle w:val="tekstdokbold"/>
          <w:rFonts w:ascii="Arial" w:hAnsi="Arial" w:cs="Arial"/>
          <w:b w:val="0"/>
          <w:color w:val="000000" w:themeColor="text1"/>
          <w:sz w:val="22"/>
          <w:szCs w:val="22"/>
        </w:rPr>
        <w:t xml:space="preserve">mentów, o których mowa w rozdz. 6.3. </w:t>
      </w:r>
      <w:proofErr w:type="spellStart"/>
      <w:r w:rsidR="00184F01" w:rsidRPr="00D537DE">
        <w:rPr>
          <w:rStyle w:val="tekstdokbold"/>
          <w:rFonts w:ascii="Arial" w:hAnsi="Arial" w:cs="Arial"/>
          <w:b w:val="0"/>
          <w:color w:val="000000" w:themeColor="text1"/>
          <w:sz w:val="22"/>
          <w:szCs w:val="22"/>
        </w:rPr>
        <w:t>ppkt</w:t>
      </w:r>
      <w:proofErr w:type="spellEnd"/>
      <w:r w:rsidRPr="00D537DE">
        <w:rPr>
          <w:rStyle w:val="tekstdokbold"/>
          <w:rFonts w:ascii="Arial" w:hAnsi="Arial" w:cs="Arial"/>
          <w:b w:val="0"/>
          <w:color w:val="000000" w:themeColor="text1"/>
          <w:sz w:val="22"/>
          <w:szCs w:val="22"/>
        </w:rPr>
        <w:t xml:space="preserve">  6.3.</w:t>
      </w:r>
      <w:r w:rsidR="00184F01" w:rsidRPr="00D537DE">
        <w:rPr>
          <w:rStyle w:val="tekstdokbold"/>
          <w:rFonts w:ascii="Arial" w:hAnsi="Arial" w:cs="Arial"/>
          <w:b w:val="0"/>
          <w:color w:val="000000" w:themeColor="text1"/>
          <w:sz w:val="22"/>
          <w:szCs w:val="22"/>
        </w:rPr>
        <w:t xml:space="preserve">1.  </w:t>
      </w:r>
      <w:proofErr w:type="spellStart"/>
      <w:r w:rsidR="00184F01" w:rsidRPr="00D537DE">
        <w:rPr>
          <w:rStyle w:val="tekstdokbold"/>
          <w:rFonts w:ascii="Arial" w:hAnsi="Arial" w:cs="Arial"/>
          <w:b w:val="0"/>
          <w:color w:val="000000" w:themeColor="text1"/>
          <w:sz w:val="22"/>
          <w:szCs w:val="22"/>
        </w:rPr>
        <w:t>ppkt</w:t>
      </w:r>
      <w:proofErr w:type="spellEnd"/>
      <w:r w:rsidR="00184F01" w:rsidRPr="00D537DE">
        <w:rPr>
          <w:rStyle w:val="tekstdokbold"/>
          <w:rFonts w:ascii="Arial" w:hAnsi="Arial" w:cs="Arial"/>
          <w:b w:val="0"/>
          <w:color w:val="000000" w:themeColor="text1"/>
          <w:sz w:val="22"/>
          <w:szCs w:val="22"/>
        </w:rPr>
        <w:t xml:space="preserve"> 1</w:t>
      </w:r>
      <w:r w:rsidRPr="00D537DE">
        <w:rPr>
          <w:rStyle w:val="tekstdokbold"/>
          <w:rFonts w:ascii="Arial" w:hAnsi="Arial" w:cs="Arial"/>
          <w:b w:val="0"/>
          <w:color w:val="000000" w:themeColor="text1"/>
          <w:sz w:val="22"/>
          <w:szCs w:val="22"/>
        </w:rPr>
        <w:t>) zamawiający dopuszcza złożenie przez Wykonawcę innych odpowiednich dokumentów w celu potwierdzenia spełniania warunków udziału w postępowaniu.</w:t>
      </w:r>
    </w:p>
    <w:p w:rsidR="00A50A41" w:rsidRPr="00D537DE" w:rsidRDefault="00A50A41" w:rsidP="00A50A41">
      <w:pPr>
        <w:pStyle w:val="Akapitzlist"/>
        <w:spacing w:after="0" w:line="240" w:lineRule="auto"/>
        <w:ind w:left="360"/>
        <w:jc w:val="both"/>
        <w:rPr>
          <w:rStyle w:val="tekstdokbold"/>
          <w:rFonts w:ascii="Arial" w:hAnsi="Arial" w:cs="Arial"/>
          <w:b w:val="0"/>
          <w:bCs w:val="0"/>
          <w:color w:val="000000" w:themeColor="text1"/>
        </w:rPr>
      </w:pPr>
    </w:p>
    <w:p w:rsidR="00B17236" w:rsidRPr="00D537DE" w:rsidRDefault="000F5586" w:rsidP="000F5586">
      <w:pPr>
        <w:jc w:val="both"/>
        <w:rPr>
          <w:rStyle w:val="tekstdokbold"/>
          <w:rFonts w:ascii="Arial" w:hAnsi="Arial" w:cs="Arial"/>
          <w:b w:val="0"/>
          <w:bCs w:val="0"/>
          <w:color w:val="000000" w:themeColor="text1"/>
          <w:sz w:val="22"/>
          <w:szCs w:val="22"/>
        </w:rPr>
      </w:pPr>
      <w:r w:rsidRPr="00D537DE">
        <w:rPr>
          <w:rStyle w:val="tekstdokbold"/>
          <w:rFonts w:ascii="Arial" w:hAnsi="Arial" w:cs="Arial"/>
          <w:b w:val="0"/>
          <w:color w:val="000000" w:themeColor="text1"/>
          <w:sz w:val="22"/>
          <w:szCs w:val="22"/>
        </w:rPr>
        <w:t>6.5.</w:t>
      </w:r>
      <w:r w:rsidR="00B17236" w:rsidRPr="00D537DE">
        <w:rPr>
          <w:rStyle w:val="tekstdokbold"/>
          <w:rFonts w:ascii="Arial" w:hAnsi="Arial" w:cs="Arial"/>
          <w:b w:val="0"/>
          <w:color w:val="000000" w:themeColor="text1"/>
          <w:sz w:val="22"/>
          <w:szCs w:val="22"/>
        </w:rPr>
        <w:t>Dokumenty dotyczące przynależności do tej samej grupy kapitałowej:</w:t>
      </w:r>
    </w:p>
    <w:p w:rsidR="000F5586" w:rsidRPr="00D537DE" w:rsidRDefault="000F5586" w:rsidP="00C95C1F">
      <w:pPr>
        <w:pStyle w:val="Tekstpodstawowy"/>
        <w:jc w:val="both"/>
        <w:rPr>
          <w:rStyle w:val="tekstdokbold"/>
          <w:rFonts w:ascii="Arial" w:hAnsi="Arial" w:cs="Arial"/>
          <w:b/>
          <w:bCs/>
          <w:color w:val="000000" w:themeColor="text1"/>
          <w:sz w:val="22"/>
          <w:szCs w:val="22"/>
          <w:u w:val="single"/>
        </w:rPr>
      </w:pPr>
    </w:p>
    <w:p w:rsidR="00B17236" w:rsidRPr="00D537DE" w:rsidRDefault="00C339E7" w:rsidP="00C95C1F">
      <w:pPr>
        <w:pStyle w:val="Tekstpodstawowy"/>
        <w:jc w:val="both"/>
        <w:rPr>
          <w:rStyle w:val="tekstdokbold"/>
          <w:rFonts w:ascii="Arial" w:hAnsi="Arial" w:cs="Arial"/>
          <w:bCs/>
          <w:color w:val="000000" w:themeColor="text1"/>
          <w:sz w:val="22"/>
          <w:szCs w:val="22"/>
        </w:rPr>
      </w:pPr>
      <w:r w:rsidRPr="00D537DE">
        <w:rPr>
          <w:rStyle w:val="tekstdokbold"/>
          <w:rFonts w:ascii="Arial" w:hAnsi="Arial" w:cs="Arial"/>
          <w:b/>
          <w:bCs/>
          <w:color w:val="000000" w:themeColor="text1"/>
          <w:sz w:val="22"/>
          <w:szCs w:val="22"/>
          <w:u w:val="single"/>
        </w:rPr>
        <w:t xml:space="preserve">Każdy </w:t>
      </w:r>
      <w:r w:rsidR="00B17236" w:rsidRPr="00D537DE">
        <w:rPr>
          <w:rStyle w:val="tekstdokbold"/>
          <w:rFonts w:ascii="Arial" w:hAnsi="Arial" w:cs="Arial"/>
          <w:b/>
          <w:bCs/>
          <w:color w:val="000000" w:themeColor="text1"/>
          <w:sz w:val="22"/>
          <w:szCs w:val="22"/>
          <w:u w:val="single"/>
        </w:rPr>
        <w:t>Wykonawca</w:t>
      </w:r>
      <w:r w:rsidRPr="00D537DE">
        <w:rPr>
          <w:rStyle w:val="tekstdokbold"/>
          <w:rFonts w:ascii="Arial" w:hAnsi="Arial" w:cs="Arial"/>
          <w:b/>
          <w:bCs/>
          <w:color w:val="000000" w:themeColor="text1"/>
          <w:sz w:val="22"/>
          <w:szCs w:val="22"/>
          <w:u w:val="single"/>
        </w:rPr>
        <w:t>, który złoży</w:t>
      </w:r>
      <w:r w:rsidR="007A5D1D">
        <w:rPr>
          <w:rStyle w:val="tekstdokbold"/>
          <w:rFonts w:ascii="Arial" w:hAnsi="Arial" w:cs="Arial"/>
          <w:b/>
          <w:bCs/>
          <w:color w:val="000000" w:themeColor="text1"/>
          <w:sz w:val="22"/>
          <w:szCs w:val="22"/>
          <w:u w:val="single"/>
        </w:rPr>
        <w:t>ł</w:t>
      </w:r>
      <w:r w:rsidRPr="00D537DE">
        <w:rPr>
          <w:rStyle w:val="tekstdokbold"/>
          <w:rFonts w:ascii="Arial" w:hAnsi="Arial" w:cs="Arial"/>
          <w:b/>
          <w:bCs/>
          <w:color w:val="000000" w:themeColor="text1"/>
          <w:sz w:val="22"/>
          <w:szCs w:val="22"/>
          <w:u w:val="single"/>
        </w:rPr>
        <w:t xml:space="preserve"> </w:t>
      </w:r>
      <w:r w:rsidR="009910E2" w:rsidRPr="00D537DE">
        <w:rPr>
          <w:rStyle w:val="tekstdokbold"/>
          <w:rFonts w:ascii="Arial" w:hAnsi="Arial" w:cs="Arial"/>
          <w:b/>
          <w:bCs/>
          <w:color w:val="000000" w:themeColor="text1"/>
          <w:sz w:val="22"/>
          <w:szCs w:val="22"/>
          <w:u w:val="single"/>
        </w:rPr>
        <w:t>ofertę</w:t>
      </w:r>
      <w:r w:rsidR="00B17236" w:rsidRPr="00D537DE">
        <w:rPr>
          <w:rStyle w:val="tekstdokbold"/>
          <w:rFonts w:ascii="Arial" w:hAnsi="Arial" w:cs="Arial"/>
          <w:b/>
          <w:bCs/>
          <w:color w:val="000000" w:themeColor="text1"/>
          <w:sz w:val="22"/>
          <w:szCs w:val="22"/>
          <w:u w:val="single"/>
        </w:rPr>
        <w:t>, w terminie 3 dni od zamieszczenia na stronie internetowej informacji z otwarcia ofert</w:t>
      </w:r>
      <w:r w:rsidR="00B17236" w:rsidRPr="00D537DE">
        <w:rPr>
          <w:rStyle w:val="tekstdokbold"/>
          <w:rFonts w:ascii="Arial" w:hAnsi="Arial" w:cs="Arial"/>
          <w:bCs/>
          <w:color w:val="000000" w:themeColor="text1"/>
          <w:sz w:val="22"/>
          <w:szCs w:val="22"/>
          <w:u w:val="single"/>
        </w:rPr>
        <w:t>,</w:t>
      </w:r>
      <w:r w:rsidR="00B17236" w:rsidRPr="00D537DE">
        <w:rPr>
          <w:rStyle w:val="tekstdokbold"/>
          <w:rFonts w:ascii="Arial" w:hAnsi="Arial" w:cs="Arial"/>
          <w:bCs/>
          <w:color w:val="000000" w:themeColor="text1"/>
          <w:sz w:val="22"/>
          <w:szCs w:val="22"/>
        </w:rPr>
        <w:t xml:space="preserve"> o której mowa w art. 86 ust. </w:t>
      </w:r>
      <w:r w:rsidR="00C36D34" w:rsidRPr="00D537DE">
        <w:rPr>
          <w:rStyle w:val="tekstdokbold"/>
          <w:rFonts w:ascii="Arial" w:hAnsi="Arial" w:cs="Arial"/>
          <w:bCs/>
          <w:color w:val="000000" w:themeColor="text1"/>
          <w:sz w:val="22"/>
          <w:szCs w:val="22"/>
        </w:rPr>
        <w:t>5</w:t>
      </w:r>
      <w:r w:rsidR="00B17236" w:rsidRPr="00D537DE">
        <w:rPr>
          <w:rStyle w:val="tekstdokbold"/>
          <w:rFonts w:ascii="Arial" w:hAnsi="Arial" w:cs="Arial"/>
          <w:bCs/>
          <w:color w:val="000000" w:themeColor="text1"/>
          <w:sz w:val="22"/>
          <w:szCs w:val="22"/>
        </w:rPr>
        <w:t xml:space="preserve">Pzp, przekazuje zamawiającemu oświadczenie o przynależności lub braku przynależności do tej samej grupy kapitałowej, o której mowa w art. 24 ust. 1 pkt 23 </w:t>
      </w:r>
      <w:proofErr w:type="spellStart"/>
      <w:r w:rsidR="00B17236" w:rsidRPr="00D537DE">
        <w:rPr>
          <w:rStyle w:val="tekstdokbold"/>
          <w:rFonts w:ascii="Arial" w:hAnsi="Arial" w:cs="Arial"/>
          <w:bCs/>
          <w:color w:val="000000" w:themeColor="text1"/>
          <w:sz w:val="22"/>
          <w:szCs w:val="22"/>
        </w:rPr>
        <w:t>Pzp</w:t>
      </w:r>
      <w:proofErr w:type="spellEnd"/>
      <w:r w:rsidR="00B17236" w:rsidRPr="00D537DE">
        <w:rPr>
          <w:rStyle w:val="tekstdokbold"/>
          <w:rFonts w:ascii="Arial" w:hAnsi="Arial" w:cs="Arial"/>
          <w:bCs/>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 w postępowaniu o udzielenie zamówienia. </w:t>
      </w:r>
    </w:p>
    <w:p w:rsidR="00E04D24" w:rsidRDefault="00E04D24" w:rsidP="00A50A41">
      <w:pPr>
        <w:pStyle w:val="Tekstpodstawowy"/>
        <w:ind w:left="993" w:hanging="720"/>
        <w:jc w:val="both"/>
        <w:rPr>
          <w:rStyle w:val="tekstdokbold"/>
          <w:rFonts w:ascii="Arial" w:hAnsi="Arial" w:cs="Arial"/>
          <w:bCs/>
          <w:color w:val="000000" w:themeColor="text1"/>
          <w:sz w:val="22"/>
          <w:szCs w:val="22"/>
        </w:rPr>
      </w:pPr>
    </w:p>
    <w:p w:rsidR="00BD4223" w:rsidRPr="00D537DE" w:rsidRDefault="00BD4223" w:rsidP="00FF5242">
      <w:pPr>
        <w:pStyle w:val="Tekstpodstawowy"/>
        <w:jc w:val="both"/>
        <w:rPr>
          <w:rStyle w:val="tekstdokbold"/>
          <w:rFonts w:ascii="Arial" w:hAnsi="Arial" w:cs="Arial"/>
          <w:bCs/>
          <w:color w:val="000000" w:themeColor="text1"/>
          <w:sz w:val="22"/>
          <w:szCs w:val="22"/>
        </w:rPr>
      </w:pPr>
    </w:p>
    <w:p w:rsidR="00B17236" w:rsidRDefault="00B17236" w:rsidP="0089450E">
      <w:pPr>
        <w:pStyle w:val="Tekstpodstawowy"/>
        <w:numPr>
          <w:ilvl w:val="1"/>
          <w:numId w:val="34"/>
        </w:numPr>
        <w:jc w:val="both"/>
        <w:rPr>
          <w:rFonts w:ascii="Arial" w:hAnsi="Arial" w:cs="Arial"/>
          <w:b w:val="0"/>
          <w:color w:val="000000" w:themeColor="text1"/>
          <w:sz w:val="22"/>
          <w:szCs w:val="22"/>
        </w:rPr>
      </w:pPr>
      <w:r w:rsidRPr="00D537DE">
        <w:rPr>
          <w:rFonts w:ascii="Arial" w:hAnsi="Arial" w:cs="Arial"/>
          <w:b w:val="0"/>
          <w:color w:val="000000" w:themeColor="text1"/>
          <w:sz w:val="22"/>
          <w:szCs w:val="22"/>
        </w:rPr>
        <w:t>Wykonawcy wspólnie ubiegający się o zamówienie</w:t>
      </w:r>
    </w:p>
    <w:p w:rsidR="00964453" w:rsidRPr="00D537DE" w:rsidRDefault="00964453" w:rsidP="00964453">
      <w:pPr>
        <w:pStyle w:val="Tekstpodstawowy"/>
        <w:jc w:val="both"/>
        <w:rPr>
          <w:rFonts w:ascii="Arial" w:hAnsi="Arial" w:cs="Arial"/>
          <w:b w:val="0"/>
          <w:color w:val="000000" w:themeColor="text1"/>
          <w:sz w:val="22"/>
          <w:szCs w:val="22"/>
        </w:rPr>
      </w:pPr>
    </w:p>
    <w:p w:rsidR="00B17236" w:rsidRPr="00D537DE" w:rsidRDefault="00B17236" w:rsidP="00A12B3B">
      <w:pPr>
        <w:pStyle w:val="Znak"/>
        <w:ind w:left="993" w:hanging="284"/>
        <w:jc w:val="both"/>
        <w:rPr>
          <w:rFonts w:ascii="Arial" w:hAnsi="Arial" w:cs="Arial"/>
          <w:color w:val="000000" w:themeColor="text1"/>
          <w:sz w:val="22"/>
          <w:szCs w:val="22"/>
        </w:rPr>
      </w:pPr>
      <w:r w:rsidRPr="00D537DE">
        <w:rPr>
          <w:rFonts w:ascii="Arial" w:hAnsi="Arial" w:cs="Arial"/>
          <w:color w:val="000000" w:themeColor="text1"/>
          <w:sz w:val="22"/>
          <w:szCs w:val="22"/>
        </w:rPr>
        <w:t>1)  Wykonawcy wspólnie ubiegający się o udzielenie zamówienia są zobowiązani</w:t>
      </w:r>
      <w:r w:rsidRPr="00D537DE">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rsidR="00B17236" w:rsidRPr="00D537DE" w:rsidRDefault="00A12B3B" w:rsidP="00A12B3B">
      <w:pPr>
        <w:pStyle w:val="Znak"/>
        <w:ind w:left="993" w:hanging="284"/>
        <w:jc w:val="both"/>
        <w:rPr>
          <w:rFonts w:ascii="Arial" w:hAnsi="Arial" w:cs="Arial"/>
          <w:color w:val="000000" w:themeColor="text1"/>
          <w:sz w:val="22"/>
          <w:szCs w:val="22"/>
        </w:rPr>
      </w:pPr>
      <w:r w:rsidRPr="00D537DE">
        <w:rPr>
          <w:rFonts w:ascii="Arial" w:hAnsi="Arial" w:cs="Arial"/>
          <w:color w:val="000000" w:themeColor="text1"/>
          <w:sz w:val="22"/>
          <w:szCs w:val="22"/>
        </w:rPr>
        <w:t xml:space="preserve">2)      </w:t>
      </w:r>
      <w:r w:rsidR="00B17236" w:rsidRPr="00D537DE">
        <w:rPr>
          <w:rFonts w:ascii="Arial" w:hAnsi="Arial" w:cs="Arial"/>
          <w:color w:val="000000" w:themeColor="text1"/>
          <w:sz w:val="22"/>
          <w:szCs w:val="22"/>
        </w:rPr>
        <w:t xml:space="preserve">W przypadku wspólnego ubiegania się o zamówienie przez wykonawców, </w:t>
      </w:r>
      <w:r w:rsidRPr="00D537DE">
        <w:rPr>
          <w:rFonts w:ascii="Arial" w:hAnsi="Arial" w:cs="Arial"/>
          <w:color w:val="000000" w:themeColor="text1"/>
          <w:sz w:val="22"/>
          <w:szCs w:val="22"/>
        </w:rPr>
        <w:t xml:space="preserve">odpowiednie oświadczenia </w:t>
      </w:r>
      <w:r w:rsidR="00B17236" w:rsidRPr="00D537DE">
        <w:rPr>
          <w:rFonts w:ascii="Arial" w:hAnsi="Arial" w:cs="Arial"/>
          <w:color w:val="000000" w:themeColor="text1"/>
          <w:sz w:val="22"/>
          <w:szCs w:val="22"/>
        </w:rPr>
        <w:t xml:space="preserve">składa każdy z wykonawców wspólnie ubiegających się o zamówienie. Dokumenty te potwierdzają spełnianie warunków udziału w postępowaniu i brak podstaw wykluczenia w zakresie, w którym każdy z wykonawców wykazuje spełnianie warunków udziału w postępowaniu i brak podstaw wykluczenia. </w:t>
      </w:r>
    </w:p>
    <w:p w:rsidR="00B17236" w:rsidRPr="00D537DE" w:rsidRDefault="00B17236" w:rsidP="00A12B3B">
      <w:pPr>
        <w:pStyle w:val="Znak"/>
        <w:ind w:left="993" w:hanging="284"/>
        <w:jc w:val="both"/>
        <w:rPr>
          <w:rFonts w:ascii="Arial" w:hAnsi="Arial" w:cs="Arial"/>
          <w:color w:val="000000" w:themeColor="text1"/>
          <w:sz w:val="22"/>
          <w:szCs w:val="22"/>
        </w:rPr>
      </w:pPr>
      <w:r w:rsidRPr="00D537DE">
        <w:rPr>
          <w:rFonts w:ascii="Arial" w:hAnsi="Arial" w:cs="Arial"/>
          <w:color w:val="000000" w:themeColor="text1"/>
          <w:sz w:val="22"/>
          <w:szCs w:val="22"/>
        </w:rPr>
        <w:t>3)    W przypadku wyboru oferty wykonawców wspólnie ubiegających się o zamówienie jako najkorzystniejszej, zamawiający będzie żądał przed zawarciem umowy w sprawie zamówienia publicznego, umowy regulującej współpracę tych wykonawców.</w:t>
      </w:r>
    </w:p>
    <w:p w:rsidR="005B3FD4" w:rsidRPr="00D537DE" w:rsidRDefault="005B3FD4" w:rsidP="00A12B3B">
      <w:pPr>
        <w:pStyle w:val="Znak"/>
        <w:ind w:left="993" w:hanging="284"/>
        <w:jc w:val="both"/>
        <w:rPr>
          <w:rFonts w:ascii="Arial" w:hAnsi="Arial" w:cs="Arial"/>
          <w:color w:val="000000" w:themeColor="text1"/>
          <w:sz w:val="22"/>
          <w:szCs w:val="22"/>
        </w:rPr>
      </w:pPr>
    </w:p>
    <w:p w:rsidR="00B17236" w:rsidRDefault="00B17236" w:rsidP="007A5D1D">
      <w:pPr>
        <w:pStyle w:val="Znak"/>
        <w:numPr>
          <w:ilvl w:val="1"/>
          <w:numId w:val="34"/>
        </w:numPr>
        <w:jc w:val="both"/>
        <w:rPr>
          <w:rFonts w:ascii="Arial" w:hAnsi="Arial" w:cs="Arial"/>
          <w:color w:val="000000" w:themeColor="text1"/>
          <w:sz w:val="22"/>
          <w:szCs w:val="22"/>
        </w:rPr>
      </w:pPr>
      <w:r w:rsidRPr="00D537DE">
        <w:rPr>
          <w:rFonts w:ascii="Arial" w:hAnsi="Arial" w:cs="Arial"/>
          <w:color w:val="000000" w:themeColor="text1"/>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A5D1D" w:rsidRDefault="007A5D1D" w:rsidP="007A5D1D">
      <w:pPr>
        <w:pStyle w:val="Znak"/>
        <w:jc w:val="both"/>
        <w:rPr>
          <w:rFonts w:ascii="Arial" w:hAnsi="Arial" w:cs="Arial"/>
          <w:color w:val="000000" w:themeColor="text1"/>
          <w:sz w:val="22"/>
          <w:szCs w:val="22"/>
        </w:rPr>
      </w:pPr>
    </w:p>
    <w:p w:rsidR="00B17236" w:rsidRDefault="00B17236" w:rsidP="007A5D1D">
      <w:pPr>
        <w:pStyle w:val="Znak"/>
        <w:numPr>
          <w:ilvl w:val="1"/>
          <w:numId w:val="34"/>
        </w:numPr>
        <w:jc w:val="both"/>
        <w:rPr>
          <w:rFonts w:ascii="Arial" w:hAnsi="Arial" w:cs="Arial"/>
          <w:color w:val="000000" w:themeColor="text1"/>
          <w:sz w:val="22"/>
          <w:szCs w:val="22"/>
        </w:rPr>
      </w:pPr>
      <w:r w:rsidRPr="007A5D1D">
        <w:rPr>
          <w:rFonts w:ascii="Arial" w:hAnsi="Arial" w:cs="Arial"/>
          <w:color w:val="000000" w:themeColor="text1"/>
          <w:sz w:val="22"/>
          <w:szCs w:val="22"/>
        </w:rPr>
        <w:t xml:space="preserve">Jeżeli wykonawca nie złożył oświadczenia, o którym mowa w art. 25a ust. 1 </w:t>
      </w:r>
      <w:proofErr w:type="spellStart"/>
      <w:r w:rsidRPr="007A5D1D">
        <w:rPr>
          <w:rFonts w:ascii="Arial" w:hAnsi="Arial" w:cs="Arial"/>
          <w:color w:val="000000" w:themeColor="text1"/>
          <w:sz w:val="22"/>
          <w:szCs w:val="22"/>
        </w:rPr>
        <w:t>Pzp</w:t>
      </w:r>
      <w:proofErr w:type="spellEnd"/>
      <w:r w:rsidRPr="007A5D1D">
        <w:rPr>
          <w:rFonts w:ascii="Arial" w:hAnsi="Arial" w:cs="Arial"/>
          <w:color w:val="000000" w:themeColor="text1"/>
          <w:sz w:val="22"/>
          <w:szCs w:val="22"/>
        </w:rPr>
        <w:t xml:space="preserve">, oświadczeń lub dokumentów potwierdzających okoliczności, o których mowa w art. 25 ust. 1 </w:t>
      </w:r>
      <w:proofErr w:type="spellStart"/>
      <w:r w:rsidRPr="007A5D1D">
        <w:rPr>
          <w:rFonts w:ascii="Arial" w:hAnsi="Arial" w:cs="Arial"/>
          <w:color w:val="000000" w:themeColor="text1"/>
          <w:sz w:val="22"/>
          <w:szCs w:val="22"/>
        </w:rPr>
        <w:t>Pzp</w:t>
      </w:r>
      <w:proofErr w:type="spellEnd"/>
      <w:r w:rsidRPr="007A5D1D">
        <w:rPr>
          <w:rFonts w:ascii="Arial" w:hAnsi="Arial" w:cs="Arial"/>
          <w:color w:val="000000" w:themeColor="text1"/>
          <w:sz w:val="22"/>
          <w:szCs w:val="22"/>
        </w:rPr>
        <w:t>,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A5D1D" w:rsidRDefault="007A5D1D" w:rsidP="007A5D1D">
      <w:pPr>
        <w:pStyle w:val="Znak"/>
        <w:ind w:left="720"/>
        <w:jc w:val="both"/>
        <w:rPr>
          <w:rFonts w:ascii="Arial" w:hAnsi="Arial" w:cs="Arial"/>
          <w:color w:val="000000" w:themeColor="text1"/>
          <w:sz w:val="22"/>
          <w:szCs w:val="22"/>
        </w:rPr>
      </w:pPr>
    </w:p>
    <w:p w:rsidR="00B17236" w:rsidRDefault="00B17236" w:rsidP="007A5D1D">
      <w:pPr>
        <w:pStyle w:val="Znak"/>
        <w:numPr>
          <w:ilvl w:val="1"/>
          <w:numId w:val="34"/>
        </w:numPr>
        <w:jc w:val="both"/>
        <w:rPr>
          <w:rFonts w:ascii="Arial" w:hAnsi="Arial" w:cs="Arial"/>
          <w:color w:val="000000" w:themeColor="text1"/>
          <w:sz w:val="22"/>
          <w:szCs w:val="22"/>
        </w:rPr>
      </w:pPr>
      <w:r w:rsidRPr="007A5D1D">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A5D1D" w:rsidRDefault="007A5D1D" w:rsidP="007A5D1D">
      <w:pPr>
        <w:pStyle w:val="Akapitzlist"/>
        <w:spacing w:after="0" w:line="240" w:lineRule="auto"/>
        <w:rPr>
          <w:rFonts w:ascii="Arial" w:hAnsi="Arial" w:cs="Arial"/>
          <w:color w:val="000000" w:themeColor="text1"/>
        </w:rPr>
      </w:pPr>
    </w:p>
    <w:p w:rsidR="00B17236" w:rsidRDefault="00B17236" w:rsidP="007A5D1D">
      <w:pPr>
        <w:pStyle w:val="Znak"/>
        <w:numPr>
          <w:ilvl w:val="1"/>
          <w:numId w:val="34"/>
        </w:numPr>
        <w:jc w:val="both"/>
        <w:rPr>
          <w:rFonts w:ascii="Arial" w:hAnsi="Arial" w:cs="Arial"/>
          <w:color w:val="000000" w:themeColor="text1"/>
          <w:sz w:val="22"/>
          <w:szCs w:val="22"/>
        </w:rPr>
      </w:pPr>
      <w:r w:rsidRPr="007A5D1D">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proofErr w:type="spellStart"/>
      <w:r w:rsidRPr="007A5D1D">
        <w:rPr>
          <w:rFonts w:ascii="Arial" w:hAnsi="Arial" w:cs="Arial"/>
          <w:color w:val="000000" w:themeColor="text1"/>
          <w:sz w:val="22"/>
          <w:szCs w:val="22"/>
        </w:rPr>
        <w:t>Pzp</w:t>
      </w:r>
      <w:proofErr w:type="spellEnd"/>
      <w:r w:rsidRPr="007A5D1D">
        <w:rPr>
          <w:rFonts w:ascii="Arial" w:hAnsi="Arial" w:cs="Arial"/>
          <w:color w:val="000000" w:themeColor="text1"/>
          <w:sz w:val="22"/>
          <w:szCs w:val="22"/>
        </w:rPr>
        <w:t>.</w:t>
      </w:r>
    </w:p>
    <w:p w:rsidR="007A5D1D" w:rsidRDefault="007A5D1D" w:rsidP="007A5D1D">
      <w:pPr>
        <w:pStyle w:val="Akapitzlist"/>
        <w:spacing w:after="0" w:line="240" w:lineRule="auto"/>
        <w:rPr>
          <w:rFonts w:ascii="Arial" w:hAnsi="Arial" w:cs="Arial"/>
          <w:color w:val="000000" w:themeColor="text1"/>
        </w:rPr>
      </w:pPr>
    </w:p>
    <w:p w:rsidR="00B17236" w:rsidRDefault="00B17236" w:rsidP="007A5D1D">
      <w:pPr>
        <w:pStyle w:val="Znak"/>
        <w:numPr>
          <w:ilvl w:val="1"/>
          <w:numId w:val="34"/>
        </w:numPr>
        <w:jc w:val="both"/>
        <w:rPr>
          <w:rFonts w:ascii="Arial" w:hAnsi="Arial" w:cs="Arial"/>
          <w:color w:val="000000" w:themeColor="text1"/>
          <w:sz w:val="22"/>
          <w:szCs w:val="22"/>
        </w:rPr>
      </w:pPr>
      <w:r w:rsidRPr="007A5D1D">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proofErr w:type="spellStart"/>
      <w:r w:rsidRPr="007A5D1D">
        <w:rPr>
          <w:rFonts w:ascii="Arial" w:hAnsi="Arial" w:cs="Arial"/>
          <w:color w:val="000000" w:themeColor="text1"/>
          <w:sz w:val="22"/>
          <w:szCs w:val="22"/>
        </w:rPr>
        <w:t>Pzp</w:t>
      </w:r>
      <w:proofErr w:type="spellEnd"/>
      <w:r w:rsidRPr="007A5D1D">
        <w:rPr>
          <w:rFonts w:ascii="Arial" w:hAnsi="Arial" w:cs="Arial"/>
          <w:color w:val="000000" w:themeColor="text1"/>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7A5D1D" w:rsidRDefault="007A5D1D" w:rsidP="007A5D1D">
      <w:pPr>
        <w:pStyle w:val="Akapitzlist"/>
        <w:spacing w:after="0" w:line="240" w:lineRule="auto"/>
        <w:rPr>
          <w:rFonts w:ascii="Arial" w:hAnsi="Arial" w:cs="Arial"/>
          <w:color w:val="000000" w:themeColor="text1"/>
        </w:rPr>
      </w:pPr>
    </w:p>
    <w:p w:rsidR="00A12B3B" w:rsidRPr="007A5D1D" w:rsidRDefault="00A12B3B" w:rsidP="007A5D1D">
      <w:pPr>
        <w:pStyle w:val="Znak"/>
        <w:numPr>
          <w:ilvl w:val="1"/>
          <w:numId w:val="34"/>
        </w:numPr>
        <w:jc w:val="both"/>
        <w:rPr>
          <w:rFonts w:ascii="Arial" w:hAnsi="Arial" w:cs="Arial"/>
          <w:color w:val="000000" w:themeColor="text1"/>
          <w:sz w:val="22"/>
          <w:szCs w:val="22"/>
        </w:rPr>
      </w:pPr>
      <w:r w:rsidRPr="007A5D1D">
        <w:rPr>
          <w:rFonts w:ascii="Arial" w:hAnsi="Arial" w:cs="Arial"/>
          <w:color w:val="000000" w:themeColor="text1"/>
          <w:sz w:val="22"/>
          <w:szCs w:val="22"/>
        </w:rPr>
        <w:t xml:space="preserve">W celu oceny, czy wykonawca polegając na zdolnościach lub sytuacji innych podmiotów na zasadach określonych na podstawie art. 22a </w:t>
      </w:r>
      <w:proofErr w:type="spellStart"/>
      <w:r w:rsidRPr="007A5D1D">
        <w:rPr>
          <w:rFonts w:ascii="Arial" w:hAnsi="Arial" w:cs="Arial"/>
          <w:color w:val="000000" w:themeColor="text1"/>
          <w:sz w:val="22"/>
          <w:szCs w:val="22"/>
        </w:rPr>
        <w:t>Pzp</w:t>
      </w:r>
      <w:proofErr w:type="spellEnd"/>
      <w:r w:rsidRPr="007A5D1D">
        <w:rPr>
          <w:rFonts w:ascii="Arial" w:hAnsi="Arial" w:cs="Arial"/>
          <w:color w:val="000000" w:themeColor="text1"/>
          <w:sz w:val="22"/>
          <w:szCs w:val="22"/>
        </w:rPr>
        <w:t xml:space="preserve"> a opisanych w niniejszej SIWZ,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E28A2" w:rsidRPr="00D537DE" w:rsidRDefault="000E28A2" w:rsidP="000E28A2">
      <w:pPr>
        <w:pStyle w:val="Znak"/>
        <w:jc w:val="both"/>
        <w:rPr>
          <w:rFonts w:ascii="Arial" w:hAnsi="Arial" w:cs="Arial"/>
          <w:color w:val="000000" w:themeColor="text1"/>
          <w:sz w:val="22"/>
          <w:szCs w:val="22"/>
        </w:rPr>
      </w:pPr>
    </w:p>
    <w:p w:rsidR="00A12B3B" w:rsidRPr="00D537DE" w:rsidRDefault="00A12B3B" w:rsidP="00A12B3B">
      <w:pPr>
        <w:autoSpaceDE w:val="0"/>
        <w:autoSpaceDN w:val="0"/>
        <w:adjustRightInd w:val="0"/>
        <w:ind w:left="709" w:hanging="283"/>
        <w:jc w:val="both"/>
        <w:rPr>
          <w:rFonts w:ascii="Arial" w:hAnsi="Arial" w:cs="Arial"/>
          <w:color w:val="000000" w:themeColor="text1"/>
          <w:sz w:val="22"/>
          <w:szCs w:val="22"/>
        </w:rPr>
      </w:pPr>
      <w:r w:rsidRPr="00D537DE">
        <w:rPr>
          <w:rFonts w:ascii="Arial" w:hAnsi="Arial" w:cs="Arial"/>
          <w:color w:val="000000" w:themeColor="text1"/>
          <w:sz w:val="22"/>
          <w:szCs w:val="22"/>
        </w:rPr>
        <w:t>1) zakres dostępnych wykonawcy zasobów innego podmiotu;</w:t>
      </w:r>
    </w:p>
    <w:p w:rsidR="00A12B3B" w:rsidRPr="00D537DE" w:rsidRDefault="00A12B3B" w:rsidP="00D11B4C">
      <w:pPr>
        <w:autoSpaceDE w:val="0"/>
        <w:autoSpaceDN w:val="0"/>
        <w:adjustRightInd w:val="0"/>
        <w:ind w:left="709" w:hanging="283"/>
        <w:contextualSpacing/>
        <w:jc w:val="both"/>
        <w:rPr>
          <w:rFonts w:ascii="Arial" w:hAnsi="Arial" w:cs="Arial"/>
          <w:color w:val="000000" w:themeColor="text1"/>
          <w:sz w:val="22"/>
          <w:szCs w:val="22"/>
        </w:rPr>
      </w:pPr>
      <w:r w:rsidRPr="00D537DE">
        <w:rPr>
          <w:rFonts w:ascii="Arial" w:hAnsi="Arial" w:cs="Arial"/>
          <w:color w:val="000000" w:themeColor="text1"/>
          <w:sz w:val="22"/>
          <w:szCs w:val="22"/>
        </w:rPr>
        <w:lastRenderedPageBreak/>
        <w:t>2) sposób wykorzystania zasobów innego podmiotu, przez wykonawcę, przy wykonywaniu zamówienia publicznego;</w:t>
      </w:r>
    </w:p>
    <w:p w:rsidR="00A12B3B" w:rsidRDefault="00A12B3B" w:rsidP="00D11B4C">
      <w:pPr>
        <w:suppressAutoHyphens/>
        <w:ind w:left="709" w:hanging="283"/>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3) zakres i okres udziału innego podmiotu przy wykonywaniu zamówienia publicznego;</w:t>
      </w:r>
    </w:p>
    <w:p w:rsidR="00964453" w:rsidRPr="00D537DE" w:rsidRDefault="00964453" w:rsidP="00D11B4C">
      <w:pPr>
        <w:suppressAutoHyphens/>
        <w:ind w:left="709" w:hanging="283"/>
        <w:contextualSpacing/>
        <w:jc w:val="both"/>
        <w:rPr>
          <w:rFonts w:ascii="Arial" w:hAnsi="Arial" w:cs="Arial"/>
          <w:color w:val="000000" w:themeColor="text1"/>
          <w:sz w:val="22"/>
          <w:szCs w:val="22"/>
        </w:rPr>
      </w:pPr>
    </w:p>
    <w:p w:rsidR="00A12B3B" w:rsidRPr="00D537DE" w:rsidRDefault="00A12B3B" w:rsidP="00D11B4C">
      <w:pPr>
        <w:suppressAutoHyphens/>
        <w:ind w:left="709" w:hanging="283"/>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AA1512" w:rsidRPr="00D537DE" w:rsidRDefault="00AA1512" w:rsidP="00D11B4C">
      <w:pPr>
        <w:suppressAutoHyphens/>
        <w:contextualSpacing/>
        <w:jc w:val="both"/>
        <w:rPr>
          <w:rFonts w:ascii="Arial" w:hAnsi="Arial" w:cs="Arial"/>
          <w:bCs/>
          <w:color w:val="000000" w:themeColor="text1"/>
          <w:sz w:val="22"/>
          <w:szCs w:val="22"/>
        </w:rPr>
      </w:pPr>
    </w:p>
    <w:p w:rsidR="00C95C1F" w:rsidRPr="00D537DE" w:rsidRDefault="000F5586" w:rsidP="00C95C1F">
      <w:pPr>
        <w:autoSpaceDE w:val="0"/>
        <w:autoSpaceDN w:val="0"/>
        <w:adjustRightInd w:val="0"/>
        <w:contextualSpacing/>
        <w:jc w:val="both"/>
        <w:rPr>
          <w:rFonts w:ascii="Arial" w:hAnsi="Arial" w:cs="Arial"/>
          <w:color w:val="000000" w:themeColor="text1"/>
          <w:sz w:val="22"/>
          <w:szCs w:val="22"/>
        </w:rPr>
      </w:pPr>
      <w:r w:rsidRPr="00D537DE">
        <w:rPr>
          <w:rFonts w:ascii="Arial" w:hAnsi="Arial" w:cs="Arial"/>
          <w:bCs/>
          <w:color w:val="000000" w:themeColor="text1"/>
          <w:sz w:val="22"/>
          <w:szCs w:val="22"/>
        </w:rPr>
        <w:t>6.13</w:t>
      </w:r>
      <w:r w:rsidR="00C95C1F" w:rsidRPr="00D537DE">
        <w:rPr>
          <w:rFonts w:ascii="Arial" w:hAnsi="Arial" w:cs="Arial"/>
          <w:bCs/>
          <w:color w:val="000000" w:themeColor="text1"/>
          <w:sz w:val="22"/>
          <w:szCs w:val="22"/>
        </w:rPr>
        <w:t xml:space="preserve">. </w:t>
      </w:r>
      <w:r w:rsidR="00C95C1F" w:rsidRPr="00D537DE">
        <w:rPr>
          <w:rFonts w:ascii="Arial" w:hAnsi="Arial" w:cs="Arial"/>
          <w:color w:val="000000" w:themeColor="text1"/>
          <w:sz w:val="22"/>
          <w:szCs w:val="22"/>
        </w:rPr>
        <w:t xml:space="preserve">Oświadczenia, o których mowa w SIWZ dotyczące wykonawcy i innych podmiotów, na których zdolnościach lub sytuacji polega wykonawca na zasadach określonych w art. 22a ustawy </w:t>
      </w:r>
      <w:proofErr w:type="spellStart"/>
      <w:r w:rsidR="00C95C1F" w:rsidRPr="00D537DE">
        <w:rPr>
          <w:rFonts w:ascii="Arial" w:hAnsi="Arial" w:cs="Arial"/>
          <w:color w:val="000000" w:themeColor="text1"/>
          <w:sz w:val="22"/>
          <w:szCs w:val="22"/>
        </w:rPr>
        <w:t>Pzp</w:t>
      </w:r>
      <w:proofErr w:type="spellEnd"/>
      <w:r w:rsidR="00C95C1F" w:rsidRPr="00D537DE">
        <w:rPr>
          <w:rFonts w:ascii="Arial" w:hAnsi="Arial" w:cs="Arial"/>
          <w:color w:val="000000" w:themeColor="text1"/>
          <w:sz w:val="22"/>
          <w:szCs w:val="22"/>
        </w:rPr>
        <w:t xml:space="preserve"> oraz dotyczące podwykonawców, składane są w oryginale. Dokumenty, o których mowa w SIWZ, inne niż oświadczenia, o których mowa w zdaniu pierwszym, składane są w oryginale lub kopii poświadczonej za zgodność z oryginałem.</w:t>
      </w:r>
    </w:p>
    <w:p w:rsidR="00EC6E20" w:rsidRPr="00D537DE" w:rsidRDefault="00EC6E20" w:rsidP="00C95C1F">
      <w:pPr>
        <w:autoSpaceDE w:val="0"/>
        <w:autoSpaceDN w:val="0"/>
        <w:adjustRightInd w:val="0"/>
        <w:contextualSpacing/>
        <w:jc w:val="both"/>
        <w:rPr>
          <w:rFonts w:ascii="Arial" w:hAnsi="Arial" w:cs="Arial"/>
          <w:color w:val="000000" w:themeColor="text1"/>
          <w:sz w:val="22"/>
          <w:szCs w:val="22"/>
        </w:rPr>
      </w:pPr>
    </w:p>
    <w:p w:rsidR="00C95C1F" w:rsidRPr="00D537DE" w:rsidRDefault="00C95C1F" w:rsidP="00C95C1F">
      <w:pPr>
        <w:autoSpaceDE w:val="0"/>
        <w:autoSpaceDN w:val="0"/>
        <w:adjustRightInd w:val="0"/>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6.</w:t>
      </w:r>
      <w:r w:rsidR="005078FA" w:rsidRPr="00D537DE">
        <w:rPr>
          <w:rFonts w:ascii="Arial" w:hAnsi="Arial" w:cs="Arial"/>
          <w:color w:val="000000" w:themeColor="text1"/>
          <w:sz w:val="22"/>
          <w:szCs w:val="22"/>
        </w:rPr>
        <w:t>1</w:t>
      </w:r>
      <w:r w:rsidR="000F5586" w:rsidRPr="00D537DE">
        <w:rPr>
          <w:rFonts w:ascii="Arial" w:hAnsi="Arial" w:cs="Arial"/>
          <w:color w:val="000000" w:themeColor="text1"/>
          <w:sz w:val="22"/>
          <w:szCs w:val="22"/>
        </w:rPr>
        <w:t>4</w:t>
      </w:r>
      <w:r w:rsidRPr="00D537DE">
        <w:rPr>
          <w:rFonts w:ascii="Arial" w:hAnsi="Arial" w:cs="Arial"/>
          <w:color w:val="000000" w:themeColor="text1"/>
          <w:sz w:val="22"/>
          <w:szCs w:val="22"/>
        </w:rPr>
        <w:t>.</w:t>
      </w:r>
      <w:r w:rsidR="000E28A2">
        <w:rPr>
          <w:rFonts w:ascii="Arial" w:hAnsi="Arial" w:cs="Arial"/>
          <w:color w:val="000000" w:themeColor="text1"/>
          <w:sz w:val="22"/>
          <w:szCs w:val="22"/>
        </w:rPr>
        <w:t xml:space="preserve"> </w:t>
      </w:r>
      <w:r w:rsidRPr="00D537DE">
        <w:rPr>
          <w:rFonts w:ascii="Arial" w:hAnsi="Arial" w:cs="Arial"/>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C95C1F" w:rsidRPr="00D537DE" w:rsidRDefault="00C95C1F" w:rsidP="00C95C1F">
      <w:pPr>
        <w:autoSpaceDE w:val="0"/>
        <w:autoSpaceDN w:val="0"/>
        <w:adjustRightInd w:val="0"/>
        <w:contextualSpacing/>
        <w:jc w:val="both"/>
        <w:rPr>
          <w:rFonts w:ascii="Arial" w:hAnsi="Arial" w:cs="Arial"/>
          <w:color w:val="000000" w:themeColor="text1"/>
          <w:sz w:val="22"/>
          <w:szCs w:val="22"/>
        </w:rPr>
      </w:pPr>
    </w:p>
    <w:p w:rsidR="00C95C1F" w:rsidRPr="00D537DE" w:rsidRDefault="00C95C1F" w:rsidP="00C95C1F">
      <w:pPr>
        <w:autoSpaceDE w:val="0"/>
        <w:autoSpaceDN w:val="0"/>
        <w:adjustRightInd w:val="0"/>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6.1</w:t>
      </w:r>
      <w:r w:rsidR="000F5586" w:rsidRPr="00D537DE">
        <w:rPr>
          <w:rFonts w:ascii="Arial" w:hAnsi="Arial" w:cs="Arial"/>
          <w:color w:val="000000" w:themeColor="text1"/>
          <w:sz w:val="22"/>
          <w:szCs w:val="22"/>
        </w:rPr>
        <w:t>5</w:t>
      </w:r>
      <w:r w:rsidRPr="00D537DE">
        <w:rPr>
          <w:rFonts w:ascii="Arial" w:hAnsi="Arial" w:cs="Arial"/>
          <w:color w:val="000000" w:themeColor="text1"/>
          <w:sz w:val="22"/>
          <w:szCs w:val="22"/>
        </w:rPr>
        <w:t>. Zamawiający może żądać przedstawienia oryginału lub notarialnie poświadczonej kopii dokumentów, o których mowa w SIWZ, innych niż oświadczenia, wyłącznie wtedy, gdy złożona kopia dokumentu jest nieczytelna lub budzi wątpliwości co do jej prawdziwości.</w:t>
      </w:r>
    </w:p>
    <w:p w:rsidR="00C95C1F" w:rsidRPr="00D537DE" w:rsidRDefault="00C95C1F" w:rsidP="00C95C1F">
      <w:pPr>
        <w:rPr>
          <w:rFonts w:ascii="Arial" w:hAnsi="Arial" w:cs="Arial"/>
          <w:color w:val="000000" w:themeColor="text1"/>
        </w:rPr>
      </w:pPr>
    </w:p>
    <w:p w:rsidR="00C95C1F" w:rsidRPr="00D537DE" w:rsidRDefault="005078FA" w:rsidP="00C95C1F">
      <w:pPr>
        <w:autoSpaceDE w:val="0"/>
        <w:autoSpaceDN w:val="0"/>
        <w:adjustRightInd w:val="0"/>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6.1</w:t>
      </w:r>
      <w:r w:rsidR="000F5586" w:rsidRPr="00D537DE">
        <w:rPr>
          <w:rFonts w:ascii="Arial" w:hAnsi="Arial" w:cs="Arial"/>
          <w:color w:val="000000" w:themeColor="text1"/>
          <w:sz w:val="22"/>
          <w:szCs w:val="22"/>
        </w:rPr>
        <w:t>6</w:t>
      </w:r>
      <w:r w:rsidR="00C95C1F" w:rsidRPr="00D537DE">
        <w:rPr>
          <w:rFonts w:ascii="Arial" w:hAnsi="Arial" w:cs="Arial"/>
          <w:color w:val="000000" w:themeColor="text1"/>
          <w:sz w:val="22"/>
          <w:szCs w:val="22"/>
        </w:rPr>
        <w:t>. Dokumenty sporządzone w języku obcym mają być składane wraz z tłumaczeniem na język polski.</w:t>
      </w:r>
    </w:p>
    <w:p w:rsidR="00C95C1F" w:rsidRPr="00D537DE" w:rsidRDefault="00C95C1F" w:rsidP="00C95C1F">
      <w:pPr>
        <w:rPr>
          <w:rFonts w:ascii="Arial" w:hAnsi="Arial" w:cs="Arial"/>
          <w:color w:val="000000" w:themeColor="text1"/>
        </w:rPr>
      </w:pPr>
    </w:p>
    <w:p w:rsidR="00C95C1F" w:rsidRPr="00D537DE" w:rsidRDefault="005078FA" w:rsidP="00C95C1F">
      <w:pPr>
        <w:autoSpaceDE w:val="0"/>
        <w:autoSpaceDN w:val="0"/>
        <w:adjustRightInd w:val="0"/>
        <w:contextualSpacing/>
        <w:jc w:val="both"/>
        <w:rPr>
          <w:rFonts w:ascii="Arial" w:hAnsi="Arial" w:cs="Arial"/>
          <w:color w:val="000000" w:themeColor="text1"/>
          <w:sz w:val="22"/>
          <w:szCs w:val="22"/>
        </w:rPr>
      </w:pPr>
      <w:r w:rsidRPr="00D537DE">
        <w:rPr>
          <w:rFonts w:ascii="Arial" w:hAnsi="Arial" w:cs="Arial"/>
          <w:color w:val="000000" w:themeColor="text1"/>
          <w:sz w:val="22"/>
          <w:szCs w:val="22"/>
        </w:rPr>
        <w:t>6.1</w:t>
      </w:r>
      <w:r w:rsidR="000F5586" w:rsidRPr="00D537DE">
        <w:rPr>
          <w:rFonts w:ascii="Arial" w:hAnsi="Arial" w:cs="Arial"/>
          <w:color w:val="000000" w:themeColor="text1"/>
          <w:sz w:val="22"/>
          <w:szCs w:val="22"/>
        </w:rPr>
        <w:t>7</w:t>
      </w:r>
      <w:r w:rsidR="00C95C1F" w:rsidRPr="00D537DE">
        <w:rPr>
          <w:rFonts w:ascii="Arial" w:hAnsi="Arial" w:cs="Arial"/>
          <w:color w:val="000000" w:themeColor="text1"/>
          <w:sz w:val="22"/>
          <w:szCs w:val="22"/>
        </w:rPr>
        <w:t xml:space="preserve">. Jeżeli wykonawca ma zamiar zlecić wykonanie części </w:t>
      </w:r>
      <w:r w:rsidR="008A1097">
        <w:rPr>
          <w:rFonts w:ascii="Arial" w:hAnsi="Arial" w:cs="Arial"/>
          <w:color w:val="000000" w:themeColor="text1"/>
          <w:sz w:val="22"/>
          <w:szCs w:val="22"/>
        </w:rPr>
        <w:t>zamówienia</w:t>
      </w:r>
      <w:r w:rsidR="00C95C1F" w:rsidRPr="00D537DE">
        <w:rPr>
          <w:rFonts w:ascii="Arial" w:hAnsi="Arial" w:cs="Arial"/>
          <w:color w:val="000000" w:themeColor="text1"/>
          <w:sz w:val="22"/>
          <w:szCs w:val="22"/>
        </w:rPr>
        <w:t xml:space="preserve"> podwykonawcy to musi wypełnić i załączyć do oferty </w:t>
      </w:r>
      <w:r w:rsidR="00C95C1F" w:rsidRPr="00D537DE">
        <w:rPr>
          <w:rFonts w:ascii="Arial" w:hAnsi="Arial" w:cs="Arial"/>
          <w:b/>
          <w:color w:val="000000" w:themeColor="text1"/>
          <w:sz w:val="22"/>
          <w:szCs w:val="22"/>
        </w:rPr>
        <w:t>załącznik nr 4 do SIWZ</w:t>
      </w:r>
      <w:r w:rsidR="00C95C1F" w:rsidRPr="00D537DE">
        <w:rPr>
          <w:rFonts w:ascii="Arial" w:hAnsi="Arial" w:cs="Arial"/>
          <w:color w:val="000000" w:themeColor="text1"/>
          <w:sz w:val="22"/>
          <w:szCs w:val="22"/>
        </w:rPr>
        <w:t>.</w:t>
      </w:r>
    </w:p>
    <w:p w:rsidR="0002046E" w:rsidRPr="00D537DE" w:rsidRDefault="0002046E">
      <w:pPr>
        <w:jc w:val="both"/>
        <w:rPr>
          <w:rFonts w:ascii="Arial" w:eastAsia="Calibri" w:hAnsi="Arial" w:cs="Arial"/>
          <w:bCs/>
          <w:color w:val="000000" w:themeColor="text1"/>
          <w:sz w:val="22"/>
          <w:szCs w:val="22"/>
          <w:u w:val="single"/>
          <w:lang w:eastAsia="en-US"/>
        </w:rPr>
      </w:pPr>
    </w:p>
    <w:p w:rsidR="00803967" w:rsidRPr="00D537DE" w:rsidRDefault="00803967" w:rsidP="005E642A">
      <w:pPr>
        <w:pStyle w:val="Nagwek1"/>
        <w:numPr>
          <w:ilvl w:val="0"/>
          <w:numId w:val="4"/>
        </w:numPr>
        <w:pBdr>
          <w:top w:val="single" w:sz="4" w:space="11" w:color="auto"/>
          <w:left w:val="single" w:sz="4" w:space="4" w:color="auto"/>
          <w:bottom w:val="single" w:sz="4" w:space="7" w:color="auto"/>
          <w:right w:val="single" w:sz="4" w:space="4" w:color="auto"/>
        </w:pBdr>
        <w:jc w:val="both"/>
        <w:rPr>
          <w:rFonts w:ascii="Arial" w:hAnsi="Arial" w:cs="Arial"/>
          <w:bCs/>
          <w:color w:val="000000" w:themeColor="text1"/>
          <w:sz w:val="22"/>
        </w:rPr>
      </w:pPr>
      <w:r w:rsidRPr="00D537DE">
        <w:rPr>
          <w:rFonts w:ascii="Arial" w:hAnsi="Arial" w:cs="Arial"/>
          <w:bCs/>
          <w:color w:val="000000" w:themeColor="text1"/>
          <w:sz w:val="22"/>
        </w:rPr>
        <w:t>INFORMACJE O SPOSOBIE POR</w:t>
      </w:r>
      <w:r w:rsidR="005E642A">
        <w:rPr>
          <w:rFonts w:ascii="Arial" w:hAnsi="Arial" w:cs="Arial"/>
          <w:bCs/>
          <w:color w:val="000000" w:themeColor="text1"/>
          <w:sz w:val="22"/>
        </w:rPr>
        <w:t xml:space="preserve">OZUMIEWANIA SIĘ </w:t>
      </w:r>
      <w:r w:rsidR="000E28A2">
        <w:rPr>
          <w:rFonts w:ascii="Arial" w:hAnsi="Arial" w:cs="Arial"/>
          <w:bCs/>
          <w:color w:val="000000" w:themeColor="text1"/>
          <w:sz w:val="22"/>
        </w:rPr>
        <w:t>ZAMAWIAJĄCEGO   </w:t>
      </w:r>
      <w:r w:rsidRPr="00D537DE">
        <w:rPr>
          <w:rFonts w:ascii="Arial" w:hAnsi="Arial" w:cs="Arial"/>
          <w:bCs/>
          <w:color w:val="000000" w:themeColor="text1"/>
          <w:sz w:val="22"/>
        </w:rPr>
        <w:t xml:space="preserve"> WYKONAWCAMI ORAZ PRZEKAZYWA</w:t>
      </w:r>
      <w:r w:rsidR="000E28A2">
        <w:rPr>
          <w:rFonts w:ascii="Arial" w:hAnsi="Arial" w:cs="Arial"/>
          <w:bCs/>
          <w:color w:val="000000" w:themeColor="text1"/>
          <w:sz w:val="22"/>
        </w:rPr>
        <w:t>NIA OŚWIADCZEŃ LUB DOKUMENTÓW,  </w:t>
      </w:r>
      <w:r w:rsidRPr="00D537DE">
        <w:rPr>
          <w:rFonts w:ascii="Arial" w:hAnsi="Arial" w:cs="Arial"/>
          <w:bCs/>
          <w:color w:val="000000" w:themeColor="text1"/>
          <w:sz w:val="22"/>
        </w:rPr>
        <w:t xml:space="preserve"> TAKŻE WSKAZANIE OSÓB UPRAW</w:t>
      </w:r>
      <w:r w:rsidR="000E28A2">
        <w:rPr>
          <w:rFonts w:ascii="Arial" w:hAnsi="Arial" w:cs="Arial"/>
          <w:bCs/>
          <w:color w:val="000000" w:themeColor="text1"/>
          <w:sz w:val="22"/>
        </w:rPr>
        <w:t>NIONYCH DO POROZUMIEWANIA SIĘ   </w:t>
      </w:r>
      <w:r w:rsidRPr="00D537DE">
        <w:rPr>
          <w:rFonts w:ascii="Arial" w:hAnsi="Arial" w:cs="Arial"/>
          <w:bCs/>
          <w:color w:val="000000" w:themeColor="text1"/>
          <w:sz w:val="22"/>
        </w:rPr>
        <w:t xml:space="preserve"> WYKONAWCAMI</w:t>
      </w:r>
    </w:p>
    <w:p w:rsidR="004C7176" w:rsidRPr="00D537DE" w:rsidRDefault="004C7176" w:rsidP="007E4F87">
      <w:pPr>
        <w:pStyle w:val="Akapitzlist"/>
        <w:spacing w:after="0" w:line="240" w:lineRule="auto"/>
        <w:jc w:val="both"/>
        <w:rPr>
          <w:rFonts w:ascii="Arial" w:hAnsi="Arial" w:cs="Arial"/>
          <w:color w:val="000000" w:themeColor="text1"/>
        </w:rPr>
      </w:pPr>
    </w:p>
    <w:p w:rsidR="004C7176" w:rsidRPr="00D537DE" w:rsidRDefault="004C7176" w:rsidP="00F83B51">
      <w:pPr>
        <w:pStyle w:val="Akapitzlist"/>
        <w:numPr>
          <w:ilvl w:val="1"/>
          <w:numId w:val="4"/>
        </w:numPr>
        <w:spacing w:after="0" w:line="240" w:lineRule="auto"/>
        <w:jc w:val="both"/>
        <w:rPr>
          <w:rFonts w:ascii="Arial" w:hAnsi="Arial" w:cs="Arial"/>
          <w:color w:val="000000" w:themeColor="text1"/>
        </w:rPr>
      </w:pPr>
      <w:r w:rsidRPr="00D537DE">
        <w:rPr>
          <w:rFonts w:ascii="Arial" w:hAnsi="Arial" w:cs="Arial"/>
          <w:color w:val="000000" w:themeColor="text1"/>
        </w:rPr>
        <w:t>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4C7176" w:rsidRPr="00D537DE" w:rsidRDefault="004C7176" w:rsidP="004C7176">
      <w:pPr>
        <w:pStyle w:val="Akapitzlist"/>
        <w:spacing w:after="0" w:line="240" w:lineRule="auto"/>
        <w:jc w:val="both"/>
        <w:rPr>
          <w:rFonts w:ascii="Arial" w:hAnsi="Arial" w:cs="Arial"/>
          <w:color w:val="000000" w:themeColor="text1"/>
        </w:rPr>
      </w:pPr>
    </w:p>
    <w:p w:rsidR="004C7176" w:rsidRPr="00D537DE" w:rsidRDefault="004C7176" w:rsidP="00F83B51">
      <w:pPr>
        <w:pStyle w:val="Akapitzlist"/>
        <w:numPr>
          <w:ilvl w:val="1"/>
          <w:numId w:val="4"/>
        </w:numPr>
        <w:spacing w:after="0" w:line="240" w:lineRule="auto"/>
        <w:jc w:val="both"/>
        <w:rPr>
          <w:rFonts w:ascii="Arial" w:hAnsi="Arial" w:cs="Arial"/>
          <w:color w:val="000000" w:themeColor="text1"/>
        </w:rPr>
      </w:pPr>
      <w:r w:rsidRPr="00D537DE">
        <w:rPr>
          <w:rFonts w:ascii="Arial" w:hAnsi="Arial" w:cs="Arial"/>
          <w:color w:val="000000" w:themeColor="text1"/>
        </w:rPr>
        <w:t xml:space="preserve">Wszelkie zawiadomienia, oświadczenia, wnioski oraz informacje zamawiający oraz wykonawcy mogą przekazywać pisemnie, faksem lub drogą elektroniczną, za wyjątkiem oferty oraz oświadczeń lub </w:t>
      </w:r>
      <w:r w:rsidR="007E4F87" w:rsidRPr="00D537DE">
        <w:rPr>
          <w:rFonts w:ascii="Arial" w:hAnsi="Arial" w:cs="Arial"/>
          <w:color w:val="000000" w:themeColor="text1"/>
        </w:rPr>
        <w:t xml:space="preserve">dokumentów wymienionych w </w:t>
      </w:r>
      <w:r w:rsidR="001004F5" w:rsidRPr="00D537DE">
        <w:rPr>
          <w:rFonts w:ascii="Arial" w:hAnsi="Arial" w:cs="Arial"/>
          <w:color w:val="000000" w:themeColor="text1"/>
        </w:rPr>
        <w:t>rozdziale</w:t>
      </w:r>
      <w:r w:rsidR="007E4F87" w:rsidRPr="00D537DE">
        <w:rPr>
          <w:rFonts w:ascii="Arial" w:hAnsi="Arial" w:cs="Arial"/>
          <w:color w:val="000000" w:themeColor="text1"/>
        </w:rPr>
        <w:t xml:space="preserve"> 5 i 6</w:t>
      </w:r>
      <w:r w:rsidR="001004F5" w:rsidRPr="00D537DE">
        <w:rPr>
          <w:rFonts w:ascii="Arial" w:hAnsi="Arial" w:cs="Arial"/>
          <w:color w:val="000000" w:themeColor="text1"/>
        </w:rPr>
        <w:t xml:space="preserve"> SIWZ</w:t>
      </w:r>
      <w:r w:rsidRPr="00D537DE">
        <w:rPr>
          <w:rFonts w:ascii="Arial" w:hAnsi="Arial" w:cs="Arial"/>
          <w:color w:val="000000" w:themeColor="text1"/>
        </w:rPr>
        <w:t xml:space="preserve">(również w przypadku ich złożenia w wyniku wezwania o którym mowa w art. 26 ust. 3 i 3a </w:t>
      </w:r>
      <w:proofErr w:type="spellStart"/>
      <w:r w:rsidRPr="00D537DE">
        <w:rPr>
          <w:rFonts w:ascii="Arial" w:hAnsi="Arial" w:cs="Arial"/>
          <w:color w:val="000000" w:themeColor="text1"/>
        </w:rPr>
        <w:t>Pzp</w:t>
      </w:r>
      <w:proofErr w:type="spellEnd"/>
      <w:r w:rsidRPr="00D537DE">
        <w:rPr>
          <w:rFonts w:ascii="Arial" w:hAnsi="Arial" w:cs="Arial"/>
          <w:color w:val="000000" w:themeColor="text1"/>
        </w:rPr>
        <w:t xml:space="preserve">) dla których w ustawie </w:t>
      </w:r>
      <w:proofErr w:type="spellStart"/>
      <w:r w:rsidRPr="00D537DE">
        <w:rPr>
          <w:rFonts w:ascii="Arial" w:hAnsi="Arial" w:cs="Arial"/>
          <w:color w:val="000000" w:themeColor="text1"/>
        </w:rPr>
        <w:t>Pzp</w:t>
      </w:r>
      <w:proofErr w:type="spellEnd"/>
      <w:r w:rsidRPr="00D537DE">
        <w:rPr>
          <w:rFonts w:ascii="Arial" w:hAnsi="Arial" w:cs="Arial"/>
          <w:color w:val="000000" w:themeColor="text1"/>
        </w:rPr>
        <w:t xml:space="preserve"> przewidziano wyłącznie formę pisemną.</w:t>
      </w:r>
    </w:p>
    <w:p w:rsidR="007E4F87" w:rsidRPr="00D537DE" w:rsidRDefault="007E4F87" w:rsidP="007E4F87">
      <w:pPr>
        <w:jc w:val="both"/>
        <w:rPr>
          <w:rFonts w:ascii="Arial" w:hAnsi="Arial" w:cs="Arial"/>
          <w:color w:val="000000" w:themeColor="text1"/>
        </w:rPr>
      </w:pPr>
    </w:p>
    <w:p w:rsidR="00803967" w:rsidRPr="00D537DE" w:rsidRDefault="00803967" w:rsidP="00F83B51">
      <w:pPr>
        <w:pStyle w:val="Akapitzlist"/>
        <w:numPr>
          <w:ilvl w:val="1"/>
          <w:numId w:val="4"/>
        </w:numPr>
        <w:spacing w:after="0" w:line="240" w:lineRule="auto"/>
        <w:jc w:val="both"/>
        <w:rPr>
          <w:rFonts w:ascii="Arial" w:hAnsi="Arial" w:cs="Arial"/>
          <w:color w:val="000000" w:themeColor="text1"/>
        </w:rPr>
      </w:pPr>
      <w:r w:rsidRPr="00D537DE">
        <w:rPr>
          <w:rFonts w:ascii="Arial" w:hAnsi="Arial" w:cs="Arial"/>
          <w:color w:val="000000" w:themeColor="text1"/>
        </w:rPr>
        <w:t>Niniejsze postępowanie prowadzone jest w języku polskim.</w:t>
      </w:r>
    </w:p>
    <w:p w:rsidR="007E4F87" w:rsidRPr="00D537DE" w:rsidRDefault="007E4F87" w:rsidP="007E4F87">
      <w:pPr>
        <w:jc w:val="both"/>
        <w:rPr>
          <w:rFonts w:ascii="Arial" w:hAnsi="Arial" w:cs="Arial"/>
          <w:color w:val="000000" w:themeColor="text1"/>
        </w:rPr>
      </w:pPr>
    </w:p>
    <w:p w:rsidR="00803967" w:rsidRPr="00D537DE" w:rsidRDefault="00803967" w:rsidP="00F83B51">
      <w:pPr>
        <w:pStyle w:val="Akapitzlist"/>
        <w:numPr>
          <w:ilvl w:val="1"/>
          <w:numId w:val="4"/>
        </w:numPr>
        <w:spacing w:after="0" w:line="240" w:lineRule="auto"/>
        <w:jc w:val="both"/>
        <w:rPr>
          <w:rFonts w:ascii="Arial" w:hAnsi="Arial" w:cs="Arial"/>
          <w:color w:val="000000" w:themeColor="text1"/>
        </w:rPr>
      </w:pPr>
      <w:r w:rsidRPr="00D537DE">
        <w:rPr>
          <w:rFonts w:ascii="Arial" w:hAnsi="Arial" w:cs="Arial"/>
          <w:color w:val="000000" w:themeColor="text1"/>
        </w:rPr>
        <w:t xml:space="preserve">Osobą uprawnioną przez Zamawiającego do porozumiewania się z Wykonawcami jest </w:t>
      </w:r>
      <w:r w:rsidR="00440E07">
        <w:rPr>
          <w:rFonts w:ascii="Arial" w:hAnsi="Arial" w:cs="Arial"/>
          <w:color w:val="000000" w:themeColor="text1"/>
        </w:rPr>
        <w:t xml:space="preserve">Kamila Janiszewska </w:t>
      </w:r>
      <w:r w:rsidR="00C15338" w:rsidRPr="00D537DE">
        <w:rPr>
          <w:rFonts w:ascii="Arial" w:hAnsi="Arial" w:cs="Arial"/>
          <w:color w:val="000000" w:themeColor="text1"/>
        </w:rPr>
        <w:t>.</w:t>
      </w:r>
    </w:p>
    <w:p w:rsidR="00C15338" w:rsidRPr="00D537DE" w:rsidRDefault="00C15338" w:rsidP="00C15338">
      <w:pPr>
        <w:jc w:val="both"/>
        <w:rPr>
          <w:rFonts w:ascii="Arial" w:hAnsi="Arial" w:cs="Arial"/>
          <w:color w:val="000000" w:themeColor="text1"/>
        </w:rPr>
      </w:pPr>
    </w:p>
    <w:p w:rsidR="00803967" w:rsidRPr="00D537DE"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lastRenderedPageBreak/>
        <w:t>Jeżeli Zamawiający i Wykonawcy przekazują oświadczenia, wnioski, zawiadomienia oraz informacje faksem lub  elektronicznie, każda ze stron na żądanie drugiej niezwłocznie potwierdzi fakt ich otrzymania.</w:t>
      </w:r>
    </w:p>
    <w:p w:rsidR="00803967" w:rsidRPr="00D537DE"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rsidR="00803967" w:rsidRPr="00D537DE"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Korespondencję związaną z niniejszym postępowaniem, należy kierować:</w:t>
      </w:r>
    </w:p>
    <w:p w:rsidR="00C15338" w:rsidRPr="00D537DE" w:rsidRDefault="00803967">
      <w:pPr>
        <w:widowControl w:val="0"/>
        <w:tabs>
          <w:tab w:val="left" w:pos="0"/>
          <w:tab w:val="left" w:pos="360"/>
        </w:tabs>
        <w:jc w:val="both"/>
        <w:rPr>
          <w:rFonts w:ascii="Arial" w:hAnsi="Arial" w:cs="Arial"/>
          <w:b/>
          <w:color w:val="000000" w:themeColor="text1"/>
          <w:sz w:val="22"/>
          <w:szCs w:val="22"/>
        </w:rPr>
      </w:pPr>
      <w:r w:rsidRPr="00D537DE">
        <w:rPr>
          <w:rFonts w:ascii="Arial" w:hAnsi="Arial" w:cs="Arial"/>
          <w:color w:val="000000" w:themeColor="text1"/>
          <w:sz w:val="22"/>
        </w:rPr>
        <w:tab/>
      </w:r>
      <w:r w:rsidRPr="00D537DE">
        <w:rPr>
          <w:rFonts w:ascii="Arial" w:hAnsi="Arial" w:cs="Arial"/>
          <w:color w:val="000000" w:themeColor="text1"/>
          <w:sz w:val="22"/>
        </w:rPr>
        <w:tab/>
        <w:t>a) pisemnie na adres:</w:t>
      </w:r>
      <w:r w:rsidR="00335C7C">
        <w:rPr>
          <w:rFonts w:ascii="Arial" w:hAnsi="Arial" w:cs="Arial"/>
          <w:color w:val="000000" w:themeColor="text1"/>
          <w:sz w:val="22"/>
        </w:rPr>
        <w:t xml:space="preserve"> </w:t>
      </w:r>
      <w:r w:rsidR="00C15338" w:rsidRPr="00D537DE">
        <w:rPr>
          <w:rFonts w:ascii="Arial" w:hAnsi="Arial" w:cs="Arial"/>
          <w:b/>
          <w:color w:val="000000" w:themeColor="text1"/>
          <w:sz w:val="22"/>
          <w:szCs w:val="22"/>
        </w:rPr>
        <w:t>Urząd Gminy i Miasta, Plac Lotników 1, 72-100 Goleniów</w:t>
      </w:r>
    </w:p>
    <w:p w:rsidR="00803967" w:rsidRPr="00D537DE" w:rsidRDefault="00803967">
      <w:pPr>
        <w:widowControl w:val="0"/>
        <w:tabs>
          <w:tab w:val="left" w:pos="0"/>
          <w:tab w:val="left" w:pos="360"/>
        </w:tabs>
        <w:jc w:val="both"/>
        <w:rPr>
          <w:rFonts w:ascii="Arial" w:hAnsi="Arial" w:cs="Arial"/>
          <w:color w:val="000000" w:themeColor="text1"/>
          <w:sz w:val="22"/>
          <w:szCs w:val="22"/>
        </w:rPr>
      </w:pPr>
      <w:r w:rsidRPr="00D537DE">
        <w:rPr>
          <w:rFonts w:ascii="Arial" w:hAnsi="Arial" w:cs="Arial"/>
          <w:color w:val="000000" w:themeColor="text1"/>
          <w:sz w:val="22"/>
          <w:szCs w:val="22"/>
        </w:rPr>
        <w:t xml:space="preserve">            b) faksem</w:t>
      </w:r>
      <w:r w:rsidR="007E4F87" w:rsidRPr="00D537DE">
        <w:rPr>
          <w:rFonts w:ascii="Arial" w:hAnsi="Arial" w:cs="Arial"/>
          <w:color w:val="000000" w:themeColor="text1"/>
          <w:sz w:val="22"/>
          <w:szCs w:val="22"/>
        </w:rPr>
        <w:t xml:space="preserve"> pod numer:</w:t>
      </w:r>
      <w:r w:rsidR="00C15338" w:rsidRPr="00D537DE">
        <w:rPr>
          <w:rFonts w:ascii="Arial" w:hAnsi="Arial" w:cs="Arial"/>
          <w:b/>
          <w:color w:val="000000" w:themeColor="text1"/>
          <w:sz w:val="22"/>
          <w:szCs w:val="22"/>
        </w:rPr>
        <w:t>091 4698298</w:t>
      </w:r>
    </w:p>
    <w:p w:rsidR="002513C3" w:rsidRPr="00D537DE" w:rsidRDefault="00803967" w:rsidP="003F14D5">
      <w:pPr>
        <w:pStyle w:val="1Tekstwielopziomowy"/>
        <w:numPr>
          <w:ilvl w:val="0"/>
          <w:numId w:val="0"/>
        </w:numPr>
        <w:spacing w:before="0" w:beforeAutospacing="0" w:after="120" w:line="240" w:lineRule="auto"/>
        <w:ind w:left="539"/>
        <w:jc w:val="both"/>
        <w:rPr>
          <w:rStyle w:val="Hipercze"/>
          <w:color w:val="000000" w:themeColor="text1"/>
          <w:sz w:val="22"/>
          <w:szCs w:val="22"/>
        </w:rPr>
      </w:pPr>
      <w:r w:rsidRPr="00D537DE">
        <w:rPr>
          <w:rFonts w:cs="Arial"/>
          <w:b w:val="0"/>
          <w:bCs/>
          <w:color w:val="000000" w:themeColor="text1"/>
          <w:sz w:val="22"/>
          <w:szCs w:val="22"/>
        </w:rPr>
        <w:t xml:space="preserve">   c) pocztą elektroniczną na adres: </w:t>
      </w:r>
      <w:hyperlink r:id="rId9" w:history="1">
        <w:r w:rsidR="003470A2" w:rsidRPr="00D537DE">
          <w:rPr>
            <w:rStyle w:val="Hipercze"/>
            <w:color w:val="000000" w:themeColor="text1"/>
            <w:sz w:val="22"/>
            <w:szCs w:val="22"/>
          </w:rPr>
          <w:t>zamowienia.publiczne@goleniow.pl</w:t>
        </w:r>
      </w:hyperlink>
    </w:p>
    <w:p w:rsidR="00803967" w:rsidRPr="00D537DE" w:rsidRDefault="00803967" w:rsidP="00F83B51">
      <w:pPr>
        <w:pStyle w:val="Akapitzlist"/>
        <w:widowControl w:val="0"/>
        <w:numPr>
          <w:ilvl w:val="1"/>
          <w:numId w:val="4"/>
        </w:numPr>
        <w:spacing w:after="120" w:line="240" w:lineRule="auto"/>
        <w:jc w:val="both"/>
        <w:rPr>
          <w:rFonts w:ascii="Arial" w:hAnsi="Arial" w:cs="Arial"/>
          <w:bCs/>
          <w:color w:val="000000" w:themeColor="text1"/>
        </w:rPr>
      </w:pPr>
      <w:r w:rsidRPr="00D537DE">
        <w:rPr>
          <w:rFonts w:ascii="Arial" w:hAnsi="Arial" w:cs="Arial"/>
          <w:bCs/>
          <w:color w:val="000000" w:themeColor="text1"/>
        </w:rPr>
        <w:t>Opis sposobu udzielenia wyjaśnień treści SIWZ:</w:t>
      </w:r>
    </w:p>
    <w:p w:rsidR="00803967" w:rsidRPr="00D537DE" w:rsidRDefault="00803967">
      <w:pPr>
        <w:widowControl w:val="0"/>
        <w:spacing w:after="120"/>
        <w:ind w:left="709"/>
        <w:jc w:val="both"/>
        <w:rPr>
          <w:rFonts w:ascii="Arial" w:hAnsi="Arial" w:cs="Arial"/>
          <w:strike/>
          <w:color w:val="000000" w:themeColor="text1"/>
          <w:sz w:val="22"/>
        </w:rPr>
      </w:pPr>
      <w:r w:rsidRPr="00D537DE">
        <w:rPr>
          <w:rFonts w:ascii="Arial" w:hAnsi="Arial" w:cs="Arial"/>
          <w:color w:val="000000" w:themeColor="text1"/>
          <w:sz w:val="22"/>
        </w:rPr>
        <w:t>Wykonawca może się zwrócić do Zamawiającego z prośbą – wnioskiem o wyjaśnienie treści SIWZ. Zamawiający niezwłocznie udzieli odpowiedzi na wszelkie zapytania związane z prowadzonym postępowaniem jednak nie później niż na 2 dni przed terminem składania ofert zgodnie z art. 38 ust. 1 pkt. 3</w:t>
      </w:r>
      <w:r w:rsidR="007E4F87" w:rsidRPr="00D537DE">
        <w:rPr>
          <w:rFonts w:ascii="Arial" w:hAnsi="Arial" w:cs="Arial"/>
          <w:color w:val="000000" w:themeColor="text1"/>
          <w:sz w:val="22"/>
        </w:rPr>
        <w:t>Pzp</w:t>
      </w:r>
      <w:r w:rsidRPr="00D537DE">
        <w:rPr>
          <w:rFonts w:ascii="Arial" w:hAnsi="Arial" w:cs="Arial"/>
          <w:color w:val="000000" w:themeColor="text1"/>
          <w:sz w:val="22"/>
          <w:lang w:eastAsia="ar-SA"/>
        </w:rPr>
        <w:t xml:space="preserve">pod warunkiem, że wniosek o wyjaśnienie treści specyfikacji istotnych warunków zamówienia wpłynął do Zamawiającego nie później niż do końca dnia, w którym upływa połowa wyznaczonego terminu składania ofert. </w:t>
      </w:r>
    </w:p>
    <w:p w:rsidR="005E642A" w:rsidRPr="002513C3" w:rsidRDefault="00803967" w:rsidP="005E642A">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W uzasadnionych przypadkach, przed terminem składania ofert, Zamawiający może zmienić treść dokumentów składających się na SIWZ.</w:t>
      </w:r>
    </w:p>
    <w:p w:rsidR="00803967" w:rsidRPr="00D537DE"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t>
      </w:r>
      <w:r w:rsidR="001300C4" w:rsidRPr="00D537DE">
        <w:rPr>
          <w:rFonts w:ascii="Arial" w:hAnsi="Arial" w:cs="Arial"/>
          <w:color w:val="000000" w:themeColor="text1"/>
        </w:rPr>
        <w:t>w będą podlegały nowemu terminowi</w:t>
      </w:r>
      <w:r w:rsidRPr="00D537DE">
        <w:rPr>
          <w:rFonts w:ascii="Arial" w:hAnsi="Arial" w:cs="Arial"/>
          <w:color w:val="000000" w:themeColor="text1"/>
        </w:rPr>
        <w:t>.</w:t>
      </w:r>
    </w:p>
    <w:p w:rsidR="00803967" w:rsidRPr="00D537DE"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Zamawiający niezwłocznie odpowie, na piśmie na zadane pytanie, przesyłając treść pytania i odpowiedzi wszystkim uczestnikom postępowania.</w:t>
      </w:r>
    </w:p>
    <w:p w:rsidR="00803967" w:rsidRPr="00D537DE"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W przypadku rozbieżności pomiędzy treścią niniejszej SIWZ a treścią udzielonych odpowiedzi, jako obowiązującą należy przyjąć treść pisma zawierającego późniejsze oświadczenie Zamawiającego.</w:t>
      </w:r>
    </w:p>
    <w:p w:rsidR="00803967" w:rsidRPr="00D537DE"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Zamawiający nie przewiduje zwołania zebrania wszystkich Wykonawców w celu wyjaśnienia treści SIWZ.</w:t>
      </w:r>
    </w:p>
    <w:p w:rsidR="00803967" w:rsidRPr="00D537DE"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Jeżeli w wyniku zmiany treści SIWZ nie prowadzącej do zmiany ogłoszenia                                         o zamówieniu jest niezbędny dodatkowy czas na wprowadzenie zmian w ofertach, Zamawiający przedłuży termin składania ofert i poinformuje o tym Wykonawców, którym przekazano SIWZ.</w:t>
      </w:r>
    </w:p>
    <w:p w:rsidR="00803967" w:rsidRDefault="00803967" w:rsidP="00F83B51">
      <w:pPr>
        <w:pStyle w:val="Akapitzlist"/>
        <w:numPr>
          <w:ilvl w:val="1"/>
          <w:numId w:val="4"/>
        </w:numPr>
        <w:spacing w:after="120" w:line="240" w:lineRule="auto"/>
        <w:jc w:val="both"/>
        <w:rPr>
          <w:rFonts w:ascii="Arial" w:hAnsi="Arial" w:cs="Arial"/>
          <w:color w:val="000000" w:themeColor="text1"/>
        </w:rPr>
      </w:pPr>
      <w:r w:rsidRPr="00D537DE">
        <w:rPr>
          <w:rFonts w:ascii="Arial" w:hAnsi="Arial" w:cs="Arial"/>
          <w:color w:val="000000" w:themeColor="text1"/>
        </w:rPr>
        <w:t xml:space="preserve">Wszelkie pytania i wątpliwości dotyczące wzoru umowy będą rozpatrywane jak dla całej SIWZ zgodnie z art. 38 </w:t>
      </w:r>
      <w:proofErr w:type="spellStart"/>
      <w:r w:rsidR="001300C4" w:rsidRPr="00D537DE">
        <w:rPr>
          <w:rFonts w:ascii="Arial" w:hAnsi="Arial" w:cs="Arial"/>
          <w:color w:val="000000" w:themeColor="text1"/>
        </w:rPr>
        <w:t>Pzp</w:t>
      </w:r>
      <w:proofErr w:type="spellEnd"/>
      <w:r w:rsidR="001300C4" w:rsidRPr="00D537DE">
        <w:rPr>
          <w:rFonts w:ascii="Arial" w:hAnsi="Arial" w:cs="Arial"/>
          <w:color w:val="000000" w:themeColor="text1"/>
        </w:rPr>
        <w:t xml:space="preserve">. </w:t>
      </w:r>
    </w:p>
    <w:p w:rsidR="00803967" w:rsidRPr="00D537DE"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themeColor="text1"/>
          <w:sz w:val="22"/>
        </w:rPr>
      </w:pPr>
      <w:r w:rsidRPr="00D537DE">
        <w:rPr>
          <w:rFonts w:ascii="Arial" w:hAnsi="Arial" w:cs="Arial"/>
          <w:color w:val="000000" w:themeColor="text1"/>
          <w:sz w:val="22"/>
        </w:rPr>
        <w:t>8. WYMAGANIA DOTYCZĄCE WADIUM</w:t>
      </w:r>
    </w:p>
    <w:p w:rsidR="00EF2DBC" w:rsidRPr="00D537DE" w:rsidRDefault="008C606B" w:rsidP="00EF2DBC">
      <w:pPr>
        <w:spacing w:before="240"/>
        <w:jc w:val="both"/>
        <w:rPr>
          <w:rFonts w:ascii="Arial" w:hAnsi="Arial" w:cs="Arial"/>
          <w:color w:val="000000" w:themeColor="text1"/>
          <w:sz w:val="22"/>
          <w:szCs w:val="22"/>
        </w:rPr>
      </w:pPr>
      <w:r w:rsidRPr="00D537DE">
        <w:rPr>
          <w:rFonts w:ascii="Arial" w:hAnsi="Arial" w:cs="Arial"/>
          <w:color w:val="000000" w:themeColor="text1"/>
          <w:sz w:val="22"/>
          <w:szCs w:val="22"/>
        </w:rPr>
        <w:t>8.1</w:t>
      </w:r>
      <w:r w:rsidR="00EF2DBC" w:rsidRPr="00D537DE">
        <w:rPr>
          <w:rFonts w:ascii="Arial" w:hAnsi="Arial" w:cs="Arial"/>
          <w:color w:val="000000" w:themeColor="text1"/>
          <w:sz w:val="22"/>
          <w:szCs w:val="22"/>
        </w:rPr>
        <w:t>. W przedmiotowym postępowaniu jest wymagane wadium. Zamawiający żąda wniesienia wadium w wysokości</w:t>
      </w:r>
      <w:r w:rsidR="00440E07">
        <w:rPr>
          <w:rFonts w:ascii="Arial" w:hAnsi="Arial" w:cs="Arial"/>
          <w:b/>
          <w:color w:val="000000" w:themeColor="text1"/>
          <w:sz w:val="22"/>
          <w:szCs w:val="22"/>
        </w:rPr>
        <w:t xml:space="preserve"> </w:t>
      </w:r>
      <w:r w:rsidR="003F14D5">
        <w:rPr>
          <w:rFonts w:ascii="Arial" w:hAnsi="Arial" w:cs="Arial"/>
          <w:b/>
          <w:color w:val="000000" w:themeColor="text1"/>
          <w:sz w:val="22"/>
          <w:szCs w:val="22"/>
        </w:rPr>
        <w:t>17</w:t>
      </w:r>
      <w:r w:rsidR="00EF2DBC" w:rsidRPr="00D537DE">
        <w:rPr>
          <w:rFonts w:ascii="Arial" w:hAnsi="Arial" w:cs="Arial"/>
          <w:b/>
          <w:color w:val="000000" w:themeColor="text1"/>
          <w:sz w:val="22"/>
          <w:szCs w:val="22"/>
        </w:rPr>
        <w:t xml:space="preserve">.000,00 </w:t>
      </w:r>
      <w:r w:rsidR="00EF2DBC" w:rsidRPr="00D537DE">
        <w:rPr>
          <w:rFonts w:ascii="Arial" w:hAnsi="Arial" w:cs="Arial"/>
          <w:b/>
          <w:bCs/>
          <w:color w:val="000000" w:themeColor="text1"/>
          <w:sz w:val="22"/>
          <w:szCs w:val="22"/>
        </w:rPr>
        <w:t xml:space="preserve">zł (słownie: </w:t>
      </w:r>
      <w:r w:rsidR="003F14D5">
        <w:rPr>
          <w:rFonts w:ascii="Arial" w:hAnsi="Arial" w:cs="Arial"/>
          <w:b/>
          <w:bCs/>
          <w:color w:val="000000" w:themeColor="text1"/>
          <w:sz w:val="22"/>
          <w:szCs w:val="22"/>
        </w:rPr>
        <w:t xml:space="preserve">siedemnaście </w:t>
      </w:r>
      <w:r w:rsidR="00440E07">
        <w:rPr>
          <w:rFonts w:ascii="Arial" w:hAnsi="Arial" w:cs="Arial"/>
          <w:b/>
          <w:bCs/>
          <w:color w:val="000000" w:themeColor="text1"/>
          <w:sz w:val="22"/>
          <w:szCs w:val="22"/>
        </w:rPr>
        <w:t>tysięcy złotych 00/100</w:t>
      </w:r>
      <w:r w:rsidR="00EF2DBC" w:rsidRPr="00D537DE">
        <w:rPr>
          <w:rFonts w:ascii="Arial" w:hAnsi="Arial" w:cs="Arial"/>
          <w:b/>
          <w:bCs/>
          <w:color w:val="000000" w:themeColor="text1"/>
          <w:sz w:val="22"/>
          <w:szCs w:val="22"/>
        </w:rPr>
        <w:t xml:space="preserve">). </w:t>
      </w:r>
    </w:p>
    <w:p w:rsidR="00EF2DBC" w:rsidRPr="00D537DE" w:rsidRDefault="00EF2DBC" w:rsidP="00EF2DBC">
      <w:pPr>
        <w:jc w:val="both"/>
        <w:rPr>
          <w:rFonts w:ascii="Arial" w:hAnsi="Arial" w:cs="Arial"/>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8.2. Wadium może być wniesione w jednej lub kilku formach przewidzianych art. 45 ust. 6 ustawy, tj.:</w:t>
      </w:r>
    </w:p>
    <w:p w:rsidR="00EF2DBC" w:rsidRPr="00D537DE" w:rsidRDefault="00EF2DBC" w:rsidP="0089450E">
      <w:pPr>
        <w:numPr>
          <w:ilvl w:val="0"/>
          <w:numId w:val="36"/>
        </w:numPr>
        <w:spacing w:line="259" w:lineRule="auto"/>
        <w:jc w:val="both"/>
        <w:rPr>
          <w:rFonts w:ascii="Arial" w:hAnsi="Arial" w:cs="Arial"/>
          <w:color w:val="000000" w:themeColor="text1"/>
          <w:sz w:val="22"/>
          <w:szCs w:val="22"/>
        </w:rPr>
      </w:pPr>
      <w:r w:rsidRPr="00D537DE">
        <w:rPr>
          <w:rFonts w:ascii="Arial" w:hAnsi="Arial" w:cs="Arial"/>
          <w:color w:val="000000" w:themeColor="text1"/>
          <w:sz w:val="22"/>
          <w:szCs w:val="22"/>
        </w:rPr>
        <w:t>pieniądzu</w:t>
      </w:r>
    </w:p>
    <w:p w:rsidR="00EF2DBC" w:rsidRPr="00D537DE" w:rsidRDefault="00EF2DBC" w:rsidP="0089450E">
      <w:pPr>
        <w:numPr>
          <w:ilvl w:val="0"/>
          <w:numId w:val="36"/>
        </w:numPr>
        <w:spacing w:line="259" w:lineRule="auto"/>
        <w:jc w:val="both"/>
        <w:rPr>
          <w:rFonts w:ascii="Arial" w:hAnsi="Arial" w:cs="Arial"/>
          <w:color w:val="000000" w:themeColor="text1"/>
          <w:sz w:val="22"/>
          <w:szCs w:val="22"/>
        </w:rPr>
      </w:pPr>
      <w:r w:rsidRPr="00D537DE">
        <w:rPr>
          <w:rFonts w:ascii="Arial" w:hAnsi="Arial" w:cs="Arial"/>
          <w:color w:val="000000" w:themeColor="text1"/>
          <w:sz w:val="22"/>
          <w:szCs w:val="22"/>
        </w:rPr>
        <w:t>poręczeniach bankowych lub poręczeniach spółdzielczej kasy oszczędnościowo – kredytowej, z tym, że poręczenie kasy jest zawsze poręczeniem pieniężnym,</w:t>
      </w:r>
    </w:p>
    <w:p w:rsidR="00EF2DBC" w:rsidRPr="00D537DE" w:rsidRDefault="00EF2DBC" w:rsidP="0089450E">
      <w:pPr>
        <w:numPr>
          <w:ilvl w:val="0"/>
          <w:numId w:val="36"/>
        </w:numPr>
        <w:spacing w:line="259" w:lineRule="auto"/>
        <w:jc w:val="both"/>
        <w:rPr>
          <w:rFonts w:ascii="Arial" w:hAnsi="Arial" w:cs="Arial"/>
          <w:color w:val="000000" w:themeColor="text1"/>
          <w:sz w:val="22"/>
          <w:szCs w:val="22"/>
        </w:rPr>
      </w:pPr>
      <w:r w:rsidRPr="00D537DE">
        <w:rPr>
          <w:rFonts w:ascii="Arial" w:hAnsi="Arial" w:cs="Arial"/>
          <w:color w:val="000000" w:themeColor="text1"/>
          <w:sz w:val="22"/>
          <w:szCs w:val="22"/>
        </w:rPr>
        <w:lastRenderedPageBreak/>
        <w:t>gwarancjach bankowych,</w:t>
      </w:r>
    </w:p>
    <w:p w:rsidR="00EF2DBC" w:rsidRPr="00D537DE" w:rsidRDefault="00EF2DBC" w:rsidP="0089450E">
      <w:pPr>
        <w:numPr>
          <w:ilvl w:val="0"/>
          <w:numId w:val="36"/>
        </w:numPr>
        <w:spacing w:line="259" w:lineRule="auto"/>
        <w:jc w:val="both"/>
        <w:rPr>
          <w:rFonts w:ascii="Arial" w:hAnsi="Arial" w:cs="Arial"/>
          <w:color w:val="000000" w:themeColor="text1"/>
          <w:sz w:val="22"/>
          <w:szCs w:val="22"/>
        </w:rPr>
      </w:pPr>
      <w:r w:rsidRPr="00D537DE">
        <w:rPr>
          <w:rFonts w:ascii="Arial" w:hAnsi="Arial" w:cs="Arial"/>
          <w:color w:val="000000" w:themeColor="text1"/>
          <w:sz w:val="22"/>
          <w:szCs w:val="22"/>
        </w:rPr>
        <w:t>gwarancjach ubezpieczeniowych,</w:t>
      </w:r>
    </w:p>
    <w:p w:rsidR="00EF2DBC" w:rsidRPr="00D537DE" w:rsidRDefault="00EF2DBC" w:rsidP="0089450E">
      <w:pPr>
        <w:numPr>
          <w:ilvl w:val="0"/>
          <w:numId w:val="36"/>
        </w:numPr>
        <w:spacing w:line="259" w:lineRule="auto"/>
        <w:jc w:val="both"/>
        <w:rPr>
          <w:rFonts w:ascii="Arial" w:hAnsi="Arial" w:cs="Arial"/>
          <w:color w:val="000000" w:themeColor="text1"/>
          <w:sz w:val="22"/>
          <w:szCs w:val="22"/>
        </w:rPr>
      </w:pPr>
      <w:r w:rsidRPr="00D537DE">
        <w:rPr>
          <w:rFonts w:ascii="Arial" w:hAnsi="Arial" w:cs="Arial"/>
          <w:color w:val="000000" w:themeColor="text1"/>
          <w:sz w:val="22"/>
          <w:szCs w:val="22"/>
        </w:rPr>
        <w:t>poręczeniach udzielanych przez podmioty, o których mowa w art. 6b ust. 5 pkt 2 ustawy              z dnia 9 listopada 2000 r. o utworzeniu Polskiej Agencji Rozwoju Przedsiębiorczości (Dz. U. z 2014 r. poz. 1804 oraz z 2015 r.  poz. 978 i 1240).</w:t>
      </w:r>
    </w:p>
    <w:p w:rsidR="001A0C8C" w:rsidRPr="00D537DE" w:rsidRDefault="001A0C8C" w:rsidP="00AB7125">
      <w:pPr>
        <w:spacing w:line="259" w:lineRule="auto"/>
        <w:jc w:val="both"/>
        <w:rPr>
          <w:rFonts w:ascii="Arial" w:hAnsi="Arial" w:cs="Arial"/>
          <w:color w:val="000000" w:themeColor="text1"/>
          <w:sz w:val="22"/>
          <w:szCs w:val="22"/>
        </w:rPr>
      </w:pPr>
    </w:p>
    <w:p w:rsidR="00EF2DBC" w:rsidRPr="00D537DE" w:rsidRDefault="00EF2DBC" w:rsidP="00EF2DBC">
      <w:pPr>
        <w:jc w:val="both"/>
        <w:rPr>
          <w:rFonts w:ascii="Arial" w:eastAsia="Calibri" w:hAnsi="Arial" w:cs="Arial"/>
          <w:b/>
          <w:color w:val="000000" w:themeColor="text1"/>
          <w:sz w:val="22"/>
          <w:szCs w:val="22"/>
          <w:lang w:eastAsia="en-US"/>
        </w:rPr>
      </w:pPr>
      <w:r w:rsidRPr="00D537DE">
        <w:rPr>
          <w:rFonts w:ascii="Arial" w:hAnsi="Arial" w:cs="Arial"/>
          <w:color w:val="000000" w:themeColor="text1"/>
          <w:sz w:val="22"/>
          <w:szCs w:val="22"/>
        </w:rPr>
        <w:t xml:space="preserve">8.3.  </w:t>
      </w:r>
      <w:r w:rsidRPr="00D537DE">
        <w:rPr>
          <w:rFonts w:ascii="Arial" w:eastAsia="Calibri" w:hAnsi="Arial" w:cs="Arial"/>
          <w:b/>
          <w:bCs/>
          <w:color w:val="000000" w:themeColor="text1"/>
          <w:sz w:val="22"/>
          <w:szCs w:val="22"/>
          <w:lang w:eastAsia="en-US"/>
        </w:rPr>
        <w:t xml:space="preserve">Wadium należy wnieść przelewem na rachunek bankowy Zamawiającego: Bank PKO BP Regionalne Centrum Korporacyjne w Szczecinie, Al. Niepodległości 44, 70-404 Szczecin, nr konta: </w:t>
      </w:r>
      <w:r w:rsidRPr="00337371">
        <w:rPr>
          <w:rFonts w:ascii="Arial" w:eastAsia="Calibri" w:hAnsi="Arial" w:cs="Arial"/>
          <w:b/>
          <w:bCs/>
          <w:color w:val="000000" w:themeColor="text1"/>
          <w:sz w:val="22"/>
          <w:szCs w:val="22"/>
          <w:lang w:eastAsia="en-US"/>
        </w:rPr>
        <w:t>06 1020 4795 0000 9802 0350 9361</w:t>
      </w:r>
      <w:r w:rsidR="00BB129F">
        <w:rPr>
          <w:rFonts w:ascii="Arial" w:eastAsia="Calibri" w:hAnsi="Arial" w:cs="Arial"/>
          <w:b/>
          <w:bCs/>
          <w:color w:val="000000" w:themeColor="text1"/>
          <w:sz w:val="22"/>
          <w:szCs w:val="22"/>
          <w:lang w:eastAsia="en-US"/>
        </w:rPr>
        <w:t xml:space="preserve"> </w:t>
      </w:r>
      <w:r w:rsidRPr="00D537DE">
        <w:rPr>
          <w:rFonts w:ascii="Arial" w:eastAsia="Calibri" w:hAnsi="Arial" w:cs="Arial"/>
          <w:b/>
          <w:bCs/>
          <w:color w:val="000000" w:themeColor="text1"/>
          <w:sz w:val="22"/>
          <w:szCs w:val="22"/>
          <w:lang w:eastAsia="en-US"/>
        </w:rPr>
        <w:t xml:space="preserve">z adnotacją na blankiecie przelewu: „Wadium – </w:t>
      </w:r>
      <w:r w:rsidR="00BB129F" w:rsidRPr="00C47F64">
        <w:rPr>
          <w:rFonts w:ascii="Arial" w:hAnsi="Arial" w:cs="Arial"/>
          <w:b/>
          <w:bCs/>
          <w:color w:val="000000"/>
          <w:sz w:val="22"/>
          <w:szCs w:val="22"/>
        </w:rPr>
        <w:t xml:space="preserve">„Budowa ścieżki rowerowej </w:t>
      </w:r>
      <w:r w:rsidR="00125404">
        <w:rPr>
          <w:rFonts w:ascii="Arial" w:hAnsi="Arial" w:cs="Arial"/>
          <w:b/>
          <w:bCs/>
          <w:color w:val="000000"/>
          <w:sz w:val="22"/>
          <w:szCs w:val="22"/>
        </w:rPr>
        <w:t>przy ulicy Spacerowej</w:t>
      </w:r>
      <w:r w:rsidR="00BB129F" w:rsidRPr="00C47F64">
        <w:rPr>
          <w:rFonts w:ascii="Arial" w:hAnsi="Arial" w:cs="Arial"/>
          <w:b/>
          <w:bCs/>
          <w:color w:val="000000"/>
          <w:sz w:val="22"/>
          <w:szCs w:val="22"/>
        </w:rPr>
        <w:t>”</w:t>
      </w:r>
      <w:r w:rsidR="00337371">
        <w:rPr>
          <w:rFonts w:ascii="Arial" w:hAnsi="Arial" w:cs="Arial"/>
          <w:b/>
          <w:bCs/>
          <w:color w:val="000000"/>
          <w:sz w:val="22"/>
          <w:szCs w:val="22"/>
        </w:rPr>
        <w:t>.</w:t>
      </w:r>
    </w:p>
    <w:p w:rsidR="00D62C4C" w:rsidRPr="00D537DE" w:rsidRDefault="00D62C4C" w:rsidP="00EF2DBC">
      <w:pPr>
        <w:tabs>
          <w:tab w:val="center" w:pos="4536"/>
          <w:tab w:val="right" w:pos="9072"/>
        </w:tabs>
        <w:jc w:val="both"/>
        <w:rPr>
          <w:rFonts w:ascii="Arial" w:hAnsi="Arial" w:cs="Arial"/>
          <w:color w:val="000000" w:themeColor="text1"/>
          <w:sz w:val="22"/>
          <w:szCs w:val="22"/>
        </w:rPr>
      </w:pPr>
    </w:p>
    <w:p w:rsidR="00EF2DBC" w:rsidRPr="00D537DE" w:rsidRDefault="00EF2DBC" w:rsidP="00EF2DBC">
      <w:pPr>
        <w:tabs>
          <w:tab w:val="center" w:pos="4536"/>
          <w:tab w:val="right" w:pos="9072"/>
        </w:tabs>
        <w:jc w:val="both"/>
        <w:rPr>
          <w:rFonts w:ascii="Arial" w:hAnsi="Arial" w:cs="Arial"/>
          <w:color w:val="000000" w:themeColor="text1"/>
          <w:sz w:val="22"/>
          <w:szCs w:val="22"/>
        </w:rPr>
      </w:pPr>
      <w:r w:rsidRPr="00D537DE">
        <w:rPr>
          <w:rFonts w:ascii="Arial" w:hAnsi="Arial" w:cs="Arial"/>
          <w:color w:val="000000" w:themeColor="text1"/>
          <w:sz w:val="22"/>
          <w:szCs w:val="22"/>
        </w:rPr>
        <w:t xml:space="preserve">8.4. Wadium wnoszone w formie poręczenia bankowego, gwarancji bankowej, gwarancji ubezpieczeniowej lub poręczeniach udzielanych przez podmioty, o których mowa w art. 6b ust 5 pkt 2 ustawy z dnia 9 listopada 2000 r. o utworzeniu Polskiej Agencji Rozwoju Przedsiębiorczości, </w:t>
      </w:r>
      <w:r w:rsidRPr="00D537DE">
        <w:rPr>
          <w:rFonts w:ascii="Arial" w:hAnsi="Arial" w:cs="Arial"/>
          <w:b/>
          <w:bCs/>
          <w:color w:val="000000" w:themeColor="text1"/>
          <w:sz w:val="22"/>
          <w:szCs w:val="22"/>
        </w:rPr>
        <w:t xml:space="preserve">zaleca się w interesie wykonawcy, w formie nienaruszonego oryginału zdeponować w kasie Zamawiającego tj. w </w:t>
      </w:r>
      <w:r w:rsidRPr="00D537DE">
        <w:rPr>
          <w:rFonts w:ascii="Arial" w:hAnsi="Arial" w:cs="Arial"/>
          <w:b/>
          <w:color w:val="000000" w:themeColor="text1"/>
          <w:sz w:val="22"/>
          <w:szCs w:val="22"/>
        </w:rPr>
        <w:t xml:space="preserve">Urzędzie Gminy i Miasta w Goleniowie z siedzibą przy Plac Lotników 1, 72–100 Goleniów </w:t>
      </w:r>
      <w:r w:rsidRPr="00D537DE">
        <w:rPr>
          <w:rFonts w:ascii="Arial" w:hAnsi="Arial" w:cs="Arial"/>
          <w:color w:val="000000" w:themeColor="text1"/>
          <w:sz w:val="22"/>
          <w:szCs w:val="22"/>
          <w:u w:val="single"/>
        </w:rPr>
        <w:t>przed upływem terminu składania ofert.</w:t>
      </w:r>
    </w:p>
    <w:p w:rsidR="00EF2DBC" w:rsidRPr="00D537DE" w:rsidRDefault="00EF2DBC" w:rsidP="00EF2DBC">
      <w:pPr>
        <w:jc w:val="both"/>
        <w:rPr>
          <w:rFonts w:ascii="Arial" w:hAnsi="Arial" w:cs="Arial"/>
          <w:b/>
          <w:color w:val="000000" w:themeColor="text1"/>
          <w:sz w:val="22"/>
          <w:szCs w:val="22"/>
        </w:rPr>
      </w:pPr>
      <w:r w:rsidRPr="00D537DE">
        <w:rPr>
          <w:rFonts w:ascii="Arial" w:hAnsi="Arial" w:cs="Arial"/>
          <w:b/>
          <w:color w:val="000000" w:themeColor="text1"/>
          <w:sz w:val="22"/>
          <w:szCs w:val="22"/>
        </w:rPr>
        <w:t>UWAGA: Kasa Zamawiającego czynna jest od poniedziałku do piątku, w godzinach                  od 08:00 do 14:00.</w:t>
      </w:r>
    </w:p>
    <w:p w:rsidR="00EF2DBC" w:rsidRPr="00D537DE" w:rsidRDefault="00EF2DBC" w:rsidP="00EF2DBC">
      <w:pPr>
        <w:jc w:val="both"/>
        <w:rPr>
          <w:rFonts w:ascii="Arial" w:hAnsi="Arial" w:cs="Arial"/>
          <w:b/>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Nie ma obowiązku załączać dokumentu wadium wniesionego w formie niepieniężnej do oferty (w przypadku, gdy wadium zostanie zdeponowane w oryginale w kasie Zamawiającego, o czym mowa w pkt 8.4.). Jeśli Wadium wnoszone w postaci niepieniężnej zostanie jednak złożone w oryginalnym egzemplarzu bezpośrednio do oferty, 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3E3FEE" w:rsidRPr="00D537DE" w:rsidRDefault="003E3FEE" w:rsidP="00EF2DBC">
      <w:pPr>
        <w:jc w:val="both"/>
        <w:rPr>
          <w:rFonts w:ascii="Arial" w:hAnsi="Arial" w:cs="Arial"/>
          <w:b/>
          <w:color w:val="000000" w:themeColor="text1"/>
          <w:sz w:val="22"/>
          <w:szCs w:val="22"/>
          <w:u w:val="single"/>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 xml:space="preserve">8.5. Z treści wadium wnoszonego w formie: poręczenia bankowego, gwarancji bankowej, gwarancji ubezpieczeniowej lub poręczeniach udzielanych przez podmioty, o których mowa w art. 6b ust. 5 pkt 2 ustawy z dnia 9 listopada 2000 r. o utworzeniu Polskiej Agencji Rozwoju Przedsiębiorczości, powinno wynikać bezwarunkowe, na każde pisemne żądanie zgłoszone przez Zamawiającego w terminie związania ofertą, zobowiązanie gwaranta do wypłaty Zamawiającemu pełnej kwoty wadium, w okolicznościach określonych w art. 46 ust. 4a i 5 </w:t>
      </w:r>
      <w:proofErr w:type="spellStart"/>
      <w:r w:rsidRPr="00D537DE">
        <w:rPr>
          <w:rFonts w:ascii="Arial" w:hAnsi="Arial" w:cs="Arial"/>
          <w:color w:val="000000" w:themeColor="text1"/>
          <w:sz w:val="22"/>
          <w:szCs w:val="22"/>
        </w:rPr>
        <w:t>Pzp</w:t>
      </w:r>
      <w:proofErr w:type="spellEnd"/>
      <w:r w:rsidRPr="00D537DE">
        <w:rPr>
          <w:rFonts w:ascii="Arial" w:hAnsi="Arial" w:cs="Arial"/>
          <w:color w:val="000000" w:themeColor="text1"/>
          <w:sz w:val="22"/>
          <w:szCs w:val="22"/>
        </w:rPr>
        <w:t xml:space="preserve">.  Jeśli treść wnoszonego wadium będzie ograniczać w jakikolwiek sposób bezwarunkowy i na każde pisemne żądanie zgłoszone przez Zamawiającego wypłatę wadium Zamawiający uzna, że wadium zostało nieskutecznie wniesione i na podstawie art. 89 ust. 1 pkt 7b) </w:t>
      </w:r>
      <w:proofErr w:type="spellStart"/>
      <w:r w:rsidRPr="00D537DE">
        <w:rPr>
          <w:rFonts w:ascii="Arial" w:hAnsi="Arial" w:cs="Arial"/>
          <w:color w:val="000000" w:themeColor="text1"/>
          <w:sz w:val="22"/>
          <w:szCs w:val="22"/>
        </w:rPr>
        <w:t>Pzp</w:t>
      </w:r>
      <w:proofErr w:type="spellEnd"/>
      <w:r w:rsidRPr="00D537DE">
        <w:rPr>
          <w:rFonts w:ascii="Arial" w:hAnsi="Arial" w:cs="Arial"/>
          <w:color w:val="000000" w:themeColor="text1"/>
          <w:sz w:val="22"/>
          <w:szCs w:val="22"/>
        </w:rPr>
        <w:t xml:space="preserve"> odrzuci ofertę wykonawcy. </w:t>
      </w:r>
    </w:p>
    <w:p w:rsidR="00EF2DBC" w:rsidRDefault="00EF2DBC" w:rsidP="00EF2DBC">
      <w:pPr>
        <w:jc w:val="both"/>
        <w:rPr>
          <w:rFonts w:ascii="Arial" w:hAnsi="Arial" w:cs="Arial"/>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8.6. W przypadku składania przez Wykonawcę wadium w formie gwarancji / poręczeń o których mowa w punkcie 8.2. niniejszej SIWZ, gwarancja/poręczenie ma być sporządzona zgodnie z obowiązującym prawem i winna zawierać następujące elementy:</w:t>
      </w:r>
    </w:p>
    <w:p w:rsidR="00EF2DBC" w:rsidRPr="00D537DE" w:rsidRDefault="00EF2DBC" w:rsidP="00EF2DBC">
      <w:pPr>
        <w:tabs>
          <w:tab w:val="left" w:pos="360"/>
        </w:tabs>
        <w:ind w:left="1080" w:hanging="360"/>
        <w:jc w:val="both"/>
        <w:rPr>
          <w:rFonts w:ascii="Arial" w:hAnsi="Arial" w:cs="Arial"/>
          <w:color w:val="000000" w:themeColor="text1"/>
          <w:sz w:val="22"/>
          <w:szCs w:val="22"/>
          <w:lang w:eastAsia="ar-SA"/>
        </w:rPr>
      </w:pPr>
      <w:r w:rsidRPr="00D537DE">
        <w:rPr>
          <w:rFonts w:ascii="Arial" w:hAnsi="Arial" w:cs="Arial"/>
          <w:color w:val="000000" w:themeColor="text1"/>
          <w:sz w:val="22"/>
          <w:szCs w:val="22"/>
          <w:lang w:eastAsia="ar-SA"/>
        </w:rPr>
        <w:t>a)</w:t>
      </w:r>
      <w:r w:rsidRPr="00D537DE">
        <w:rPr>
          <w:rFonts w:ascii="Arial" w:hAnsi="Arial" w:cs="Arial"/>
          <w:color w:val="000000" w:themeColor="text1"/>
          <w:sz w:val="22"/>
          <w:szCs w:val="22"/>
          <w:lang w:eastAsia="ar-SA"/>
        </w:rPr>
        <w:tab/>
        <w:t>nazwę dającego zlecenie (Wykonawcy), beneficjenta gwarancji (Zamawiającego), gwaranta (banku lub instytucji ubezpieczeniowej udzielających gwarancji) oraz wskazanie ich siedzib,</w:t>
      </w:r>
    </w:p>
    <w:p w:rsidR="00EF2DBC" w:rsidRPr="00D537DE" w:rsidRDefault="00EF2DBC" w:rsidP="00EF2DBC">
      <w:pPr>
        <w:tabs>
          <w:tab w:val="left" w:pos="1080"/>
        </w:tabs>
        <w:ind w:left="1080" w:hanging="360"/>
        <w:jc w:val="both"/>
        <w:rPr>
          <w:rFonts w:ascii="Arial" w:hAnsi="Arial" w:cs="Arial"/>
          <w:color w:val="000000" w:themeColor="text1"/>
          <w:sz w:val="22"/>
          <w:szCs w:val="22"/>
          <w:lang w:eastAsia="ar-SA"/>
        </w:rPr>
      </w:pPr>
      <w:r w:rsidRPr="00D537DE">
        <w:rPr>
          <w:rFonts w:ascii="Arial" w:hAnsi="Arial" w:cs="Arial"/>
          <w:color w:val="000000" w:themeColor="text1"/>
          <w:sz w:val="22"/>
          <w:szCs w:val="22"/>
          <w:lang w:eastAsia="ar-SA"/>
        </w:rPr>
        <w:t>b)</w:t>
      </w:r>
      <w:r w:rsidRPr="00D537DE">
        <w:rPr>
          <w:rFonts w:ascii="Arial" w:hAnsi="Arial" w:cs="Arial"/>
          <w:color w:val="000000" w:themeColor="text1"/>
          <w:sz w:val="22"/>
          <w:szCs w:val="22"/>
          <w:lang w:eastAsia="ar-SA"/>
        </w:rPr>
        <w:tab/>
        <w:t>oznaczenie postępowania,</w:t>
      </w:r>
    </w:p>
    <w:p w:rsidR="00EF2DBC" w:rsidRPr="00D537DE" w:rsidRDefault="00EF2DBC" w:rsidP="00EF2DBC">
      <w:pPr>
        <w:tabs>
          <w:tab w:val="left" w:pos="360"/>
        </w:tabs>
        <w:ind w:left="1080" w:hanging="360"/>
        <w:jc w:val="both"/>
        <w:rPr>
          <w:rFonts w:ascii="Arial" w:hAnsi="Arial" w:cs="Arial"/>
          <w:color w:val="000000" w:themeColor="text1"/>
          <w:sz w:val="22"/>
          <w:szCs w:val="22"/>
          <w:lang w:eastAsia="ar-SA"/>
        </w:rPr>
      </w:pPr>
      <w:r w:rsidRPr="00D537DE">
        <w:rPr>
          <w:rFonts w:ascii="Arial" w:hAnsi="Arial" w:cs="Arial"/>
          <w:color w:val="000000" w:themeColor="text1"/>
          <w:sz w:val="22"/>
          <w:szCs w:val="22"/>
          <w:lang w:eastAsia="ar-SA"/>
        </w:rPr>
        <w:t>c)</w:t>
      </w:r>
      <w:r w:rsidRPr="00D537DE">
        <w:rPr>
          <w:rFonts w:ascii="Arial" w:hAnsi="Arial" w:cs="Arial"/>
          <w:color w:val="000000" w:themeColor="text1"/>
          <w:sz w:val="22"/>
          <w:szCs w:val="22"/>
          <w:lang w:eastAsia="ar-SA"/>
        </w:rPr>
        <w:tab/>
        <w:t>określenie przedmiotu postępowania,</w:t>
      </w:r>
    </w:p>
    <w:p w:rsidR="00EF2DBC" w:rsidRPr="00D537DE" w:rsidRDefault="00EF2DBC" w:rsidP="00EF2DBC">
      <w:pPr>
        <w:tabs>
          <w:tab w:val="left" w:pos="360"/>
        </w:tabs>
        <w:ind w:left="1080" w:hanging="360"/>
        <w:jc w:val="both"/>
        <w:rPr>
          <w:rFonts w:ascii="Arial" w:hAnsi="Arial" w:cs="Arial"/>
          <w:color w:val="000000" w:themeColor="text1"/>
          <w:sz w:val="22"/>
          <w:szCs w:val="22"/>
          <w:lang w:eastAsia="ar-SA"/>
        </w:rPr>
      </w:pPr>
      <w:r w:rsidRPr="00D537DE">
        <w:rPr>
          <w:rFonts w:ascii="Arial" w:hAnsi="Arial" w:cs="Arial"/>
          <w:color w:val="000000" w:themeColor="text1"/>
          <w:sz w:val="22"/>
          <w:szCs w:val="22"/>
          <w:lang w:eastAsia="ar-SA"/>
        </w:rPr>
        <w:t>d)</w:t>
      </w:r>
      <w:r w:rsidRPr="00D537DE">
        <w:rPr>
          <w:rFonts w:ascii="Arial" w:hAnsi="Arial" w:cs="Arial"/>
          <w:color w:val="000000" w:themeColor="text1"/>
          <w:sz w:val="22"/>
          <w:szCs w:val="22"/>
          <w:lang w:eastAsia="ar-SA"/>
        </w:rPr>
        <w:tab/>
        <w:t>określenie wierzytelności, która ma być zabezpieczona gwarancją,</w:t>
      </w:r>
    </w:p>
    <w:p w:rsidR="00EF2DBC" w:rsidRPr="00D537DE" w:rsidRDefault="00EF2DBC" w:rsidP="00EF2DBC">
      <w:pPr>
        <w:tabs>
          <w:tab w:val="left" w:pos="360"/>
        </w:tabs>
        <w:ind w:left="1080" w:hanging="360"/>
        <w:jc w:val="both"/>
        <w:rPr>
          <w:rFonts w:ascii="Arial" w:hAnsi="Arial" w:cs="Arial"/>
          <w:color w:val="000000" w:themeColor="text1"/>
          <w:sz w:val="22"/>
          <w:szCs w:val="22"/>
          <w:lang w:eastAsia="ar-SA"/>
        </w:rPr>
      </w:pPr>
      <w:r w:rsidRPr="00D537DE">
        <w:rPr>
          <w:rFonts w:ascii="Arial" w:hAnsi="Arial" w:cs="Arial"/>
          <w:color w:val="000000" w:themeColor="text1"/>
          <w:sz w:val="22"/>
          <w:szCs w:val="22"/>
          <w:lang w:eastAsia="ar-SA"/>
        </w:rPr>
        <w:t>e)</w:t>
      </w:r>
      <w:r w:rsidRPr="00D537DE">
        <w:rPr>
          <w:rFonts w:ascii="Arial" w:hAnsi="Arial" w:cs="Arial"/>
          <w:color w:val="000000" w:themeColor="text1"/>
          <w:sz w:val="22"/>
          <w:szCs w:val="22"/>
          <w:lang w:eastAsia="ar-SA"/>
        </w:rPr>
        <w:tab/>
        <w:t>kwotę gwarancji,</w:t>
      </w:r>
    </w:p>
    <w:p w:rsidR="00EF2DBC" w:rsidRPr="00D537DE" w:rsidRDefault="00EF2DBC" w:rsidP="00EF2DBC">
      <w:pPr>
        <w:tabs>
          <w:tab w:val="left" w:pos="1080"/>
        </w:tabs>
        <w:ind w:left="1080" w:hanging="360"/>
        <w:jc w:val="both"/>
        <w:rPr>
          <w:rFonts w:ascii="Arial" w:hAnsi="Arial" w:cs="Arial"/>
          <w:color w:val="000000" w:themeColor="text1"/>
          <w:sz w:val="22"/>
          <w:szCs w:val="22"/>
          <w:lang w:eastAsia="ar-SA"/>
        </w:rPr>
      </w:pPr>
      <w:r w:rsidRPr="00D537DE">
        <w:rPr>
          <w:rFonts w:ascii="Arial" w:hAnsi="Arial" w:cs="Arial"/>
          <w:color w:val="000000" w:themeColor="text1"/>
          <w:sz w:val="22"/>
          <w:szCs w:val="22"/>
          <w:lang w:eastAsia="ar-SA"/>
        </w:rPr>
        <w:t>f)</w:t>
      </w:r>
      <w:r w:rsidRPr="00D537DE">
        <w:rPr>
          <w:rFonts w:ascii="Arial" w:hAnsi="Arial" w:cs="Arial"/>
          <w:color w:val="000000" w:themeColor="text1"/>
          <w:sz w:val="22"/>
          <w:szCs w:val="22"/>
          <w:lang w:eastAsia="ar-SA"/>
        </w:rPr>
        <w:tab/>
        <w:t>termin ważności gwarancji.</w:t>
      </w:r>
    </w:p>
    <w:p w:rsidR="00EF2DBC" w:rsidRPr="00D537DE" w:rsidRDefault="00EF2DBC" w:rsidP="00EF2DBC">
      <w:pPr>
        <w:tabs>
          <w:tab w:val="left" w:pos="1080"/>
        </w:tabs>
        <w:ind w:left="360" w:hanging="360"/>
        <w:jc w:val="both"/>
        <w:rPr>
          <w:rFonts w:ascii="Arial" w:hAnsi="Arial" w:cs="Arial"/>
          <w:color w:val="000000" w:themeColor="text1"/>
          <w:sz w:val="22"/>
          <w:szCs w:val="22"/>
          <w:lang w:eastAsia="ar-SA"/>
        </w:rPr>
      </w:pPr>
    </w:p>
    <w:p w:rsidR="00EF2DBC" w:rsidRPr="00D537DE" w:rsidRDefault="00EF2DBC" w:rsidP="00EF2DBC">
      <w:pPr>
        <w:tabs>
          <w:tab w:val="left" w:pos="1080"/>
        </w:tabs>
        <w:jc w:val="both"/>
        <w:rPr>
          <w:rFonts w:ascii="Arial" w:hAnsi="Arial" w:cs="Arial"/>
          <w:color w:val="000000" w:themeColor="text1"/>
          <w:sz w:val="22"/>
          <w:szCs w:val="22"/>
          <w:lang w:eastAsia="ar-SA"/>
        </w:rPr>
      </w:pPr>
      <w:r w:rsidRPr="00D537DE">
        <w:rPr>
          <w:rFonts w:ascii="Arial" w:hAnsi="Arial" w:cs="Arial"/>
          <w:color w:val="000000" w:themeColor="text1"/>
          <w:sz w:val="22"/>
          <w:szCs w:val="22"/>
          <w:lang w:eastAsia="ar-SA"/>
        </w:rPr>
        <w:t xml:space="preserve">W przypadku wadium wnoszonego przez Wykonawców wspólnie ubiegających się o udzielenie zamówienia, jako zobowiązanego należy oznaczyć wszystkich Wykonawców wspólnie ubiegających się o udzielenie zamówienia. </w:t>
      </w:r>
    </w:p>
    <w:p w:rsidR="000E28A2" w:rsidRDefault="000E28A2" w:rsidP="00EF2DBC">
      <w:pPr>
        <w:jc w:val="both"/>
        <w:rPr>
          <w:rFonts w:ascii="Arial" w:hAnsi="Arial" w:cs="Arial"/>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8.6.1. W przypadku wniesienia przez Wykonawcę wadium w formie niepieniężnej, jako Beneficjenta należy oznaczyć Gminę Goleniów, Plac Lotników 1, 72-100 Goleniów.</w:t>
      </w:r>
    </w:p>
    <w:p w:rsidR="00640014" w:rsidRPr="00D537DE" w:rsidRDefault="00640014" w:rsidP="00EF2DBC">
      <w:pPr>
        <w:jc w:val="both"/>
        <w:rPr>
          <w:rFonts w:ascii="Arial" w:hAnsi="Arial" w:cs="Arial"/>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 xml:space="preserve">8.7. Wadium powinno obejmować cały okres związania ofertą, poczynając od daty składania ofert. </w:t>
      </w:r>
    </w:p>
    <w:p w:rsidR="00EF2DBC" w:rsidRPr="00D537DE" w:rsidRDefault="00EF2DBC" w:rsidP="00EF2DBC">
      <w:pPr>
        <w:jc w:val="both"/>
        <w:rPr>
          <w:rFonts w:ascii="Arial" w:hAnsi="Arial" w:cs="Arial"/>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 xml:space="preserve">8.8. Zgodnie z art. 45 ust. 3 ustawy </w:t>
      </w:r>
      <w:r w:rsidRPr="00D537DE">
        <w:rPr>
          <w:rFonts w:ascii="Arial" w:hAnsi="Arial" w:cs="Arial"/>
          <w:b/>
          <w:bCs/>
          <w:color w:val="000000" w:themeColor="text1"/>
          <w:sz w:val="22"/>
          <w:szCs w:val="22"/>
        </w:rPr>
        <w:t xml:space="preserve">wadium musi być wniesione przed upływem terminu składania ofert. </w:t>
      </w:r>
    </w:p>
    <w:p w:rsidR="00EF2DBC" w:rsidRPr="00D537DE" w:rsidRDefault="00EF2DBC" w:rsidP="00EF2DBC">
      <w:pPr>
        <w:jc w:val="both"/>
        <w:rPr>
          <w:rFonts w:ascii="Arial" w:hAnsi="Arial" w:cs="Arial"/>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 xml:space="preserve">8.9. Wniesienie wadium w pieniądzu będzie skuteczne, jeżeli w podanym terminie zostanie zaliczone na rachunku bankowym Zamawiającego.    </w:t>
      </w:r>
    </w:p>
    <w:p w:rsidR="00EF2DBC" w:rsidRPr="00D537DE" w:rsidRDefault="00EF2DBC" w:rsidP="00EF2DBC">
      <w:pPr>
        <w:jc w:val="both"/>
        <w:rPr>
          <w:rFonts w:ascii="Arial" w:hAnsi="Arial" w:cs="Arial"/>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8.10. Wykonawcy, którego oferta zostanie wybrana jako najkorzystniejsza, Zamawiający zwróci wadium niezwłocznie po zawarciu umowy w sprawie zamówienia publicznego oraz wniesieniu zabezpieczenia należytego wykonania umowy.</w:t>
      </w:r>
    </w:p>
    <w:p w:rsidR="00EF2DBC" w:rsidRPr="00D537DE" w:rsidRDefault="00EF2DBC" w:rsidP="00EF2DBC">
      <w:pPr>
        <w:jc w:val="both"/>
        <w:rPr>
          <w:rFonts w:ascii="Arial" w:hAnsi="Arial" w:cs="Arial"/>
          <w:color w:val="000000" w:themeColor="text1"/>
          <w:sz w:val="22"/>
          <w:szCs w:val="22"/>
        </w:rPr>
      </w:pPr>
    </w:p>
    <w:p w:rsidR="00EF2DBC" w:rsidRPr="00D537DE" w:rsidRDefault="00EF2DBC" w:rsidP="0089450E">
      <w:pPr>
        <w:numPr>
          <w:ilvl w:val="0"/>
          <w:numId w:val="38"/>
        </w:numPr>
        <w:spacing w:after="160" w:line="259" w:lineRule="auto"/>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Zamawiający zwróci niezwłocznie wadium, na wniosek Wykonawcy, który wycofał ofertę przed upływem terminu składania ofert.</w:t>
      </w:r>
    </w:p>
    <w:p w:rsidR="00EF2DBC" w:rsidRPr="00D537DE" w:rsidRDefault="00EF2DBC" w:rsidP="0089450E">
      <w:pPr>
        <w:numPr>
          <w:ilvl w:val="0"/>
          <w:numId w:val="38"/>
        </w:numPr>
        <w:spacing w:after="160" w:line="259" w:lineRule="auto"/>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Zamawiający zażąda ponownego wniesienia wadium przez Wykonawcę, któremu zwrócono wadium, jeżeli w wyniku rozstrzygnięcia odwołania, jego oferta zostanie wybrana jako najkorzystniejsza. Wykonawca ten wnosi wadium w terminie określonym przez Zamawiającego.</w:t>
      </w:r>
    </w:p>
    <w:p w:rsidR="00EF2DBC" w:rsidRPr="00D537DE" w:rsidRDefault="00EF2DBC" w:rsidP="0089450E">
      <w:pPr>
        <w:numPr>
          <w:ilvl w:val="0"/>
          <w:numId w:val="38"/>
        </w:numPr>
        <w:spacing w:after="160" w:line="259" w:lineRule="auto"/>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Wykonawca, którego oferta została wybrana, a który wniósł wadium w pieniądzu, może wyrazić zgodę na zaliczenie kwoty wadium na poczet zabezpieczenia należytego wykonania umowy.</w:t>
      </w:r>
    </w:p>
    <w:p w:rsidR="00EF2DBC" w:rsidRPr="00D537DE" w:rsidRDefault="00EF2DBC" w:rsidP="0089450E">
      <w:pPr>
        <w:numPr>
          <w:ilvl w:val="0"/>
          <w:numId w:val="38"/>
        </w:numPr>
        <w:spacing w:after="160" w:line="259" w:lineRule="auto"/>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W przypadku Wykonawcy mającego siedzibę lub miejsce zamieszkania poza terytorium RP oraz wadium wniesionego w formie niepieniężnej, wszelkie spory wynikające                      z wniesionego wadium rozpatrywał będzie wg prawa polskiego sąd właściwy dla siedziby Zamawiającego.</w:t>
      </w: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 xml:space="preserve">8.11. Zgodnie z art. 46 ust. 4a </w:t>
      </w:r>
      <w:proofErr w:type="spellStart"/>
      <w:r w:rsidRPr="00D537DE">
        <w:rPr>
          <w:rFonts w:ascii="Arial" w:hAnsi="Arial" w:cs="Arial"/>
          <w:color w:val="000000" w:themeColor="text1"/>
          <w:sz w:val="22"/>
          <w:szCs w:val="22"/>
        </w:rPr>
        <w:t>Pzp</w:t>
      </w:r>
      <w:proofErr w:type="spellEnd"/>
      <w:r w:rsidR="00E55727">
        <w:rPr>
          <w:rFonts w:ascii="Arial" w:hAnsi="Arial" w:cs="Arial"/>
          <w:color w:val="000000" w:themeColor="text1"/>
          <w:sz w:val="22"/>
          <w:szCs w:val="22"/>
        </w:rPr>
        <w:t xml:space="preserve"> </w:t>
      </w:r>
      <w:r w:rsidRPr="00D537DE">
        <w:rPr>
          <w:rFonts w:ascii="Arial" w:hAnsi="Arial" w:cs="Arial"/>
          <w:bCs/>
          <w:color w:val="000000" w:themeColor="text1"/>
          <w:sz w:val="22"/>
          <w:szCs w:val="22"/>
        </w:rPr>
        <w:t xml:space="preserve">Zamawiający zatrzymuje wadium wraz z odsetkami, jeżeli wykonawca w odpowiedzi na wezwanie, o którym mowa w art. 26 ust. 3 i 3a </w:t>
      </w:r>
      <w:proofErr w:type="spellStart"/>
      <w:r w:rsidRPr="00D537DE">
        <w:rPr>
          <w:rFonts w:ascii="Arial" w:hAnsi="Arial" w:cs="Arial"/>
          <w:bCs/>
          <w:color w:val="000000" w:themeColor="text1"/>
          <w:sz w:val="22"/>
          <w:szCs w:val="22"/>
        </w:rPr>
        <w:t>Pzp</w:t>
      </w:r>
      <w:proofErr w:type="spellEnd"/>
      <w:r w:rsidRPr="00D537DE">
        <w:rPr>
          <w:rFonts w:ascii="Arial" w:hAnsi="Arial" w:cs="Arial"/>
          <w:bCs/>
          <w:color w:val="000000" w:themeColor="text1"/>
          <w:sz w:val="22"/>
          <w:szCs w:val="22"/>
        </w:rPr>
        <w:t xml:space="preserve">, z przyczyn leżących po jego stronie, nie złożył oświadczeń lub dokumentów potwierdzających okoliczności, o których mowa w art. 25 ust. 1 </w:t>
      </w:r>
      <w:proofErr w:type="spellStart"/>
      <w:r w:rsidRPr="00D537DE">
        <w:rPr>
          <w:rFonts w:ascii="Arial" w:hAnsi="Arial" w:cs="Arial"/>
          <w:bCs/>
          <w:color w:val="000000" w:themeColor="text1"/>
          <w:sz w:val="22"/>
          <w:szCs w:val="22"/>
        </w:rPr>
        <w:t>Pzp</w:t>
      </w:r>
      <w:proofErr w:type="spellEnd"/>
      <w:r w:rsidRPr="00D537DE">
        <w:rPr>
          <w:rFonts w:ascii="Arial" w:hAnsi="Arial" w:cs="Arial"/>
          <w:bCs/>
          <w:color w:val="000000" w:themeColor="text1"/>
          <w:sz w:val="22"/>
          <w:szCs w:val="22"/>
        </w:rPr>
        <w:t xml:space="preserve">, oświadczenia, o którym mowa w art. 25a ust. 1 </w:t>
      </w:r>
      <w:proofErr w:type="spellStart"/>
      <w:r w:rsidRPr="00D537DE">
        <w:rPr>
          <w:rFonts w:ascii="Arial" w:hAnsi="Arial" w:cs="Arial"/>
          <w:bCs/>
          <w:color w:val="000000" w:themeColor="text1"/>
          <w:sz w:val="22"/>
          <w:szCs w:val="22"/>
        </w:rPr>
        <w:t>Pzp</w:t>
      </w:r>
      <w:proofErr w:type="spellEnd"/>
      <w:r w:rsidRPr="00D537DE">
        <w:rPr>
          <w:rFonts w:ascii="Arial" w:hAnsi="Arial" w:cs="Arial"/>
          <w:bCs/>
          <w:color w:val="000000" w:themeColor="text1"/>
          <w:sz w:val="22"/>
          <w:szCs w:val="22"/>
        </w:rPr>
        <w:t xml:space="preserve">, pełnomocnictw lub nie wyraził zgody na poprawienie omyłki, o której mowa w art. 87 ust. 2 pkt 3 </w:t>
      </w:r>
      <w:proofErr w:type="spellStart"/>
      <w:r w:rsidRPr="00D537DE">
        <w:rPr>
          <w:rFonts w:ascii="Arial" w:hAnsi="Arial" w:cs="Arial"/>
          <w:bCs/>
          <w:color w:val="000000" w:themeColor="text1"/>
          <w:sz w:val="22"/>
          <w:szCs w:val="22"/>
        </w:rPr>
        <w:t>Pzp</w:t>
      </w:r>
      <w:proofErr w:type="spellEnd"/>
      <w:r w:rsidRPr="00D537DE">
        <w:rPr>
          <w:rFonts w:ascii="Arial" w:hAnsi="Arial" w:cs="Arial"/>
          <w:bCs/>
          <w:color w:val="000000" w:themeColor="text1"/>
          <w:sz w:val="22"/>
          <w:szCs w:val="22"/>
        </w:rPr>
        <w:t>, co spowodowało brak możliwości wybrania oferty złożonej przez wykonawcę jako najkorzystniejszej.</w:t>
      </w:r>
    </w:p>
    <w:p w:rsidR="00501D16" w:rsidRPr="00D537DE" w:rsidRDefault="00501D16" w:rsidP="00EF2DBC">
      <w:pPr>
        <w:jc w:val="both"/>
        <w:rPr>
          <w:rFonts w:ascii="Arial" w:hAnsi="Arial" w:cs="Arial"/>
          <w:color w:val="000000" w:themeColor="text1"/>
          <w:sz w:val="22"/>
          <w:szCs w:val="22"/>
        </w:rPr>
      </w:pPr>
    </w:p>
    <w:p w:rsidR="00EF2DBC" w:rsidRPr="00D537DE" w:rsidRDefault="00EF2DBC" w:rsidP="00EF2DBC">
      <w:pPr>
        <w:jc w:val="both"/>
        <w:rPr>
          <w:rFonts w:ascii="Arial" w:hAnsi="Arial" w:cs="Arial"/>
          <w:color w:val="000000" w:themeColor="text1"/>
          <w:sz w:val="22"/>
          <w:szCs w:val="22"/>
        </w:rPr>
      </w:pPr>
      <w:r w:rsidRPr="00D537DE">
        <w:rPr>
          <w:rFonts w:ascii="Arial" w:hAnsi="Arial" w:cs="Arial"/>
          <w:color w:val="000000" w:themeColor="text1"/>
          <w:sz w:val="22"/>
          <w:szCs w:val="22"/>
        </w:rPr>
        <w:t>8.12. Zgodnie z art. 46 ust. 5 ustawy, Zamawiający zatrzymuje wadium wraz z odsetkami, jeżeli wykonawca, którego oferta została wybrana:</w:t>
      </w:r>
    </w:p>
    <w:p w:rsidR="00EF2DBC" w:rsidRPr="00D537DE" w:rsidRDefault="00EF2DBC" w:rsidP="00EF2DBC">
      <w:pPr>
        <w:jc w:val="both"/>
        <w:rPr>
          <w:rFonts w:ascii="Arial" w:hAnsi="Arial" w:cs="Arial"/>
          <w:color w:val="000000" w:themeColor="text1"/>
          <w:sz w:val="22"/>
          <w:szCs w:val="22"/>
        </w:rPr>
      </w:pPr>
    </w:p>
    <w:p w:rsidR="00EF2DBC" w:rsidRPr="00D537DE" w:rsidRDefault="00EF2DBC" w:rsidP="0089450E">
      <w:pPr>
        <w:numPr>
          <w:ilvl w:val="0"/>
          <w:numId w:val="37"/>
        </w:numPr>
        <w:spacing w:after="160" w:line="259" w:lineRule="auto"/>
        <w:jc w:val="both"/>
        <w:rPr>
          <w:rFonts w:ascii="Arial" w:hAnsi="Arial" w:cs="Arial"/>
          <w:color w:val="000000" w:themeColor="text1"/>
          <w:sz w:val="22"/>
          <w:szCs w:val="22"/>
        </w:rPr>
      </w:pPr>
      <w:r w:rsidRPr="00D537DE">
        <w:rPr>
          <w:rFonts w:ascii="Arial" w:hAnsi="Arial" w:cs="Arial"/>
          <w:color w:val="000000" w:themeColor="text1"/>
          <w:sz w:val="22"/>
          <w:szCs w:val="22"/>
        </w:rPr>
        <w:t>odmówił podpisania umowy w sprawie zamówienia publicznego na warunkach określonych w ofercie,</w:t>
      </w:r>
    </w:p>
    <w:p w:rsidR="00EF2DBC" w:rsidRPr="00D537DE" w:rsidRDefault="00EF2DBC" w:rsidP="0089450E">
      <w:pPr>
        <w:numPr>
          <w:ilvl w:val="0"/>
          <w:numId w:val="37"/>
        </w:numPr>
        <w:spacing w:after="160" w:line="259" w:lineRule="auto"/>
        <w:jc w:val="both"/>
        <w:rPr>
          <w:rFonts w:ascii="Arial" w:hAnsi="Arial" w:cs="Arial"/>
          <w:color w:val="000000" w:themeColor="text1"/>
          <w:sz w:val="22"/>
          <w:szCs w:val="22"/>
        </w:rPr>
      </w:pPr>
      <w:r w:rsidRPr="00D537DE">
        <w:rPr>
          <w:rFonts w:ascii="Arial" w:hAnsi="Arial" w:cs="Arial"/>
          <w:color w:val="000000" w:themeColor="text1"/>
          <w:sz w:val="22"/>
          <w:szCs w:val="22"/>
        </w:rPr>
        <w:t>nie wniósł wymaganego zabezpieczenia należytego wykonania umowy,</w:t>
      </w:r>
    </w:p>
    <w:p w:rsidR="001A0C8C" w:rsidRPr="00964453" w:rsidRDefault="00EF2DBC" w:rsidP="00964453">
      <w:pPr>
        <w:spacing w:after="160" w:line="259" w:lineRule="auto"/>
        <w:ind w:left="720"/>
        <w:jc w:val="both"/>
        <w:rPr>
          <w:rFonts w:ascii="Arial" w:hAnsi="Arial" w:cs="Arial"/>
          <w:color w:val="000000" w:themeColor="text1"/>
          <w:sz w:val="22"/>
          <w:szCs w:val="22"/>
        </w:rPr>
      </w:pPr>
      <w:r w:rsidRPr="00D537DE">
        <w:rPr>
          <w:rFonts w:ascii="Arial" w:hAnsi="Arial" w:cs="Arial"/>
          <w:color w:val="000000" w:themeColor="text1"/>
          <w:sz w:val="22"/>
          <w:szCs w:val="22"/>
        </w:rPr>
        <w:t>zawarcie umowy w sprawie zamówienia publicznego stało się niemożliwe z przyczyn leżących po stronie Wykonawc</w:t>
      </w:r>
    </w:p>
    <w:p w:rsidR="00803967" w:rsidRPr="00D537DE"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themeColor="text1"/>
          <w:sz w:val="22"/>
        </w:rPr>
      </w:pPr>
      <w:r w:rsidRPr="00D537DE">
        <w:rPr>
          <w:rFonts w:ascii="Arial" w:hAnsi="Arial" w:cs="Arial"/>
          <w:color w:val="000000" w:themeColor="text1"/>
          <w:sz w:val="22"/>
        </w:rPr>
        <w:t>9. TERMIN ZWIĄZANIA OFERTĄ</w:t>
      </w:r>
    </w:p>
    <w:p w:rsidR="00803967" w:rsidRPr="00D537DE" w:rsidRDefault="00803967">
      <w:pPr>
        <w:pStyle w:val="tekst"/>
        <w:suppressLineNumbers w:val="0"/>
        <w:tabs>
          <w:tab w:val="left" w:pos="1155"/>
        </w:tabs>
        <w:spacing w:before="0" w:after="0"/>
        <w:rPr>
          <w:rFonts w:ascii="Arial" w:hAnsi="Arial" w:cs="Arial"/>
          <w:color w:val="000000" w:themeColor="text1"/>
          <w:sz w:val="22"/>
          <w:lang w:eastAsia="ar-SA"/>
        </w:rPr>
      </w:pPr>
    </w:p>
    <w:p w:rsidR="00B06645" w:rsidRPr="00D537DE" w:rsidRDefault="00803967" w:rsidP="00F93260">
      <w:pPr>
        <w:tabs>
          <w:tab w:val="left" w:pos="1155"/>
        </w:tabs>
        <w:spacing w:after="120"/>
        <w:ind w:left="425" w:hanging="425"/>
        <w:jc w:val="both"/>
        <w:rPr>
          <w:rFonts w:ascii="Arial" w:hAnsi="Arial" w:cs="Arial"/>
          <w:color w:val="000000" w:themeColor="text1"/>
          <w:sz w:val="22"/>
        </w:rPr>
      </w:pPr>
      <w:r w:rsidRPr="00D537DE">
        <w:rPr>
          <w:rFonts w:ascii="Arial" w:hAnsi="Arial" w:cs="Arial"/>
          <w:color w:val="000000" w:themeColor="text1"/>
          <w:sz w:val="22"/>
        </w:rPr>
        <w:t>9.1. Termin, którym Wykonawca będzie związany ze złożoną ofertą wynosi 30 dni, zgodnie z art. 85</w:t>
      </w:r>
      <w:r w:rsidR="00340ADE" w:rsidRPr="00D537DE">
        <w:rPr>
          <w:rFonts w:ascii="Arial" w:hAnsi="Arial" w:cs="Arial"/>
          <w:color w:val="000000" w:themeColor="text1"/>
          <w:sz w:val="22"/>
        </w:rPr>
        <w:t xml:space="preserve">Pzp. </w:t>
      </w:r>
      <w:r w:rsidRPr="00D537DE">
        <w:rPr>
          <w:rFonts w:ascii="Arial" w:hAnsi="Arial" w:cs="Arial"/>
          <w:color w:val="000000" w:themeColor="text1"/>
          <w:sz w:val="22"/>
        </w:rPr>
        <w:t>Bieg terminu rozpoczyna się wraz z upływem terminu składania ofert.</w:t>
      </w:r>
    </w:p>
    <w:p w:rsidR="003F14D5" w:rsidRPr="00D537DE" w:rsidRDefault="00803967" w:rsidP="00964453">
      <w:pPr>
        <w:tabs>
          <w:tab w:val="left" w:pos="1155"/>
        </w:tabs>
        <w:spacing w:after="120"/>
        <w:ind w:left="425" w:hanging="425"/>
        <w:jc w:val="both"/>
        <w:rPr>
          <w:rFonts w:ascii="Arial" w:hAnsi="Arial" w:cs="Arial"/>
          <w:color w:val="000000" w:themeColor="text1"/>
          <w:sz w:val="22"/>
        </w:rPr>
      </w:pPr>
      <w:r w:rsidRPr="00D537DE">
        <w:rPr>
          <w:rFonts w:ascii="Arial" w:hAnsi="Arial" w:cs="Arial"/>
          <w:color w:val="000000" w:themeColor="text1"/>
          <w:sz w:val="22"/>
        </w:rPr>
        <w:t xml:space="preserve">9.2. Wykonawca samodzielnie lub na wniosek Zamawiającego może przedłużyć termin  związania ofertą, z tym że Zamawiający może tylko raz, co najmniej na 3 dni przed upływem terminu </w:t>
      </w:r>
      <w:r w:rsidRPr="00D537DE">
        <w:rPr>
          <w:rFonts w:ascii="Arial" w:hAnsi="Arial" w:cs="Arial"/>
          <w:color w:val="000000" w:themeColor="text1"/>
          <w:sz w:val="22"/>
        </w:rPr>
        <w:lastRenderedPageBreak/>
        <w:t>związania ofertą zwrócić się do Wykonawców o wyrażenie zgod</w:t>
      </w:r>
      <w:r w:rsidR="00103F7C" w:rsidRPr="00D537DE">
        <w:rPr>
          <w:rFonts w:ascii="Arial" w:hAnsi="Arial" w:cs="Arial"/>
          <w:color w:val="000000" w:themeColor="text1"/>
          <w:sz w:val="22"/>
        </w:rPr>
        <w:t xml:space="preserve">y na przedłużenie tego terminu </w:t>
      </w:r>
      <w:r w:rsidRPr="00D537DE">
        <w:rPr>
          <w:rFonts w:ascii="Arial" w:hAnsi="Arial" w:cs="Arial"/>
          <w:color w:val="000000" w:themeColor="text1"/>
          <w:sz w:val="22"/>
        </w:rPr>
        <w:t>o oznaczony okres, nie dłuższy jednak niż 60 dni.</w:t>
      </w:r>
    </w:p>
    <w:p w:rsidR="00AB7125" w:rsidRPr="00D537DE" w:rsidRDefault="00803967" w:rsidP="00FC702D">
      <w:pPr>
        <w:tabs>
          <w:tab w:val="left" w:pos="567"/>
          <w:tab w:val="left" w:pos="1155"/>
        </w:tabs>
        <w:spacing w:after="120"/>
        <w:ind w:left="425" w:hanging="425"/>
        <w:jc w:val="both"/>
        <w:rPr>
          <w:rFonts w:ascii="Arial" w:hAnsi="Arial" w:cs="Arial"/>
          <w:bCs/>
          <w:color w:val="000000" w:themeColor="text1"/>
          <w:sz w:val="22"/>
        </w:rPr>
      </w:pPr>
      <w:r w:rsidRPr="00D537DE">
        <w:rPr>
          <w:rFonts w:ascii="Arial" w:hAnsi="Arial" w:cs="Arial"/>
          <w:color w:val="000000" w:themeColor="text1"/>
          <w:sz w:val="22"/>
        </w:rPr>
        <w:t xml:space="preserve">9.3. Przedłużenie terminu </w:t>
      </w:r>
      <w:r w:rsidRPr="00D537DE">
        <w:rPr>
          <w:rFonts w:ascii="Arial" w:hAnsi="Arial" w:cs="Arial"/>
          <w:bCs/>
          <w:color w:val="000000" w:themeColor="text1"/>
          <w:sz w:val="22"/>
        </w:rPr>
        <w:t>związania ofertą jest d</w:t>
      </w:r>
      <w:r w:rsidR="00103F7C" w:rsidRPr="00D537DE">
        <w:rPr>
          <w:rFonts w:ascii="Arial" w:hAnsi="Arial" w:cs="Arial"/>
          <w:bCs/>
          <w:color w:val="000000" w:themeColor="text1"/>
          <w:sz w:val="22"/>
        </w:rPr>
        <w:t xml:space="preserve">opuszczalne tylko </w:t>
      </w:r>
      <w:r w:rsidRPr="00D537DE">
        <w:rPr>
          <w:rFonts w:ascii="Arial" w:hAnsi="Arial" w:cs="Arial"/>
          <w:bCs/>
          <w:color w:val="000000" w:themeColor="text1"/>
          <w:sz w:val="22"/>
        </w:rPr>
        <w:t>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03967" w:rsidRPr="00D537DE"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themeColor="text1"/>
          <w:sz w:val="22"/>
        </w:rPr>
      </w:pPr>
      <w:r w:rsidRPr="00D537DE">
        <w:rPr>
          <w:rFonts w:ascii="Arial" w:hAnsi="Arial" w:cs="Arial"/>
          <w:color w:val="000000" w:themeColor="text1"/>
          <w:sz w:val="22"/>
        </w:rPr>
        <w:t>10. OPIS SPOSOBU PRZYGOTOWANIA OFERT</w:t>
      </w:r>
    </w:p>
    <w:p w:rsidR="00BD55DB" w:rsidRPr="00D537DE" w:rsidRDefault="00BD55DB" w:rsidP="002F3F51">
      <w:pPr>
        <w:pStyle w:val="NormalnyWeb"/>
        <w:spacing w:before="0" w:beforeAutospacing="0" w:after="120" w:afterAutospacing="0"/>
        <w:ind w:left="426" w:hanging="426"/>
        <w:jc w:val="both"/>
        <w:rPr>
          <w:rFonts w:ascii="Arial" w:hAnsi="Arial" w:cs="Arial"/>
          <w:color w:val="000000" w:themeColor="text1"/>
          <w:sz w:val="22"/>
        </w:rPr>
      </w:pPr>
    </w:p>
    <w:p w:rsidR="00533248" w:rsidRPr="001960F2" w:rsidRDefault="00533248" w:rsidP="00533248">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10.1. Oferta musi być sporządzona z zachowaniem formy pisemnej pod rygorem nieważności.</w:t>
      </w:r>
    </w:p>
    <w:p w:rsidR="00533248" w:rsidRPr="001960F2" w:rsidRDefault="00533248" w:rsidP="00533248">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10.2. Oferta wraz z załącznikami musi być czytelna.</w:t>
      </w:r>
    </w:p>
    <w:p w:rsidR="00533248" w:rsidRPr="001960F2" w:rsidRDefault="00533248" w:rsidP="00533248">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10.3. Oferta musi być napisania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rsidR="00533248" w:rsidRPr="001960F2" w:rsidRDefault="00533248" w:rsidP="00533248">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10.4. Wykonawcy ponoszą wszelkie koszty związane z przygotowaniem i złożeniem oferty.</w:t>
      </w:r>
    </w:p>
    <w:p w:rsidR="00533248" w:rsidRPr="001960F2" w:rsidRDefault="00533248" w:rsidP="00533248">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10.5. Wszelkie poprawki lub zmiany w tekście oferty muszą być parafowane własnoręcznie przez osobę podpisującą ofertę.</w:t>
      </w:r>
    </w:p>
    <w:p w:rsidR="00533248" w:rsidRPr="001960F2" w:rsidRDefault="00533248" w:rsidP="00533248">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 xml:space="preserve">10.6. Wykonawcy przedstawiają ofertę zgodnie ze wszystkimi wymaganiami określonymi </w:t>
      </w:r>
      <w:r w:rsidRPr="001960F2">
        <w:rPr>
          <w:rFonts w:ascii="Arial" w:hAnsi="Arial" w:cs="Arial"/>
          <w:color w:val="000000"/>
          <w:sz w:val="22"/>
        </w:rPr>
        <w:br/>
        <w:t>w Specyfikacji Istotnych Warunków Zamówienia.</w:t>
      </w:r>
    </w:p>
    <w:p w:rsidR="00533248" w:rsidRDefault="00533248" w:rsidP="00533248">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10.7.  Propozycje rozwiązań alternatywnych lub wariantowych nie będą brane pod uwagę i mogą być powodem odrzucenia oferty.</w:t>
      </w:r>
    </w:p>
    <w:p w:rsidR="00533248" w:rsidRDefault="00533248" w:rsidP="00533248">
      <w:pPr>
        <w:pStyle w:val="NormalnyWeb"/>
        <w:spacing w:before="0" w:beforeAutospacing="0" w:after="0" w:afterAutospacing="0"/>
        <w:jc w:val="both"/>
        <w:rPr>
          <w:rFonts w:ascii="Arial" w:hAnsi="Arial" w:cs="Arial"/>
          <w:b/>
          <w:bCs/>
          <w:color w:val="000000"/>
          <w:sz w:val="22"/>
        </w:rPr>
      </w:pPr>
      <w:r w:rsidRPr="001960F2">
        <w:rPr>
          <w:rFonts w:ascii="Arial" w:hAnsi="Arial" w:cs="Arial"/>
          <w:color w:val="000000"/>
          <w:sz w:val="22"/>
        </w:rPr>
        <w:t>10.8</w:t>
      </w:r>
      <w:r w:rsidRPr="00122192">
        <w:rPr>
          <w:rFonts w:ascii="Arial" w:hAnsi="Arial" w:cs="Arial"/>
          <w:color w:val="000000"/>
          <w:sz w:val="22"/>
        </w:rPr>
        <w:t xml:space="preserve">. </w:t>
      </w:r>
      <w:r w:rsidRPr="00122192">
        <w:rPr>
          <w:rFonts w:ascii="Arial" w:hAnsi="Arial" w:cs="Arial"/>
          <w:b/>
          <w:bCs/>
          <w:color w:val="000000"/>
          <w:sz w:val="22"/>
        </w:rPr>
        <w:t xml:space="preserve">Na ofertę składają się: </w:t>
      </w:r>
    </w:p>
    <w:p w:rsidR="00533248" w:rsidRDefault="00533248" w:rsidP="00533248">
      <w:pPr>
        <w:pStyle w:val="NormalnyWeb"/>
        <w:spacing w:before="0" w:beforeAutospacing="0" w:after="0" w:afterAutospacing="0"/>
        <w:jc w:val="both"/>
        <w:rPr>
          <w:rFonts w:ascii="Arial" w:hAnsi="Arial" w:cs="Arial"/>
          <w:b/>
          <w:bCs/>
          <w:color w:val="000000"/>
          <w:sz w:val="22"/>
        </w:rPr>
      </w:pPr>
    </w:p>
    <w:p w:rsidR="00533248" w:rsidRDefault="00533248" w:rsidP="00533248">
      <w:pPr>
        <w:pStyle w:val="NormalnyWeb"/>
        <w:spacing w:before="0" w:beforeAutospacing="0" w:after="0" w:afterAutospacing="0"/>
        <w:jc w:val="both"/>
        <w:rPr>
          <w:rFonts w:ascii="Arial" w:hAnsi="Arial" w:cs="Arial"/>
          <w:b/>
          <w:bCs/>
          <w:color w:val="000000"/>
          <w:sz w:val="22"/>
        </w:rPr>
      </w:pPr>
      <w:r>
        <w:rPr>
          <w:rFonts w:ascii="Arial" w:hAnsi="Arial" w:cs="Arial"/>
          <w:b/>
          <w:bCs/>
          <w:color w:val="000000"/>
          <w:sz w:val="22"/>
        </w:rPr>
        <w:t>1) Dokumenty składane przez wszystkich wykonawców:</w:t>
      </w:r>
    </w:p>
    <w:p w:rsidR="00533248" w:rsidRPr="00122192" w:rsidRDefault="00533248" w:rsidP="00533248">
      <w:pPr>
        <w:pStyle w:val="NormalnyWeb"/>
        <w:spacing w:before="0" w:beforeAutospacing="0" w:after="0" w:afterAutospacing="0"/>
        <w:jc w:val="both"/>
        <w:rPr>
          <w:rFonts w:ascii="Arial" w:hAnsi="Arial" w:cs="Arial"/>
          <w:color w:val="000000"/>
          <w:sz w:val="22"/>
        </w:rPr>
      </w:pPr>
    </w:p>
    <w:p w:rsidR="00533248" w:rsidRPr="00E972A3" w:rsidRDefault="00533248" w:rsidP="00533248">
      <w:pPr>
        <w:pStyle w:val="NormalnyWeb"/>
        <w:numPr>
          <w:ilvl w:val="0"/>
          <w:numId w:val="6"/>
        </w:numPr>
        <w:spacing w:before="0" w:beforeAutospacing="0" w:afterLines="60" w:after="144" w:afterAutospacing="0"/>
        <w:ind w:left="714" w:hanging="357"/>
        <w:jc w:val="both"/>
        <w:rPr>
          <w:rFonts w:ascii="Arial" w:hAnsi="Arial" w:cs="Arial"/>
          <w:color w:val="000000"/>
          <w:sz w:val="22"/>
        </w:rPr>
      </w:pPr>
      <w:r w:rsidRPr="00122192">
        <w:rPr>
          <w:rFonts w:ascii="Arial" w:hAnsi="Arial" w:cs="Arial"/>
          <w:color w:val="000000"/>
          <w:sz w:val="22"/>
        </w:rPr>
        <w:t>formularz ofertowy przygotowa</w:t>
      </w:r>
      <w:r>
        <w:rPr>
          <w:rFonts w:ascii="Arial" w:hAnsi="Arial" w:cs="Arial"/>
          <w:color w:val="000000"/>
          <w:sz w:val="22"/>
        </w:rPr>
        <w:t xml:space="preserve">ny dla zamówienia - </w:t>
      </w:r>
      <w:r>
        <w:rPr>
          <w:rFonts w:ascii="Arial" w:hAnsi="Arial" w:cs="Arial"/>
          <w:b/>
          <w:color w:val="000000"/>
          <w:sz w:val="22"/>
        </w:rPr>
        <w:t xml:space="preserve">zgodnie </w:t>
      </w:r>
      <w:r w:rsidRPr="00122192">
        <w:rPr>
          <w:rFonts w:ascii="Arial" w:hAnsi="Arial" w:cs="Arial"/>
          <w:b/>
          <w:color w:val="000000"/>
          <w:sz w:val="22"/>
        </w:rPr>
        <w:t>z załącznikiem nr 1 do SIWZ</w:t>
      </w:r>
      <w:r w:rsidRPr="00122192">
        <w:rPr>
          <w:rFonts w:ascii="Arial" w:hAnsi="Arial" w:cs="Arial"/>
          <w:color w:val="000000"/>
          <w:sz w:val="22"/>
        </w:rPr>
        <w:t>,</w:t>
      </w:r>
    </w:p>
    <w:p w:rsidR="00533248" w:rsidRPr="000365DF" w:rsidRDefault="00533248" w:rsidP="00533248">
      <w:pPr>
        <w:pStyle w:val="NormalnyWeb"/>
        <w:numPr>
          <w:ilvl w:val="0"/>
          <w:numId w:val="6"/>
        </w:numPr>
        <w:spacing w:before="0" w:beforeAutospacing="0" w:after="120" w:afterAutospacing="0"/>
        <w:ind w:left="714" w:hanging="357"/>
        <w:jc w:val="both"/>
        <w:rPr>
          <w:rFonts w:ascii="Arial" w:hAnsi="Arial" w:cs="Arial"/>
          <w:color w:val="000000" w:themeColor="text1"/>
          <w:sz w:val="22"/>
        </w:rPr>
      </w:pPr>
      <w:r w:rsidRPr="000365DF">
        <w:rPr>
          <w:rFonts w:ascii="Arial" w:hAnsi="Arial" w:cs="Arial"/>
          <w:color w:val="000000" w:themeColor="text1"/>
          <w:sz w:val="22"/>
        </w:rPr>
        <w:t xml:space="preserve">kosztorysy ofertowe wypełnione zgodnie z przedmiarami robót stanowiącymi </w:t>
      </w:r>
      <w:r w:rsidRPr="000365DF">
        <w:rPr>
          <w:rFonts w:ascii="Arial" w:hAnsi="Arial" w:cs="Arial"/>
          <w:b/>
          <w:color w:val="000000" w:themeColor="text1"/>
          <w:sz w:val="22"/>
        </w:rPr>
        <w:t xml:space="preserve">załączniki              do SIWZ tj. nr: </w:t>
      </w:r>
      <w:r w:rsidR="00FF5242">
        <w:rPr>
          <w:rFonts w:ascii="Arial" w:hAnsi="Arial" w:cs="Arial"/>
          <w:b/>
          <w:color w:val="000000" w:themeColor="text1"/>
          <w:sz w:val="22"/>
        </w:rPr>
        <w:t>23</w:t>
      </w:r>
      <w:r w:rsidR="0099552C">
        <w:rPr>
          <w:rFonts w:ascii="Arial" w:hAnsi="Arial" w:cs="Arial"/>
          <w:b/>
          <w:color w:val="000000" w:themeColor="text1"/>
          <w:sz w:val="22"/>
        </w:rPr>
        <w:t>, 2</w:t>
      </w:r>
      <w:r w:rsidR="00FF5242">
        <w:rPr>
          <w:rFonts w:ascii="Arial" w:hAnsi="Arial" w:cs="Arial"/>
          <w:b/>
          <w:color w:val="000000" w:themeColor="text1"/>
          <w:sz w:val="22"/>
        </w:rPr>
        <w:t>4</w:t>
      </w:r>
      <w:r w:rsidR="0099552C">
        <w:rPr>
          <w:rFonts w:ascii="Arial" w:hAnsi="Arial" w:cs="Arial"/>
          <w:b/>
          <w:color w:val="000000" w:themeColor="text1"/>
          <w:sz w:val="22"/>
        </w:rPr>
        <w:t>,</w:t>
      </w:r>
      <w:r w:rsidR="00FF5242">
        <w:rPr>
          <w:rFonts w:ascii="Arial" w:hAnsi="Arial" w:cs="Arial"/>
          <w:b/>
          <w:color w:val="000000" w:themeColor="text1"/>
          <w:sz w:val="22"/>
        </w:rPr>
        <w:t xml:space="preserve"> </w:t>
      </w:r>
      <w:r w:rsidR="0099552C">
        <w:rPr>
          <w:rFonts w:ascii="Arial" w:hAnsi="Arial" w:cs="Arial"/>
          <w:b/>
          <w:color w:val="000000" w:themeColor="text1"/>
          <w:sz w:val="22"/>
        </w:rPr>
        <w:t>2</w:t>
      </w:r>
      <w:r w:rsidR="00FF5242">
        <w:rPr>
          <w:rFonts w:ascii="Arial" w:hAnsi="Arial" w:cs="Arial"/>
          <w:b/>
          <w:color w:val="000000" w:themeColor="text1"/>
          <w:sz w:val="22"/>
        </w:rPr>
        <w:t>5</w:t>
      </w:r>
      <w:r w:rsidRPr="000365DF">
        <w:rPr>
          <w:rFonts w:ascii="Arial" w:hAnsi="Arial" w:cs="Arial"/>
          <w:b/>
          <w:color w:val="000000" w:themeColor="text1"/>
          <w:sz w:val="22"/>
        </w:rPr>
        <w:t xml:space="preserve">.  </w:t>
      </w:r>
    </w:p>
    <w:p w:rsidR="00533248" w:rsidRPr="00060E5C" w:rsidRDefault="00533248" w:rsidP="00533248">
      <w:pPr>
        <w:pStyle w:val="NormalnyWeb"/>
        <w:numPr>
          <w:ilvl w:val="0"/>
          <w:numId w:val="6"/>
        </w:numPr>
        <w:spacing w:before="0" w:beforeAutospacing="0" w:afterLines="60" w:after="144" w:afterAutospacing="0"/>
        <w:ind w:left="714" w:hanging="357"/>
        <w:jc w:val="both"/>
        <w:rPr>
          <w:rFonts w:ascii="Arial" w:hAnsi="Arial" w:cs="Arial"/>
          <w:color w:val="000000"/>
          <w:sz w:val="22"/>
          <w:szCs w:val="22"/>
        </w:rPr>
      </w:pPr>
      <w:r w:rsidRPr="00122192">
        <w:rPr>
          <w:rFonts w:ascii="Arial" w:hAnsi="Arial" w:cs="Arial"/>
          <w:color w:val="000000"/>
          <w:sz w:val="22"/>
        </w:rPr>
        <w:t>oświadczenie Wykonawcy o spełnianiu warunków udział</w:t>
      </w:r>
      <w:r>
        <w:rPr>
          <w:rFonts w:ascii="Arial" w:hAnsi="Arial" w:cs="Arial"/>
          <w:color w:val="000000"/>
          <w:sz w:val="22"/>
        </w:rPr>
        <w:t xml:space="preserve">u w postępowaniu – </w:t>
      </w:r>
      <w:r>
        <w:rPr>
          <w:rFonts w:ascii="Arial" w:hAnsi="Arial" w:cs="Arial"/>
          <w:b/>
          <w:color w:val="000000"/>
          <w:sz w:val="22"/>
        </w:rPr>
        <w:t>zgodnie z </w:t>
      </w:r>
      <w:r w:rsidRPr="00122192">
        <w:rPr>
          <w:rFonts w:ascii="Arial" w:hAnsi="Arial" w:cs="Arial"/>
          <w:b/>
          <w:color w:val="000000"/>
          <w:sz w:val="22"/>
        </w:rPr>
        <w:t xml:space="preserve">załącznikiem nr 2 do </w:t>
      </w:r>
      <w:r w:rsidRPr="00060E5C">
        <w:rPr>
          <w:rFonts w:ascii="Arial" w:hAnsi="Arial" w:cs="Arial"/>
          <w:b/>
          <w:color w:val="000000"/>
          <w:sz w:val="22"/>
          <w:szCs w:val="22"/>
        </w:rPr>
        <w:t>SIWZ</w:t>
      </w:r>
      <w:r w:rsidRPr="00060E5C">
        <w:rPr>
          <w:rFonts w:ascii="Arial" w:hAnsi="Arial" w:cs="Arial"/>
          <w:color w:val="000000"/>
          <w:sz w:val="22"/>
          <w:szCs w:val="22"/>
        </w:rPr>
        <w:t>,</w:t>
      </w:r>
    </w:p>
    <w:p w:rsidR="00533248" w:rsidRDefault="00533248" w:rsidP="00533248">
      <w:pPr>
        <w:pStyle w:val="NormalnyWeb"/>
        <w:numPr>
          <w:ilvl w:val="0"/>
          <w:numId w:val="6"/>
        </w:numPr>
        <w:spacing w:before="0" w:beforeAutospacing="0" w:after="120" w:afterAutospacing="0"/>
        <w:ind w:left="714" w:hanging="357"/>
        <w:jc w:val="both"/>
        <w:rPr>
          <w:rFonts w:ascii="Arial" w:hAnsi="Arial" w:cs="Arial"/>
          <w:color w:val="000000"/>
          <w:sz w:val="22"/>
          <w:szCs w:val="22"/>
        </w:rPr>
      </w:pPr>
      <w:r w:rsidRPr="00060E5C">
        <w:rPr>
          <w:rFonts w:ascii="Arial" w:hAnsi="Arial" w:cs="Arial"/>
          <w:color w:val="000000"/>
          <w:sz w:val="22"/>
          <w:szCs w:val="22"/>
        </w:rPr>
        <w:t xml:space="preserve">oświadczenie Wykonawcy o braku podstaw do wykluczenia z postępowania z powodu niespełnienia warunków, o których mowa w art. 24 </w:t>
      </w:r>
      <w:r>
        <w:rPr>
          <w:rFonts w:ascii="Arial" w:hAnsi="Arial" w:cs="Arial"/>
          <w:color w:val="000000"/>
          <w:sz w:val="22"/>
          <w:szCs w:val="22"/>
        </w:rPr>
        <w:t xml:space="preserve">ust. 1 pkt 12-23 oraz art. 24 ust.5 pkt 1 i 4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 </w:t>
      </w:r>
      <w:r w:rsidRPr="00060E5C">
        <w:rPr>
          <w:rFonts w:ascii="Arial" w:hAnsi="Arial" w:cs="Arial"/>
          <w:b/>
          <w:color w:val="000000"/>
          <w:sz w:val="22"/>
          <w:szCs w:val="22"/>
        </w:rPr>
        <w:t>zgodni</w:t>
      </w:r>
      <w:r>
        <w:rPr>
          <w:rFonts w:ascii="Arial" w:hAnsi="Arial" w:cs="Arial"/>
          <w:b/>
          <w:color w:val="000000"/>
          <w:sz w:val="22"/>
          <w:szCs w:val="22"/>
        </w:rPr>
        <w:t xml:space="preserve">e </w:t>
      </w:r>
      <w:r w:rsidRPr="00060E5C">
        <w:rPr>
          <w:rFonts w:ascii="Arial" w:hAnsi="Arial" w:cs="Arial"/>
          <w:b/>
          <w:color w:val="000000"/>
          <w:sz w:val="22"/>
          <w:szCs w:val="22"/>
        </w:rPr>
        <w:t>z załącznikiem nr 3 do SIWZ</w:t>
      </w:r>
      <w:r>
        <w:rPr>
          <w:rFonts w:ascii="Arial" w:hAnsi="Arial" w:cs="Arial"/>
          <w:color w:val="000000"/>
          <w:sz w:val="22"/>
          <w:szCs w:val="22"/>
        </w:rPr>
        <w:t>,</w:t>
      </w:r>
    </w:p>
    <w:p w:rsidR="00533248" w:rsidRPr="00E70593" w:rsidRDefault="00533248" w:rsidP="00533248">
      <w:pPr>
        <w:pStyle w:val="NormalnyWeb"/>
        <w:numPr>
          <w:ilvl w:val="0"/>
          <w:numId w:val="6"/>
        </w:numPr>
        <w:spacing w:before="0" w:beforeAutospacing="0" w:after="120" w:afterAutospacing="0"/>
        <w:ind w:left="714" w:hanging="357"/>
        <w:jc w:val="both"/>
        <w:rPr>
          <w:rFonts w:ascii="Arial" w:hAnsi="Arial" w:cs="Arial"/>
          <w:color w:val="000000"/>
          <w:sz w:val="22"/>
          <w:szCs w:val="22"/>
        </w:rPr>
      </w:pPr>
      <w:r w:rsidRPr="00E70593">
        <w:rPr>
          <w:rFonts w:ascii="Arial" w:hAnsi="Arial" w:cs="Arial"/>
          <w:color w:val="000000" w:themeColor="text1"/>
          <w:sz w:val="22"/>
          <w:szCs w:val="22"/>
        </w:rPr>
        <w:t>pisemne zobowiązanie (w formie oryginału) podmiotu trzeciego, na zasobach którego Wykonawca będzie polegał celem spełnienia warunku udziału w postępowaniu (jeżeli dotyczy).</w:t>
      </w:r>
    </w:p>
    <w:p w:rsidR="00533248" w:rsidRDefault="00533248" w:rsidP="00533248">
      <w:pPr>
        <w:pStyle w:val="NormalnyWeb"/>
        <w:numPr>
          <w:ilvl w:val="0"/>
          <w:numId w:val="6"/>
        </w:numPr>
        <w:spacing w:before="0" w:beforeAutospacing="0" w:after="120" w:afterAutospacing="0"/>
        <w:ind w:left="714" w:hanging="357"/>
        <w:jc w:val="both"/>
        <w:rPr>
          <w:rFonts w:ascii="Arial" w:hAnsi="Arial" w:cs="Arial"/>
          <w:color w:val="000000"/>
          <w:sz w:val="22"/>
          <w:szCs w:val="22"/>
        </w:rPr>
      </w:pPr>
      <w:r>
        <w:rPr>
          <w:rFonts w:ascii="Arial" w:hAnsi="Arial" w:cs="Arial"/>
          <w:color w:val="000000"/>
          <w:sz w:val="22"/>
          <w:szCs w:val="22"/>
        </w:rPr>
        <w:t>j</w:t>
      </w:r>
      <w:r w:rsidRPr="00060E5C">
        <w:rPr>
          <w:rFonts w:ascii="Arial" w:hAnsi="Arial" w:cs="Arial"/>
          <w:color w:val="000000"/>
          <w:sz w:val="22"/>
          <w:szCs w:val="22"/>
        </w:rPr>
        <w:t xml:space="preserve">eżeli wykonawca ma zamiar zlecić wykonanie części </w:t>
      </w:r>
      <w:r>
        <w:rPr>
          <w:rFonts w:ascii="Arial" w:hAnsi="Arial" w:cs="Arial"/>
          <w:color w:val="000000"/>
          <w:sz w:val="22"/>
          <w:szCs w:val="22"/>
        </w:rPr>
        <w:t>zamówienia</w:t>
      </w:r>
      <w:r w:rsidRPr="00060E5C">
        <w:rPr>
          <w:rFonts w:ascii="Arial" w:hAnsi="Arial" w:cs="Arial"/>
          <w:color w:val="000000"/>
          <w:sz w:val="22"/>
          <w:szCs w:val="22"/>
        </w:rPr>
        <w:t xml:space="preserve"> podwykonawcy</w:t>
      </w:r>
      <w:r>
        <w:rPr>
          <w:rFonts w:ascii="Arial" w:hAnsi="Arial" w:cs="Arial"/>
          <w:color w:val="000000"/>
          <w:sz w:val="22"/>
          <w:szCs w:val="22"/>
        </w:rPr>
        <w:t>,</w:t>
      </w:r>
      <w:r w:rsidRPr="00060E5C">
        <w:rPr>
          <w:rFonts w:ascii="Arial" w:hAnsi="Arial" w:cs="Arial"/>
          <w:color w:val="000000"/>
          <w:sz w:val="22"/>
          <w:szCs w:val="22"/>
        </w:rPr>
        <w:t xml:space="preserve"> to musi wypełnić i załączyć do oferty </w:t>
      </w:r>
      <w:r w:rsidRPr="00060E5C">
        <w:rPr>
          <w:rFonts w:ascii="Arial" w:hAnsi="Arial" w:cs="Arial"/>
          <w:b/>
          <w:color w:val="000000"/>
          <w:sz w:val="22"/>
          <w:szCs w:val="22"/>
        </w:rPr>
        <w:t>załącznik nr 4 do SIWZ</w:t>
      </w:r>
      <w:r>
        <w:rPr>
          <w:rFonts w:ascii="Arial" w:hAnsi="Arial" w:cs="Arial"/>
          <w:color w:val="000000"/>
          <w:sz w:val="22"/>
          <w:szCs w:val="22"/>
        </w:rPr>
        <w:t>,</w:t>
      </w:r>
    </w:p>
    <w:p w:rsidR="00533248" w:rsidRPr="0064127D" w:rsidRDefault="00533248" w:rsidP="00533248">
      <w:pPr>
        <w:pStyle w:val="NormalnyWeb"/>
        <w:numPr>
          <w:ilvl w:val="0"/>
          <w:numId w:val="6"/>
        </w:numPr>
        <w:spacing w:before="0" w:beforeAutospacing="0" w:after="120" w:afterAutospacing="0"/>
        <w:ind w:left="714" w:hanging="357"/>
        <w:jc w:val="both"/>
        <w:rPr>
          <w:rFonts w:ascii="Arial" w:hAnsi="Arial" w:cs="Arial"/>
          <w:sz w:val="22"/>
          <w:szCs w:val="22"/>
        </w:rPr>
      </w:pPr>
      <w:r w:rsidRPr="00122192">
        <w:rPr>
          <w:rFonts w:ascii="Arial" w:hAnsi="Arial" w:cs="Arial"/>
          <w:color w:val="000000"/>
          <w:sz w:val="22"/>
        </w:rPr>
        <w:t xml:space="preserve">pełnomocnictwo do reprezentowania Wykonawcy, </w:t>
      </w:r>
      <w:r>
        <w:rPr>
          <w:rFonts w:ascii="Arial" w:hAnsi="Arial" w:cs="Arial"/>
          <w:color w:val="000000"/>
          <w:sz w:val="22"/>
        </w:rPr>
        <w:t>o ile ofertę składa pełnomocnik.</w:t>
      </w:r>
    </w:p>
    <w:p w:rsidR="00533248" w:rsidRDefault="00533248" w:rsidP="00533248">
      <w:pPr>
        <w:pStyle w:val="NormalnyWeb"/>
        <w:spacing w:before="0" w:beforeAutospacing="0" w:after="0" w:afterAutospacing="0"/>
        <w:ind w:left="357"/>
        <w:jc w:val="both"/>
        <w:rPr>
          <w:rFonts w:ascii="Arial" w:hAnsi="Arial" w:cs="Arial"/>
          <w:b/>
          <w:bCs/>
          <w:sz w:val="22"/>
          <w:szCs w:val="22"/>
        </w:rPr>
      </w:pPr>
      <w:r w:rsidRPr="0064127D">
        <w:rPr>
          <w:rFonts w:ascii="Arial" w:hAnsi="Arial" w:cs="Arial"/>
          <w:b/>
          <w:sz w:val="22"/>
          <w:szCs w:val="22"/>
          <w:u w:val="single"/>
        </w:rPr>
        <w:t>UWAGA!</w:t>
      </w:r>
      <w:r>
        <w:rPr>
          <w:rFonts w:ascii="Arial" w:hAnsi="Arial" w:cs="Arial"/>
          <w:sz w:val="22"/>
          <w:szCs w:val="22"/>
        </w:rPr>
        <w:t xml:space="preserve"> </w:t>
      </w:r>
      <w:r w:rsidRPr="00775497">
        <w:rPr>
          <w:rFonts w:ascii="Arial" w:hAnsi="Arial" w:cs="Arial"/>
          <w:sz w:val="22"/>
          <w:szCs w:val="22"/>
          <w:u w:val="single"/>
        </w:rPr>
        <w:t>Każdy W</w:t>
      </w:r>
      <w:r w:rsidRPr="0064127D">
        <w:rPr>
          <w:rFonts w:ascii="Arial" w:hAnsi="Arial" w:cs="Arial"/>
          <w:sz w:val="22"/>
          <w:szCs w:val="22"/>
          <w:u w:val="single"/>
        </w:rPr>
        <w:t>ykonawca</w:t>
      </w:r>
      <w:r>
        <w:rPr>
          <w:rFonts w:ascii="Arial" w:hAnsi="Arial" w:cs="Arial"/>
          <w:sz w:val="22"/>
          <w:szCs w:val="22"/>
          <w:u w:val="single"/>
        </w:rPr>
        <w:t>, który złożył ofertę,</w:t>
      </w:r>
      <w:r w:rsidRPr="0064127D">
        <w:rPr>
          <w:rFonts w:ascii="Arial" w:hAnsi="Arial" w:cs="Arial"/>
          <w:sz w:val="22"/>
          <w:szCs w:val="22"/>
          <w:u w:val="single"/>
        </w:rPr>
        <w:t xml:space="preserve"> w terminie 3 dni od zamieszczenia na stronie internetowej informacji z otwarcia ofert, o której mowa </w:t>
      </w:r>
      <w:r w:rsidRPr="0064127D">
        <w:rPr>
          <w:rStyle w:val="tekstdokbold"/>
          <w:rFonts w:ascii="Arial" w:hAnsi="Arial" w:cs="Arial"/>
          <w:b w:val="0"/>
          <w:sz w:val="22"/>
          <w:szCs w:val="22"/>
          <w:u w:val="single"/>
        </w:rPr>
        <w:t xml:space="preserve">w art. 86 ust. 5 ustawy </w:t>
      </w:r>
      <w:proofErr w:type="spellStart"/>
      <w:r w:rsidRPr="0064127D">
        <w:rPr>
          <w:rStyle w:val="tekstdokbold"/>
          <w:rFonts w:ascii="Arial" w:hAnsi="Arial" w:cs="Arial"/>
          <w:b w:val="0"/>
          <w:sz w:val="22"/>
          <w:szCs w:val="22"/>
          <w:u w:val="single"/>
        </w:rPr>
        <w:t>Pzp</w:t>
      </w:r>
      <w:proofErr w:type="spellEnd"/>
      <w:r w:rsidRPr="0064127D">
        <w:rPr>
          <w:rStyle w:val="tekstdokbold"/>
          <w:rFonts w:ascii="Arial" w:hAnsi="Arial" w:cs="Arial"/>
          <w:b w:val="0"/>
          <w:sz w:val="22"/>
          <w:szCs w:val="22"/>
          <w:u w:val="single"/>
        </w:rPr>
        <w:t>, przekazuje zamawiającemu oświadczenie o przynależności lub braku przynależności do tej samej grupy kapitałowej</w:t>
      </w:r>
      <w:r w:rsidRPr="00F034B7">
        <w:rPr>
          <w:rStyle w:val="tekstdokbold"/>
          <w:rFonts w:ascii="Arial" w:hAnsi="Arial" w:cs="Arial"/>
          <w:b w:val="0"/>
          <w:sz w:val="22"/>
          <w:szCs w:val="22"/>
        </w:rPr>
        <w:t xml:space="preserve">, o której mowa w art. 24 ust. 1 pkt 23 ustawy </w:t>
      </w:r>
      <w:proofErr w:type="spellStart"/>
      <w:r w:rsidRPr="00F034B7">
        <w:rPr>
          <w:rStyle w:val="tekstdokbold"/>
          <w:rFonts w:ascii="Arial" w:hAnsi="Arial" w:cs="Arial"/>
          <w:b w:val="0"/>
          <w:sz w:val="22"/>
          <w:szCs w:val="22"/>
        </w:rPr>
        <w:t>Pzp</w:t>
      </w:r>
      <w:proofErr w:type="spellEnd"/>
      <w:r w:rsidRPr="00F034B7">
        <w:rPr>
          <w:rStyle w:val="tekstdokbold"/>
          <w:rFonts w:ascii="Arial" w:hAnsi="Arial" w:cs="Arial"/>
          <w:b w:val="0"/>
          <w:sz w:val="22"/>
          <w:szCs w:val="22"/>
        </w:rPr>
        <w:t xml:space="preserve">. Wraz ze złożeniem oświadczenia, wykonawca może przedstawić dowody, że powiązania z innym wykonawcą lub wykonawcami, </w:t>
      </w:r>
      <w:r w:rsidRPr="00F034B7">
        <w:rPr>
          <w:rStyle w:val="tekstdokbold"/>
          <w:rFonts w:ascii="Arial" w:hAnsi="Arial" w:cs="Arial"/>
          <w:b w:val="0"/>
          <w:sz w:val="22"/>
          <w:szCs w:val="22"/>
        </w:rPr>
        <w:lastRenderedPageBreak/>
        <w:t xml:space="preserve">którzy złożyli oferty nie prowadzą do zakłócenia konkurencji w postępowaniu o udzielenie zamówienia. Informację należy </w:t>
      </w:r>
      <w:r w:rsidRPr="00F034B7">
        <w:rPr>
          <w:rFonts w:ascii="Arial" w:hAnsi="Arial" w:cs="Arial"/>
          <w:sz w:val="22"/>
          <w:szCs w:val="22"/>
        </w:rPr>
        <w:t xml:space="preserve">przygotować </w:t>
      </w:r>
      <w:r w:rsidRPr="00F034B7">
        <w:rPr>
          <w:rFonts w:ascii="Arial" w:hAnsi="Arial" w:cs="Arial"/>
          <w:b/>
          <w:bCs/>
          <w:sz w:val="22"/>
          <w:szCs w:val="22"/>
        </w:rPr>
        <w:t>zgodnie z załącznikiem nr 5 do SIWZ,</w:t>
      </w:r>
    </w:p>
    <w:p w:rsidR="00533248" w:rsidRPr="0064127D" w:rsidRDefault="00533248" w:rsidP="00533248">
      <w:pPr>
        <w:pStyle w:val="NormalnyWeb"/>
        <w:spacing w:before="0" w:beforeAutospacing="0" w:after="0" w:afterAutospacing="0"/>
        <w:ind w:left="357"/>
        <w:jc w:val="both"/>
        <w:rPr>
          <w:rFonts w:ascii="Arial" w:hAnsi="Arial" w:cs="Arial"/>
          <w:sz w:val="22"/>
          <w:szCs w:val="22"/>
        </w:rPr>
      </w:pPr>
    </w:p>
    <w:p w:rsidR="00533248" w:rsidRDefault="00533248" w:rsidP="00533248">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r>
        <w:rPr>
          <w:rFonts w:ascii="Arial" w:hAnsi="Arial" w:cs="Arial"/>
          <w:b/>
          <w:bCs/>
          <w:color w:val="000000"/>
          <w:sz w:val="22"/>
          <w:szCs w:val="22"/>
        </w:rPr>
        <w:t>2) D</w:t>
      </w:r>
      <w:r w:rsidRPr="00060E5C">
        <w:rPr>
          <w:rFonts w:ascii="Arial" w:hAnsi="Arial" w:cs="Arial"/>
          <w:b/>
          <w:bCs/>
          <w:color w:val="000000"/>
          <w:sz w:val="22"/>
          <w:szCs w:val="22"/>
        </w:rPr>
        <w:t xml:space="preserve">okumenty składane </w:t>
      </w:r>
      <w:r w:rsidRPr="00060E5C">
        <w:rPr>
          <w:rFonts w:ascii="Arial" w:hAnsi="Arial" w:cs="Arial"/>
          <w:b/>
          <w:bCs/>
          <w:color w:val="000000"/>
          <w:sz w:val="22"/>
          <w:szCs w:val="22"/>
          <w:u w:val="single"/>
        </w:rPr>
        <w:t xml:space="preserve">tylko </w:t>
      </w:r>
      <w:r w:rsidRPr="00F034B7">
        <w:rPr>
          <w:rFonts w:ascii="Arial" w:hAnsi="Arial" w:cs="Arial"/>
          <w:b/>
          <w:bCs/>
          <w:color w:val="000000"/>
          <w:sz w:val="22"/>
          <w:szCs w:val="22"/>
          <w:u w:val="single"/>
        </w:rPr>
        <w:t xml:space="preserve">przez </w:t>
      </w:r>
      <w:r w:rsidRPr="00F034B7">
        <w:rPr>
          <w:rFonts w:ascii="Arial" w:hAnsi="Arial" w:cs="Arial"/>
          <w:b/>
          <w:bCs/>
          <w:color w:val="000000" w:themeColor="text1"/>
          <w:sz w:val="22"/>
          <w:szCs w:val="22"/>
          <w:u w:val="single"/>
        </w:rPr>
        <w:t>Wykonawcę, którego oferta zostanie najwyżej oceniona</w:t>
      </w:r>
      <w:r>
        <w:rPr>
          <w:rFonts w:ascii="Arial" w:hAnsi="Arial" w:cs="Arial"/>
          <w:b/>
          <w:bCs/>
          <w:color w:val="000000" w:themeColor="text1"/>
          <w:sz w:val="22"/>
          <w:szCs w:val="22"/>
          <w:u w:val="single"/>
        </w:rPr>
        <w:t xml:space="preserve"> </w:t>
      </w:r>
      <w:r w:rsidRPr="00F034B7">
        <w:rPr>
          <w:rFonts w:ascii="Arial" w:hAnsi="Arial" w:cs="Arial"/>
          <w:bCs/>
          <w:color w:val="000000" w:themeColor="text1"/>
          <w:sz w:val="22"/>
          <w:szCs w:val="22"/>
        </w:rPr>
        <w:t xml:space="preserve">– Wykonawca </w:t>
      </w:r>
      <w:r>
        <w:rPr>
          <w:rFonts w:ascii="Arial" w:hAnsi="Arial" w:cs="Arial"/>
          <w:bCs/>
          <w:color w:val="000000" w:themeColor="text1"/>
          <w:sz w:val="22"/>
          <w:szCs w:val="22"/>
        </w:rPr>
        <w:t>składa</w:t>
      </w:r>
      <w:r w:rsidRPr="00060E5C">
        <w:rPr>
          <w:rFonts w:ascii="Arial" w:hAnsi="Arial" w:cs="Arial"/>
          <w:bCs/>
          <w:color w:val="000000" w:themeColor="text1"/>
          <w:sz w:val="22"/>
          <w:szCs w:val="22"/>
        </w:rPr>
        <w:t xml:space="preserve"> na wezwanie zamawiającego w wyznaczonym terminie </w:t>
      </w:r>
      <w:r>
        <w:rPr>
          <w:rFonts w:ascii="Arial" w:hAnsi="Arial" w:cs="Arial"/>
          <w:bCs/>
          <w:color w:val="000000" w:themeColor="text1"/>
          <w:sz w:val="22"/>
          <w:szCs w:val="22"/>
        </w:rPr>
        <w:t xml:space="preserve">(nie krótszym niż 5 dni) </w:t>
      </w:r>
      <w:r w:rsidRPr="00060E5C">
        <w:rPr>
          <w:rFonts w:ascii="Arial" w:hAnsi="Arial" w:cs="Arial"/>
          <w:bCs/>
          <w:color w:val="000000" w:themeColor="text1"/>
          <w:sz w:val="22"/>
          <w:szCs w:val="22"/>
        </w:rPr>
        <w:t xml:space="preserve">aktualne na dzień złożenia oświadczenia lub </w:t>
      </w:r>
      <w:r w:rsidRPr="00060E5C">
        <w:rPr>
          <w:rStyle w:val="tekstdokbold"/>
          <w:rFonts w:ascii="Arial" w:hAnsi="Arial" w:cs="Arial"/>
          <w:b w:val="0"/>
          <w:color w:val="000000" w:themeColor="text1"/>
          <w:sz w:val="22"/>
          <w:szCs w:val="22"/>
        </w:rPr>
        <w:t>dokumenty</w:t>
      </w:r>
      <w:r>
        <w:rPr>
          <w:rStyle w:val="tekstdokbold"/>
          <w:rFonts w:ascii="Arial" w:hAnsi="Arial" w:cs="Arial"/>
          <w:b w:val="0"/>
          <w:color w:val="000000" w:themeColor="text1"/>
          <w:sz w:val="22"/>
          <w:szCs w:val="22"/>
        </w:rPr>
        <w:t xml:space="preserve"> potwierdzające okoliczności, o </w:t>
      </w:r>
      <w:r w:rsidRPr="00060E5C">
        <w:rPr>
          <w:rStyle w:val="tekstdokbold"/>
          <w:rFonts w:ascii="Arial" w:hAnsi="Arial" w:cs="Arial"/>
          <w:b w:val="0"/>
          <w:color w:val="000000" w:themeColor="text1"/>
          <w:sz w:val="22"/>
          <w:szCs w:val="22"/>
        </w:rPr>
        <w:t xml:space="preserve">których mowa w art. 25 ust.1 </w:t>
      </w:r>
      <w:proofErr w:type="spellStart"/>
      <w:r w:rsidRPr="00060E5C">
        <w:rPr>
          <w:rStyle w:val="tekstdokbold"/>
          <w:rFonts w:ascii="Arial" w:hAnsi="Arial" w:cs="Arial"/>
          <w:b w:val="0"/>
          <w:color w:val="000000" w:themeColor="text1"/>
          <w:sz w:val="22"/>
          <w:szCs w:val="22"/>
        </w:rPr>
        <w:t>Pzp</w:t>
      </w:r>
      <w:proofErr w:type="spellEnd"/>
      <w:r w:rsidRPr="00060E5C">
        <w:rPr>
          <w:rStyle w:val="tekstdokbold"/>
          <w:rFonts w:ascii="Arial" w:hAnsi="Arial" w:cs="Arial"/>
          <w:b w:val="0"/>
          <w:color w:val="000000" w:themeColor="text1"/>
          <w:sz w:val="22"/>
          <w:szCs w:val="22"/>
          <w:u w:val="single"/>
        </w:rPr>
        <w:t xml:space="preserve"> to jest:</w:t>
      </w:r>
    </w:p>
    <w:p w:rsidR="00533248" w:rsidRPr="00060E5C" w:rsidRDefault="00533248" w:rsidP="00533248">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p>
    <w:p w:rsidR="00533248" w:rsidRPr="0064127D" w:rsidRDefault="00533248" w:rsidP="00533248">
      <w:pPr>
        <w:pStyle w:val="NormalnyWeb"/>
        <w:numPr>
          <w:ilvl w:val="0"/>
          <w:numId w:val="23"/>
        </w:numPr>
        <w:spacing w:before="0" w:beforeAutospacing="0" w:after="120" w:afterAutospacing="0"/>
        <w:jc w:val="both"/>
        <w:rPr>
          <w:rFonts w:ascii="Arial" w:hAnsi="Arial" w:cs="Arial"/>
          <w:color w:val="000000" w:themeColor="text1"/>
          <w:sz w:val="22"/>
          <w:szCs w:val="22"/>
        </w:rPr>
      </w:pPr>
      <w:r w:rsidRPr="00060E5C">
        <w:rPr>
          <w:rFonts w:ascii="Arial" w:hAnsi="Arial" w:cs="Arial"/>
          <w:sz w:val="22"/>
          <w:szCs w:val="22"/>
        </w:rPr>
        <w:t>wykaz robót budowlanych wykonanych nie wcześniej niż w okresie ostatnich 5 lat przed upływem terminu składania ofert</w:t>
      </w:r>
      <w:r>
        <w:rPr>
          <w:rFonts w:ascii="Arial" w:hAnsi="Arial" w:cs="Arial"/>
          <w:sz w:val="22"/>
          <w:szCs w:val="22"/>
        </w:rPr>
        <w:t>,</w:t>
      </w:r>
      <w:r w:rsidRPr="00F034B7">
        <w:rPr>
          <w:rFonts w:ascii="Arial" w:hAnsi="Arial" w:cs="Arial"/>
        </w:rPr>
        <w:t xml:space="preserve"> </w:t>
      </w:r>
      <w:r w:rsidRPr="002005A1">
        <w:rPr>
          <w:rFonts w:ascii="Arial" w:hAnsi="Arial" w:cs="Arial"/>
          <w:sz w:val="22"/>
          <w:szCs w:val="22"/>
        </w:rPr>
        <w:t>a jeżeli okres prowadzenia działalności jest krótszy – w tym okresie</w:t>
      </w:r>
      <w:r>
        <w:rPr>
          <w:rFonts w:ascii="Arial" w:hAnsi="Arial" w:cs="Arial"/>
          <w:sz w:val="22"/>
          <w:szCs w:val="22"/>
        </w:rPr>
        <w:t xml:space="preserve"> </w:t>
      </w:r>
      <w:r w:rsidRPr="00CD4C54">
        <w:rPr>
          <w:rFonts w:ascii="Arial" w:hAnsi="Arial" w:cs="Arial"/>
          <w:sz w:val="22"/>
          <w:szCs w:val="22"/>
        </w:rPr>
        <w:t>(wykaz należy przygotować</w:t>
      </w:r>
      <w:r w:rsidRPr="002005A1">
        <w:rPr>
          <w:rFonts w:ascii="Arial" w:hAnsi="Arial" w:cs="Arial"/>
          <w:b/>
          <w:sz w:val="22"/>
          <w:szCs w:val="22"/>
        </w:rPr>
        <w:t xml:space="preserve"> zgodnie z załącznikiem nr 6 do SIWZ</w:t>
      </w:r>
      <w:r w:rsidRPr="00CD4C54">
        <w:rPr>
          <w:rFonts w:ascii="Arial" w:hAnsi="Arial" w:cs="Arial"/>
          <w:sz w:val="22"/>
          <w:szCs w:val="22"/>
        </w:rPr>
        <w:t>)</w:t>
      </w:r>
      <w:r>
        <w:rPr>
          <w:rFonts w:ascii="Arial" w:hAnsi="Arial" w:cs="Arial"/>
          <w:sz w:val="22"/>
          <w:szCs w:val="22"/>
        </w:rPr>
        <w:t xml:space="preserve"> wraz z </w:t>
      </w:r>
      <w:r w:rsidRPr="00060E5C">
        <w:rPr>
          <w:rFonts w:ascii="Arial" w:hAnsi="Arial" w:cs="Arial"/>
          <w:sz w:val="22"/>
          <w:szCs w:val="22"/>
        </w:rPr>
        <w:t>załączeniem dowodów określających czy te roboty budow</w:t>
      </w:r>
      <w:r>
        <w:rPr>
          <w:rFonts w:ascii="Arial" w:hAnsi="Arial" w:cs="Arial"/>
          <w:sz w:val="22"/>
          <w:szCs w:val="22"/>
        </w:rPr>
        <w:t>lane zostały wykonane należycie</w:t>
      </w:r>
      <w:r w:rsidRPr="00920547">
        <w:rPr>
          <w:rFonts w:ascii="Arial" w:hAnsi="Arial" w:cs="Arial"/>
          <w:sz w:val="22"/>
          <w:szCs w:val="22"/>
        </w:rPr>
        <w:t>, w szczególności informacji o tym czy ro</w:t>
      </w:r>
      <w:r>
        <w:rPr>
          <w:rFonts w:ascii="Arial" w:hAnsi="Arial" w:cs="Arial"/>
          <w:sz w:val="22"/>
          <w:szCs w:val="22"/>
        </w:rPr>
        <w:t>boty zostały wykonane zgodnie z </w:t>
      </w:r>
      <w:r w:rsidRPr="00920547">
        <w:rPr>
          <w:rFonts w:ascii="Arial" w:hAnsi="Arial" w:cs="Arial"/>
          <w:sz w:val="22"/>
          <w:szCs w:val="22"/>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w:hAnsi="Arial" w:cs="Arial"/>
        </w:rPr>
        <w:t>,</w:t>
      </w:r>
    </w:p>
    <w:p w:rsidR="00533248" w:rsidRPr="00060E5C" w:rsidRDefault="00533248" w:rsidP="00533248">
      <w:pPr>
        <w:pStyle w:val="NormalnyWeb"/>
        <w:numPr>
          <w:ilvl w:val="0"/>
          <w:numId w:val="23"/>
        </w:numPr>
        <w:spacing w:before="0" w:beforeAutospacing="0" w:after="120" w:afterAutospacing="0"/>
        <w:jc w:val="both"/>
        <w:rPr>
          <w:rFonts w:ascii="Arial" w:hAnsi="Arial" w:cs="Arial"/>
          <w:color w:val="000000" w:themeColor="text1"/>
          <w:sz w:val="22"/>
          <w:szCs w:val="22"/>
        </w:rPr>
      </w:pPr>
      <w:r w:rsidRPr="00060E5C">
        <w:rPr>
          <w:rFonts w:ascii="Arial" w:hAnsi="Arial" w:cs="Arial"/>
          <w:sz w:val="22"/>
          <w:szCs w:val="22"/>
        </w:rPr>
        <w:t>wykaz osób, skierowanych przez wykonawcę do realizacji zamówienia publicz</w:t>
      </w:r>
      <w:r>
        <w:rPr>
          <w:rFonts w:ascii="Arial" w:hAnsi="Arial" w:cs="Arial"/>
          <w:sz w:val="22"/>
          <w:szCs w:val="22"/>
        </w:rPr>
        <w:t xml:space="preserve">nego - wykaz </w:t>
      </w:r>
      <w:r w:rsidRPr="00060E5C">
        <w:rPr>
          <w:rStyle w:val="tekstdokbold"/>
          <w:rFonts w:ascii="Arial" w:hAnsi="Arial" w:cs="Arial"/>
          <w:b w:val="0"/>
          <w:color w:val="000000" w:themeColor="text1"/>
          <w:sz w:val="22"/>
          <w:szCs w:val="22"/>
        </w:rPr>
        <w:t xml:space="preserve">należy </w:t>
      </w:r>
      <w:r w:rsidRPr="00060E5C">
        <w:rPr>
          <w:rFonts w:ascii="Arial" w:hAnsi="Arial" w:cs="Arial"/>
          <w:color w:val="000000"/>
          <w:sz w:val="22"/>
          <w:szCs w:val="22"/>
        </w:rPr>
        <w:t xml:space="preserve">przygotować </w:t>
      </w:r>
      <w:r w:rsidRPr="00060E5C">
        <w:rPr>
          <w:rFonts w:ascii="Arial" w:hAnsi="Arial" w:cs="Arial"/>
          <w:b/>
          <w:bCs/>
          <w:color w:val="000000"/>
          <w:sz w:val="22"/>
          <w:szCs w:val="22"/>
        </w:rPr>
        <w:t xml:space="preserve">zgodnie  </w:t>
      </w:r>
      <w:r>
        <w:rPr>
          <w:rFonts w:ascii="Arial" w:hAnsi="Arial" w:cs="Arial"/>
          <w:b/>
          <w:bCs/>
          <w:color w:val="000000"/>
          <w:sz w:val="22"/>
          <w:szCs w:val="22"/>
        </w:rPr>
        <w:t>z załącznikiem nr 7</w:t>
      </w:r>
      <w:r w:rsidRPr="00060E5C">
        <w:rPr>
          <w:rFonts w:ascii="Arial" w:hAnsi="Arial" w:cs="Arial"/>
          <w:b/>
          <w:bCs/>
          <w:color w:val="000000"/>
          <w:sz w:val="22"/>
          <w:szCs w:val="22"/>
        </w:rPr>
        <w:t xml:space="preserve"> do SIWZ</w:t>
      </w:r>
      <w:r>
        <w:rPr>
          <w:rFonts w:ascii="Arial" w:hAnsi="Arial" w:cs="Arial"/>
          <w:b/>
          <w:bCs/>
          <w:color w:val="000000"/>
          <w:sz w:val="22"/>
          <w:szCs w:val="22"/>
        </w:rPr>
        <w:t>,</w:t>
      </w:r>
    </w:p>
    <w:p w:rsidR="00533248" w:rsidRPr="00E70593" w:rsidRDefault="00533248" w:rsidP="00533248">
      <w:pPr>
        <w:pStyle w:val="NormalnyWeb"/>
        <w:numPr>
          <w:ilvl w:val="0"/>
          <w:numId w:val="23"/>
        </w:numPr>
        <w:spacing w:before="0" w:beforeAutospacing="0" w:after="120" w:afterAutospacing="0"/>
        <w:jc w:val="both"/>
        <w:rPr>
          <w:rFonts w:ascii="Arial" w:hAnsi="Arial" w:cs="Arial"/>
          <w:color w:val="000000" w:themeColor="text1"/>
          <w:sz w:val="22"/>
          <w:szCs w:val="22"/>
        </w:rPr>
      </w:pPr>
      <w:r w:rsidRPr="00060E5C">
        <w:rPr>
          <w:rFonts w:ascii="Arial" w:hAnsi="Arial" w:cs="Arial"/>
          <w:sz w:val="22"/>
          <w:szCs w:val="22"/>
        </w:rPr>
        <w:t xml:space="preserve">oświadczenie na temat wykształcenia i kwalifikacji zawodowych wykonawcy lub kadry </w:t>
      </w:r>
      <w:r>
        <w:rPr>
          <w:rFonts w:ascii="Arial" w:hAnsi="Arial" w:cs="Arial"/>
          <w:color w:val="000000" w:themeColor="text1"/>
          <w:sz w:val="22"/>
          <w:szCs w:val="22"/>
        </w:rPr>
        <w:t xml:space="preserve">kierowniczej wykonawcy - </w:t>
      </w:r>
      <w:r>
        <w:rPr>
          <w:rFonts w:ascii="Arial" w:hAnsi="Arial" w:cs="Arial"/>
          <w:sz w:val="22"/>
          <w:szCs w:val="22"/>
        </w:rPr>
        <w:t xml:space="preserve">oświadczenie </w:t>
      </w:r>
      <w:r w:rsidRPr="00060E5C">
        <w:rPr>
          <w:rStyle w:val="tekstdokbold"/>
          <w:rFonts w:ascii="Arial" w:hAnsi="Arial" w:cs="Arial"/>
          <w:b w:val="0"/>
          <w:color w:val="000000" w:themeColor="text1"/>
          <w:sz w:val="22"/>
          <w:szCs w:val="22"/>
        </w:rPr>
        <w:t xml:space="preserve">należy </w:t>
      </w:r>
      <w:r w:rsidRPr="00060E5C">
        <w:rPr>
          <w:rFonts w:ascii="Arial" w:hAnsi="Arial" w:cs="Arial"/>
          <w:color w:val="000000"/>
          <w:sz w:val="22"/>
          <w:szCs w:val="22"/>
        </w:rPr>
        <w:t xml:space="preserve">przygotować </w:t>
      </w:r>
      <w:r>
        <w:rPr>
          <w:rFonts w:ascii="Arial" w:hAnsi="Arial" w:cs="Arial"/>
          <w:b/>
          <w:bCs/>
          <w:color w:val="000000"/>
          <w:sz w:val="22"/>
          <w:szCs w:val="22"/>
        </w:rPr>
        <w:t>zgodnie z załącznikiem nr 7A</w:t>
      </w:r>
      <w:r w:rsidRPr="00060E5C">
        <w:rPr>
          <w:rFonts w:ascii="Arial" w:hAnsi="Arial" w:cs="Arial"/>
          <w:b/>
          <w:bCs/>
          <w:color w:val="000000"/>
          <w:sz w:val="22"/>
          <w:szCs w:val="22"/>
        </w:rPr>
        <w:t xml:space="preserve"> do SIWZ</w:t>
      </w:r>
    </w:p>
    <w:p w:rsidR="00533248" w:rsidRPr="001960F2" w:rsidRDefault="00533248" w:rsidP="00533248">
      <w:pPr>
        <w:pStyle w:val="tekst"/>
        <w:numPr>
          <w:ilvl w:val="1"/>
          <w:numId w:val="7"/>
        </w:numPr>
        <w:suppressLineNumbers w:val="0"/>
        <w:tabs>
          <w:tab w:val="left" w:pos="284"/>
        </w:tabs>
        <w:spacing w:before="0" w:after="120"/>
        <w:rPr>
          <w:rFonts w:ascii="Arial" w:hAnsi="Arial" w:cs="Arial"/>
          <w:color w:val="000000"/>
          <w:sz w:val="22"/>
        </w:rPr>
      </w:pPr>
      <w:r w:rsidRPr="001960F2">
        <w:rPr>
          <w:rFonts w:ascii="Arial" w:hAnsi="Arial" w:cs="Arial"/>
          <w:color w:val="000000"/>
          <w:sz w:val="22"/>
        </w:rPr>
        <w:t xml:space="preserve">Cena  za wykonanie przedmiotu zamówienia musi być przedstawiona następująco: </w:t>
      </w:r>
    </w:p>
    <w:p w:rsidR="00533248" w:rsidRPr="00E70593" w:rsidRDefault="00533248" w:rsidP="00533248">
      <w:pPr>
        <w:pStyle w:val="tekst"/>
        <w:numPr>
          <w:ilvl w:val="0"/>
          <w:numId w:val="8"/>
        </w:numPr>
        <w:suppressLineNumbers w:val="0"/>
        <w:tabs>
          <w:tab w:val="left" w:pos="284"/>
        </w:tabs>
        <w:spacing w:before="0" w:after="120"/>
        <w:rPr>
          <w:rFonts w:ascii="Arial" w:hAnsi="Arial" w:cs="Arial"/>
          <w:color w:val="000000" w:themeColor="text1"/>
          <w:sz w:val="22"/>
        </w:rPr>
      </w:pPr>
      <w:r w:rsidRPr="00E70593">
        <w:rPr>
          <w:rFonts w:ascii="Arial" w:hAnsi="Arial" w:cs="Arial"/>
          <w:bCs/>
          <w:iCs/>
          <w:color w:val="000000" w:themeColor="text1"/>
          <w:sz w:val="22"/>
        </w:rPr>
        <w:t xml:space="preserve">cena kosztorysowa za wykonanie całości przedmiotu zamówienia bez podatku VAT (netto)   </w:t>
      </w:r>
      <w:r w:rsidRPr="00E70593">
        <w:rPr>
          <w:rFonts w:ascii="Arial" w:hAnsi="Arial" w:cs="Arial"/>
          <w:color w:val="000000" w:themeColor="text1"/>
          <w:sz w:val="22"/>
        </w:rPr>
        <w:t>........</w:t>
      </w:r>
      <w:r>
        <w:rPr>
          <w:rFonts w:ascii="Arial" w:hAnsi="Arial" w:cs="Arial"/>
          <w:color w:val="000000" w:themeColor="text1"/>
          <w:sz w:val="22"/>
        </w:rPr>
        <w:t>.......</w:t>
      </w:r>
      <w:r w:rsidRPr="00E70593">
        <w:rPr>
          <w:rFonts w:ascii="Arial" w:hAnsi="Arial" w:cs="Arial"/>
          <w:color w:val="000000" w:themeColor="text1"/>
          <w:sz w:val="22"/>
        </w:rPr>
        <w:t>............zł (słownie: ..................zł), powiększona o podatek VAT, którego stawka wynosi ...........%, tj. wartość VAT w wysok</w:t>
      </w:r>
      <w:r>
        <w:rPr>
          <w:rFonts w:ascii="Arial" w:hAnsi="Arial" w:cs="Arial"/>
          <w:color w:val="000000" w:themeColor="text1"/>
          <w:sz w:val="22"/>
        </w:rPr>
        <w:t xml:space="preserve">ości ............... zł </w:t>
      </w:r>
      <w:r w:rsidRPr="00E70593">
        <w:rPr>
          <w:rFonts w:ascii="Arial" w:hAnsi="Arial" w:cs="Arial"/>
          <w:color w:val="000000" w:themeColor="text1"/>
          <w:sz w:val="22"/>
        </w:rPr>
        <w:t>(słownie: ...</w:t>
      </w:r>
      <w:r>
        <w:rPr>
          <w:rFonts w:ascii="Arial" w:hAnsi="Arial" w:cs="Arial"/>
          <w:color w:val="000000" w:themeColor="text1"/>
          <w:sz w:val="22"/>
        </w:rPr>
        <w:t>.....</w:t>
      </w:r>
      <w:r w:rsidRPr="00E70593">
        <w:rPr>
          <w:rFonts w:ascii="Arial" w:hAnsi="Arial" w:cs="Arial"/>
          <w:color w:val="000000" w:themeColor="text1"/>
          <w:sz w:val="22"/>
        </w:rPr>
        <w:t>........zł), to jest łącznie należność (brutto) za wykonani</w:t>
      </w:r>
      <w:r>
        <w:rPr>
          <w:rFonts w:ascii="Arial" w:hAnsi="Arial" w:cs="Arial"/>
          <w:color w:val="000000" w:themeColor="text1"/>
          <w:sz w:val="22"/>
        </w:rPr>
        <w:t>e całości przedmiotu zamówienia w </w:t>
      </w:r>
      <w:r w:rsidRPr="00E70593">
        <w:rPr>
          <w:rFonts w:ascii="Arial" w:hAnsi="Arial" w:cs="Arial"/>
          <w:color w:val="000000" w:themeColor="text1"/>
          <w:sz w:val="22"/>
        </w:rPr>
        <w:t>wysokości    .......</w:t>
      </w:r>
      <w:r>
        <w:rPr>
          <w:rFonts w:ascii="Arial" w:hAnsi="Arial" w:cs="Arial"/>
          <w:color w:val="000000" w:themeColor="text1"/>
          <w:sz w:val="22"/>
        </w:rPr>
        <w:t>.....</w:t>
      </w:r>
      <w:r w:rsidRPr="00E70593">
        <w:rPr>
          <w:rFonts w:ascii="Arial" w:hAnsi="Arial" w:cs="Arial"/>
          <w:color w:val="000000" w:themeColor="text1"/>
          <w:sz w:val="22"/>
        </w:rPr>
        <w:t xml:space="preserve">..... zł </w:t>
      </w:r>
      <w:r w:rsidRPr="00E70593">
        <w:rPr>
          <w:rFonts w:ascii="Arial" w:hAnsi="Arial" w:cs="Arial"/>
          <w:b/>
          <w:bCs/>
          <w:color w:val="000000" w:themeColor="text1"/>
          <w:sz w:val="22"/>
        </w:rPr>
        <w:t xml:space="preserve">(cena kosztorysowa oferty)  </w:t>
      </w:r>
      <w:r w:rsidRPr="00E70593">
        <w:rPr>
          <w:rFonts w:ascii="Arial" w:hAnsi="Arial" w:cs="Arial"/>
          <w:color w:val="000000" w:themeColor="text1"/>
          <w:sz w:val="22"/>
        </w:rPr>
        <w:t xml:space="preserve">(słownie: </w:t>
      </w:r>
      <w:r>
        <w:rPr>
          <w:rFonts w:ascii="Arial" w:hAnsi="Arial" w:cs="Arial"/>
          <w:color w:val="000000" w:themeColor="text1"/>
          <w:sz w:val="22"/>
        </w:rPr>
        <w:t>…….</w:t>
      </w:r>
      <w:r w:rsidRPr="00E70593">
        <w:rPr>
          <w:rFonts w:ascii="Arial" w:hAnsi="Arial" w:cs="Arial"/>
          <w:color w:val="000000" w:themeColor="text1"/>
          <w:sz w:val="22"/>
        </w:rPr>
        <w:t>..................zł)</w:t>
      </w:r>
    </w:p>
    <w:p w:rsidR="00533248" w:rsidRPr="00F37B19" w:rsidRDefault="00533248" w:rsidP="00533248">
      <w:pPr>
        <w:pStyle w:val="tekst"/>
        <w:numPr>
          <w:ilvl w:val="0"/>
          <w:numId w:val="8"/>
        </w:numPr>
        <w:suppressLineNumbers w:val="0"/>
        <w:tabs>
          <w:tab w:val="left" w:pos="284"/>
        </w:tabs>
        <w:spacing w:before="0" w:after="120"/>
        <w:rPr>
          <w:rFonts w:ascii="Arial" w:hAnsi="Arial" w:cs="Arial"/>
          <w:color w:val="000000"/>
          <w:sz w:val="22"/>
        </w:rPr>
      </w:pPr>
      <w:r w:rsidRPr="001960F2">
        <w:rPr>
          <w:rFonts w:ascii="Arial" w:hAnsi="Arial" w:cs="Arial"/>
          <w:color w:val="000000"/>
          <w:sz w:val="22"/>
        </w:rPr>
        <w:t>cenę należy wyliczyć na podstawie wszystkich dostarczonych do SIWZ dokumentów</w:t>
      </w:r>
      <w:r>
        <w:rPr>
          <w:rFonts w:ascii="Arial" w:hAnsi="Arial" w:cs="Arial"/>
          <w:color w:val="000000"/>
          <w:sz w:val="22"/>
        </w:rPr>
        <w:t>.</w:t>
      </w:r>
    </w:p>
    <w:p w:rsidR="00533248" w:rsidRPr="001960F2" w:rsidRDefault="00533248" w:rsidP="00533248">
      <w:pPr>
        <w:numPr>
          <w:ilvl w:val="1"/>
          <w:numId w:val="7"/>
        </w:numPr>
        <w:jc w:val="both"/>
        <w:rPr>
          <w:rFonts w:ascii="Arial" w:hAnsi="Arial" w:cs="Arial"/>
          <w:color w:val="000000"/>
          <w:sz w:val="22"/>
        </w:rPr>
      </w:pPr>
      <w:r w:rsidRPr="001960F2">
        <w:rPr>
          <w:rFonts w:ascii="Arial" w:hAnsi="Arial" w:cs="Arial"/>
          <w:color w:val="000000"/>
          <w:sz w:val="22"/>
        </w:rPr>
        <w:t xml:space="preserve">Cena oferty ma zostać obliczona zgodnie z zapisami w rozdziale 12 SIWZ. </w:t>
      </w:r>
    </w:p>
    <w:p w:rsidR="00533248" w:rsidRPr="001960F2" w:rsidRDefault="00533248" w:rsidP="00533248">
      <w:pPr>
        <w:jc w:val="both"/>
        <w:rPr>
          <w:color w:val="000000"/>
        </w:rPr>
      </w:pPr>
    </w:p>
    <w:p w:rsidR="00533248" w:rsidRPr="001960F2" w:rsidRDefault="00533248" w:rsidP="00533248">
      <w:pPr>
        <w:numPr>
          <w:ilvl w:val="1"/>
          <w:numId w:val="7"/>
        </w:numPr>
        <w:jc w:val="both"/>
        <w:rPr>
          <w:rFonts w:ascii="Arial" w:hAnsi="Arial" w:cs="Arial"/>
          <w:bCs/>
          <w:color w:val="000000"/>
          <w:sz w:val="22"/>
          <w:szCs w:val="22"/>
        </w:rPr>
      </w:pPr>
      <w:r w:rsidRPr="001960F2">
        <w:rPr>
          <w:rFonts w:ascii="Arial" w:hAnsi="Arial" w:cs="Arial"/>
          <w:color w:val="000000"/>
          <w:sz w:val="22"/>
          <w:szCs w:val="22"/>
        </w:rPr>
        <w:t xml:space="preserve">W przypadku jakichkolwiek wątpliwości, uwag dotyczących przedmiaru robót oraz dokumentacji projektowej wymienionej w rozdz. </w:t>
      </w:r>
      <w:r w:rsidRPr="00F93260">
        <w:rPr>
          <w:rFonts w:ascii="Arial" w:hAnsi="Arial" w:cs="Arial"/>
          <w:color w:val="000000"/>
          <w:sz w:val="22"/>
          <w:szCs w:val="22"/>
        </w:rPr>
        <w:t>3 SIWZ należy kierować do Zamawiającego zapytanie w celu udzielenia wyjaśnień. Przedmiar robót należy traktować jako materiał pomocniczy do przygotowania oferty.</w:t>
      </w:r>
      <w:r w:rsidRPr="001960F2">
        <w:rPr>
          <w:rFonts w:ascii="Arial" w:hAnsi="Arial" w:cs="Arial"/>
          <w:color w:val="000000"/>
          <w:sz w:val="22"/>
          <w:szCs w:val="22"/>
        </w:rPr>
        <w:t xml:space="preserve"> </w:t>
      </w:r>
    </w:p>
    <w:p w:rsidR="00533248" w:rsidRPr="001960F2" w:rsidRDefault="00533248" w:rsidP="00533248">
      <w:pPr>
        <w:jc w:val="both"/>
        <w:rPr>
          <w:rFonts w:ascii="Arial" w:hAnsi="Arial" w:cs="Arial"/>
          <w:bCs/>
          <w:color w:val="000000"/>
          <w:sz w:val="22"/>
          <w:szCs w:val="22"/>
        </w:rPr>
      </w:pPr>
    </w:p>
    <w:p w:rsidR="00533248" w:rsidRPr="00701CEE" w:rsidRDefault="00533248" w:rsidP="00533248">
      <w:pPr>
        <w:numPr>
          <w:ilvl w:val="1"/>
          <w:numId w:val="7"/>
        </w:numPr>
        <w:jc w:val="both"/>
        <w:rPr>
          <w:rFonts w:ascii="Arial" w:hAnsi="Arial" w:cs="Arial"/>
          <w:bCs/>
          <w:color w:val="000000"/>
          <w:sz w:val="22"/>
          <w:szCs w:val="22"/>
        </w:rPr>
      </w:pPr>
      <w:r w:rsidRPr="001960F2">
        <w:rPr>
          <w:rFonts w:ascii="Arial" w:hAnsi="Arial" w:cs="Arial"/>
          <w:color w:val="000000"/>
          <w:sz w:val="22"/>
          <w:szCs w:val="22"/>
        </w:rPr>
        <w:t>Zamawiający zgodnie z art. 87 ust. 2</w:t>
      </w:r>
      <w:r>
        <w:rPr>
          <w:rFonts w:ascii="Arial" w:hAnsi="Arial" w:cs="Arial"/>
          <w:color w:val="000000"/>
          <w:sz w:val="22"/>
          <w:szCs w:val="22"/>
        </w:rPr>
        <w:t xml:space="preserve">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w:t>
      </w:r>
      <w:r w:rsidRPr="001960F2">
        <w:rPr>
          <w:rFonts w:ascii="Arial" w:hAnsi="Arial" w:cs="Arial"/>
          <w:color w:val="000000"/>
          <w:sz w:val="22"/>
          <w:szCs w:val="22"/>
        </w:rPr>
        <w:t xml:space="preserve"> poprawi w ofercie: omyłki pisarskie, oczywi</w:t>
      </w:r>
      <w:r>
        <w:rPr>
          <w:rFonts w:ascii="Arial" w:hAnsi="Arial" w:cs="Arial"/>
          <w:color w:val="000000"/>
          <w:sz w:val="22"/>
          <w:szCs w:val="22"/>
        </w:rPr>
        <w:t>ste omyłki rachunkowe</w:t>
      </w:r>
      <w:r w:rsidRPr="001960F2">
        <w:rPr>
          <w:rFonts w:ascii="Arial" w:hAnsi="Arial" w:cs="Arial"/>
          <w:color w:val="000000"/>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rsidR="00533248" w:rsidRPr="00F93260" w:rsidRDefault="00533248" w:rsidP="00533248">
      <w:pPr>
        <w:jc w:val="both"/>
        <w:rPr>
          <w:rFonts w:ascii="Arial" w:hAnsi="Arial" w:cs="Arial"/>
          <w:bCs/>
          <w:color w:val="000000"/>
          <w:sz w:val="22"/>
          <w:szCs w:val="22"/>
        </w:rPr>
      </w:pPr>
    </w:p>
    <w:p w:rsidR="00533248" w:rsidRPr="001960F2" w:rsidRDefault="00533248" w:rsidP="00533248">
      <w:pPr>
        <w:numPr>
          <w:ilvl w:val="1"/>
          <w:numId w:val="7"/>
        </w:numPr>
        <w:jc w:val="both"/>
        <w:rPr>
          <w:rFonts w:ascii="Arial" w:hAnsi="Arial" w:cs="Arial"/>
          <w:bCs/>
          <w:color w:val="000000"/>
          <w:sz w:val="22"/>
          <w:szCs w:val="22"/>
        </w:rPr>
      </w:pPr>
      <w:r w:rsidRPr="001960F2">
        <w:rPr>
          <w:rFonts w:ascii="Arial" w:hAnsi="Arial" w:cs="Arial"/>
          <w:color w:val="000000"/>
          <w:sz w:val="22"/>
          <w:szCs w:val="22"/>
        </w:rPr>
        <w:t>Koperta (opakowanie) zawierająca ofertę musi być zamknięta i zabezpieczona przed</w:t>
      </w:r>
      <w:r w:rsidRPr="001960F2">
        <w:rPr>
          <w:rFonts w:ascii="Arial" w:hAnsi="Arial" w:cs="Arial"/>
          <w:color w:val="000000"/>
        </w:rPr>
        <w:t xml:space="preserve"> </w:t>
      </w:r>
      <w:r w:rsidRPr="001960F2">
        <w:rPr>
          <w:rFonts w:ascii="Arial" w:hAnsi="Arial" w:cs="Arial"/>
          <w:color w:val="000000"/>
          <w:sz w:val="22"/>
          <w:szCs w:val="22"/>
        </w:rPr>
        <w:t>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rsidR="00533248" w:rsidRPr="001960F2" w:rsidRDefault="00533248" w:rsidP="00533248">
      <w:pPr>
        <w:jc w:val="both"/>
        <w:rPr>
          <w:rFonts w:ascii="Arial" w:hAnsi="Arial" w:cs="Arial"/>
          <w:bCs/>
          <w:color w:val="000000"/>
          <w:sz w:val="22"/>
          <w:szCs w:val="22"/>
        </w:rPr>
      </w:pPr>
    </w:p>
    <w:p w:rsidR="00533248" w:rsidRPr="002513C3" w:rsidRDefault="00533248" w:rsidP="00533248">
      <w:pPr>
        <w:numPr>
          <w:ilvl w:val="1"/>
          <w:numId w:val="7"/>
        </w:numPr>
        <w:jc w:val="both"/>
        <w:rPr>
          <w:rFonts w:ascii="Arial" w:hAnsi="Arial" w:cs="Arial"/>
          <w:bCs/>
          <w:color w:val="000000"/>
          <w:sz w:val="22"/>
          <w:szCs w:val="22"/>
        </w:rPr>
      </w:pPr>
      <w:r w:rsidRPr="001960F2">
        <w:rPr>
          <w:rFonts w:ascii="Arial" w:hAnsi="Arial" w:cs="Arial"/>
          <w:color w:val="000000"/>
          <w:sz w:val="22"/>
        </w:rPr>
        <w:t xml:space="preserve">Ofertę można złożyć w kopercie lub innym nieprzeźroczystym opakowaniu. Koperta (opakowanie) ma być opisana: </w:t>
      </w:r>
    </w:p>
    <w:p w:rsidR="002513C3" w:rsidRDefault="002513C3" w:rsidP="002513C3">
      <w:pPr>
        <w:pStyle w:val="Akapitzlist"/>
        <w:rPr>
          <w:rFonts w:ascii="Arial" w:hAnsi="Arial" w:cs="Arial"/>
          <w:bCs/>
          <w:color w:val="000000"/>
        </w:rPr>
      </w:pPr>
    </w:p>
    <w:p w:rsidR="002513C3" w:rsidRDefault="002513C3" w:rsidP="002513C3">
      <w:pPr>
        <w:jc w:val="both"/>
        <w:rPr>
          <w:rFonts w:ascii="Arial" w:hAnsi="Arial" w:cs="Arial"/>
          <w:bCs/>
          <w:color w:val="000000"/>
          <w:sz w:val="22"/>
          <w:szCs w:val="22"/>
        </w:rPr>
      </w:pPr>
    </w:p>
    <w:p w:rsidR="002513C3" w:rsidRDefault="002513C3" w:rsidP="002513C3">
      <w:pPr>
        <w:jc w:val="both"/>
        <w:rPr>
          <w:rFonts w:ascii="Arial" w:hAnsi="Arial" w:cs="Arial"/>
          <w:bCs/>
          <w:color w:val="000000"/>
          <w:sz w:val="22"/>
          <w:szCs w:val="22"/>
        </w:rPr>
      </w:pPr>
    </w:p>
    <w:p w:rsidR="00533248" w:rsidRDefault="00533248" w:rsidP="00533248">
      <w:pPr>
        <w:jc w:val="both"/>
        <w:rPr>
          <w:rFonts w:ascii="Arial" w:hAnsi="Arial" w:cs="Arial"/>
          <w:bCs/>
          <w:color w:val="000000"/>
          <w:sz w:val="22"/>
          <w:szCs w:val="22"/>
        </w:rPr>
      </w:pPr>
    </w:p>
    <w:p w:rsidR="00834EB8" w:rsidRPr="001960F2" w:rsidRDefault="00834EB8" w:rsidP="00533248">
      <w:pPr>
        <w:jc w:val="both"/>
        <w:rPr>
          <w:rFonts w:ascii="Arial" w:hAnsi="Arial" w:cs="Arial"/>
          <w:bCs/>
          <w:color w:val="000000"/>
          <w:sz w:val="22"/>
          <w:szCs w:val="22"/>
        </w:rPr>
      </w:pPr>
    </w:p>
    <w:p w:rsidR="00533248" w:rsidRDefault="00533248" w:rsidP="00533248">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p>
    <w:p w:rsidR="00533248" w:rsidRPr="001960F2" w:rsidRDefault="00533248" w:rsidP="00533248">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r w:rsidRPr="001960F2">
        <w:rPr>
          <w:rFonts w:ascii="Arial" w:hAnsi="Arial" w:cs="Arial"/>
          <w:bCs/>
          <w:color w:val="000000"/>
          <w:sz w:val="18"/>
          <w:szCs w:val="18"/>
        </w:rPr>
        <w:t xml:space="preserve">Nazwa i adres wykonawcy składającego ofertę </w:t>
      </w:r>
    </w:p>
    <w:p w:rsidR="00533248" w:rsidRPr="001960F2" w:rsidRDefault="00533248" w:rsidP="00533248">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r w:rsidRPr="001960F2">
        <w:rPr>
          <w:rFonts w:ascii="Arial" w:hAnsi="Arial" w:cs="Arial"/>
          <w:bCs/>
          <w:color w:val="000000"/>
          <w:sz w:val="18"/>
          <w:szCs w:val="18"/>
        </w:rPr>
        <w:t>.................................................................................</w:t>
      </w:r>
    </w:p>
    <w:p w:rsidR="00533248" w:rsidRPr="001960F2" w:rsidRDefault="00533248" w:rsidP="00533248">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r w:rsidRPr="001960F2">
        <w:rPr>
          <w:rFonts w:ascii="Arial" w:hAnsi="Arial" w:cs="Arial"/>
          <w:bCs/>
          <w:color w:val="000000"/>
          <w:sz w:val="18"/>
          <w:szCs w:val="18"/>
        </w:rPr>
        <w:t>Tel/Fax wykonawcy...........................</w:t>
      </w:r>
      <w:r>
        <w:rPr>
          <w:rFonts w:ascii="Arial" w:hAnsi="Arial" w:cs="Arial"/>
          <w:bCs/>
          <w:color w:val="000000"/>
          <w:sz w:val="18"/>
          <w:szCs w:val="18"/>
        </w:rPr>
        <w:t>.......................</w:t>
      </w:r>
    </w:p>
    <w:p w:rsidR="00533248" w:rsidRPr="001960F2" w:rsidRDefault="00533248" w:rsidP="00533248">
      <w:pPr>
        <w:pBdr>
          <w:top w:val="single" w:sz="4" w:space="0" w:color="auto"/>
          <w:left w:val="single" w:sz="4" w:space="4" w:color="auto"/>
          <w:right w:val="single" w:sz="4" w:space="4" w:color="auto"/>
        </w:pBdr>
        <w:tabs>
          <w:tab w:val="left" w:pos="6240"/>
        </w:tabs>
        <w:rPr>
          <w:rFonts w:ascii="Arial" w:hAnsi="Arial" w:cs="Arial"/>
          <w:bCs/>
          <w:color w:val="000000"/>
          <w:sz w:val="18"/>
          <w:szCs w:val="18"/>
        </w:rPr>
      </w:pPr>
      <w:r w:rsidRPr="001960F2">
        <w:rPr>
          <w:rFonts w:ascii="Arial" w:hAnsi="Arial" w:cs="Arial"/>
          <w:bCs/>
          <w:color w:val="000000"/>
          <w:sz w:val="18"/>
          <w:szCs w:val="18"/>
        </w:rPr>
        <w:t>Adres e-mail wykonawcy ............................</w:t>
      </w:r>
      <w:r>
        <w:rPr>
          <w:rFonts w:ascii="Arial" w:hAnsi="Arial" w:cs="Arial"/>
          <w:bCs/>
          <w:color w:val="000000"/>
          <w:sz w:val="18"/>
          <w:szCs w:val="18"/>
        </w:rPr>
        <w:t xml:space="preserve">.............         </w:t>
      </w:r>
    </w:p>
    <w:p w:rsidR="00533248" w:rsidRPr="004B4A3B" w:rsidRDefault="00533248" w:rsidP="00533248">
      <w:pPr>
        <w:pBdr>
          <w:top w:val="single" w:sz="4" w:space="0" w:color="auto"/>
          <w:left w:val="single" w:sz="4" w:space="4" w:color="auto"/>
          <w:right w:val="single" w:sz="4" w:space="4" w:color="auto"/>
        </w:pBdr>
        <w:tabs>
          <w:tab w:val="left" w:pos="6240"/>
        </w:tabs>
        <w:rPr>
          <w:rFonts w:ascii="Arial" w:hAnsi="Arial" w:cs="Arial"/>
          <w:bCs/>
          <w:color w:val="000000"/>
          <w:sz w:val="18"/>
          <w:szCs w:val="18"/>
          <w:u w:val="single"/>
        </w:rPr>
      </w:pPr>
      <w:r w:rsidRPr="001960F2">
        <w:rPr>
          <w:rFonts w:ascii="Arial" w:hAnsi="Arial" w:cs="Arial"/>
          <w:bCs/>
          <w:color w:val="000000"/>
          <w:sz w:val="18"/>
          <w:szCs w:val="18"/>
        </w:rPr>
        <w:t xml:space="preserve">                                                                                     </w:t>
      </w:r>
      <w:r>
        <w:rPr>
          <w:rFonts w:ascii="Arial" w:hAnsi="Arial" w:cs="Arial"/>
          <w:bCs/>
          <w:color w:val="000000"/>
          <w:sz w:val="18"/>
          <w:szCs w:val="18"/>
        </w:rPr>
        <w:t xml:space="preserve">                                                        </w:t>
      </w:r>
      <w:r w:rsidRPr="004B4A3B">
        <w:rPr>
          <w:rFonts w:ascii="Arial" w:hAnsi="Arial" w:cs="Arial"/>
          <w:bCs/>
          <w:color w:val="000000"/>
          <w:sz w:val="18"/>
          <w:szCs w:val="18"/>
          <w:u w:val="single"/>
        </w:rPr>
        <w:t xml:space="preserve">Zamawiający: </w:t>
      </w:r>
    </w:p>
    <w:p w:rsidR="00533248" w:rsidRPr="004B4A3B" w:rsidRDefault="00533248" w:rsidP="00533248">
      <w:pPr>
        <w:pBdr>
          <w:left w:val="single" w:sz="4" w:space="4" w:color="auto"/>
          <w:right w:val="single" w:sz="4" w:space="4" w:color="auto"/>
        </w:pBdr>
        <w:tabs>
          <w:tab w:val="left" w:pos="6240"/>
        </w:tabs>
        <w:jc w:val="center"/>
        <w:rPr>
          <w:rFonts w:ascii="Arial" w:hAnsi="Arial" w:cs="Arial"/>
          <w:b/>
          <w:color w:val="000000"/>
          <w:sz w:val="18"/>
          <w:szCs w:val="18"/>
        </w:rPr>
      </w:pPr>
      <w:r>
        <w:rPr>
          <w:rFonts w:ascii="Arial" w:hAnsi="Arial" w:cs="Arial"/>
          <w:b/>
          <w:color w:val="000000"/>
          <w:sz w:val="18"/>
          <w:szCs w:val="18"/>
        </w:rPr>
        <w:t xml:space="preserve">                                                                                                                      </w:t>
      </w:r>
      <w:r w:rsidRPr="004B4A3B">
        <w:rPr>
          <w:rFonts w:ascii="Arial" w:hAnsi="Arial" w:cs="Arial"/>
          <w:b/>
          <w:color w:val="000000"/>
          <w:sz w:val="18"/>
          <w:szCs w:val="18"/>
        </w:rPr>
        <w:t>Gmina Goleniów</w:t>
      </w:r>
    </w:p>
    <w:p w:rsidR="00533248" w:rsidRPr="004B4A3B" w:rsidRDefault="00533248" w:rsidP="00533248">
      <w:pPr>
        <w:pBdr>
          <w:left w:val="single" w:sz="4" w:space="4" w:color="auto"/>
          <w:right w:val="single" w:sz="4" w:space="4" w:color="auto"/>
        </w:pBdr>
        <w:tabs>
          <w:tab w:val="left" w:pos="6240"/>
        </w:tabs>
        <w:jc w:val="center"/>
        <w:rPr>
          <w:rFonts w:ascii="Arial" w:hAnsi="Arial" w:cs="Arial"/>
          <w:b/>
          <w:color w:val="000000"/>
          <w:sz w:val="18"/>
          <w:szCs w:val="18"/>
        </w:rPr>
      </w:pPr>
      <w:r>
        <w:rPr>
          <w:rFonts w:ascii="Arial" w:hAnsi="Arial" w:cs="Arial"/>
          <w:b/>
          <w:color w:val="000000"/>
          <w:sz w:val="18"/>
          <w:szCs w:val="18"/>
        </w:rPr>
        <w:t xml:space="preserve">                                                                                                                     </w:t>
      </w:r>
      <w:r w:rsidRPr="004B4A3B">
        <w:rPr>
          <w:rFonts w:ascii="Arial" w:hAnsi="Arial" w:cs="Arial"/>
          <w:b/>
          <w:color w:val="000000"/>
          <w:sz w:val="18"/>
          <w:szCs w:val="18"/>
        </w:rPr>
        <w:t>Plac Lotników 1</w:t>
      </w:r>
    </w:p>
    <w:p w:rsidR="00533248" w:rsidRPr="00F37B19" w:rsidRDefault="00533248" w:rsidP="00533248">
      <w:pPr>
        <w:pBdr>
          <w:left w:val="single" w:sz="4" w:space="4" w:color="auto"/>
          <w:right w:val="single" w:sz="4" w:space="4" w:color="auto"/>
        </w:pBdr>
        <w:tabs>
          <w:tab w:val="left" w:pos="6240"/>
        </w:tabs>
        <w:jc w:val="center"/>
        <w:rPr>
          <w:rFonts w:ascii="Arial" w:hAnsi="Arial" w:cs="Arial"/>
          <w:b/>
          <w:color w:val="000000"/>
          <w:sz w:val="18"/>
          <w:szCs w:val="18"/>
        </w:rPr>
      </w:pPr>
      <w:r>
        <w:rPr>
          <w:rFonts w:ascii="Arial" w:hAnsi="Arial" w:cs="Arial"/>
          <w:b/>
          <w:color w:val="000000"/>
          <w:sz w:val="18"/>
          <w:szCs w:val="18"/>
        </w:rPr>
        <w:t xml:space="preserve">                                                                                                                    72-100 Goleniów </w:t>
      </w:r>
    </w:p>
    <w:p w:rsidR="00533248" w:rsidRDefault="00533248" w:rsidP="00533248">
      <w:pPr>
        <w:pBdr>
          <w:left w:val="single" w:sz="4" w:space="4" w:color="auto"/>
          <w:right w:val="single" w:sz="4" w:space="4" w:color="auto"/>
        </w:pBdr>
        <w:tabs>
          <w:tab w:val="left" w:pos="6240"/>
        </w:tabs>
        <w:jc w:val="center"/>
        <w:rPr>
          <w:rFonts w:ascii="Arial" w:hAnsi="Arial" w:cs="Arial"/>
          <w:bCs/>
          <w:color w:val="000000"/>
          <w:sz w:val="18"/>
          <w:szCs w:val="18"/>
          <w:u w:val="single"/>
        </w:rPr>
      </w:pPr>
      <w:r w:rsidRPr="004B4A3B">
        <w:rPr>
          <w:rFonts w:ascii="Arial" w:hAnsi="Arial" w:cs="Arial"/>
          <w:bCs/>
          <w:color w:val="000000"/>
          <w:sz w:val="18"/>
          <w:szCs w:val="18"/>
          <w:u w:val="single"/>
        </w:rPr>
        <w:t>Przetarg nieograniczony</w:t>
      </w:r>
    </w:p>
    <w:p w:rsidR="00533248" w:rsidRPr="004B4A3B" w:rsidRDefault="00533248" w:rsidP="00533248">
      <w:pPr>
        <w:pBdr>
          <w:left w:val="single" w:sz="4" w:space="4" w:color="auto"/>
          <w:right w:val="single" w:sz="4" w:space="4" w:color="auto"/>
        </w:pBdr>
        <w:tabs>
          <w:tab w:val="left" w:pos="6240"/>
        </w:tabs>
        <w:jc w:val="center"/>
        <w:rPr>
          <w:rFonts w:ascii="Arial" w:hAnsi="Arial" w:cs="Arial"/>
          <w:bCs/>
          <w:color w:val="000000"/>
          <w:sz w:val="18"/>
          <w:szCs w:val="18"/>
          <w:u w:val="single"/>
        </w:rPr>
      </w:pPr>
    </w:p>
    <w:p w:rsidR="00533248" w:rsidRPr="000365DF" w:rsidRDefault="00533248" w:rsidP="00533248">
      <w:pPr>
        <w:pBdr>
          <w:left w:val="single" w:sz="4" w:space="4" w:color="auto"/>
          <w:right w:val="single" w:sz="4" w:space="4" w:color="auto"/>
        </w:pBdr>
        <w:jc w:val="center"/>
        <w:rPr>
          <w:rFonts w:ascii="Arial" w:hAnsi="Arial" w:cs="Arial"/>
          <w:b/>
          <w:color w:val="000000" w:themeColor="text1"/>
          <w:sz w:val="18"/>
          <w:szCs w:val="18"/>
        </w:rPr>
      </w:pPr>
      <w:r w:rsidRPr="000365DF">
        <w:rPr>
          <w:rFonts w:ascii="Arial" w:hAnsi="Arial" w:cs="Arial"/>
          <w:b/>
          <w:color w:val="000000" w:themeColor="text1"/>
          <w:sz w:val="18"/>
          <w:szCs w:val="18"/>
        </w:rPr>
        <w:t>„</w:t>
      </w:r>
      <w:r>
        <w:rPr>
          <w:rFonts w:ascii="Arial" w:hAnsi="Arial" w:cs="Arial"/>
          <w:b/>
          <w:color w:val="000000" w:themeColor="text1"/>
          <w:sz w:val="18"/>
          <w:szCs w:val="18"/>
        </w:rPr>
        <w:t xml:space="preserve">Budowa </w:t>
      </w:r>
      <w:r w:rsidR="006F1235">
        <w:rPr>
          <w:rFonts w:ascii="Arial" w:hAnsi="Arial" w:cs="Arial"/>
          <w:b/>
          <w:color w:val="000000" w:themeColor="text1"/>
          <w:sz w:val="18"/>
          <w:szCs w:val="18"/>
        </w:rPr>
        <w:t>ścieżki</w:t>
      </w:r>
      <w:r>
        <w:rPr>
          <w:rFonts w:ascii="Arial" w:hAnsi="Arial" w:cs="Arial"/>
          <w:b/>
          <w:color w:val="000000" w:themeColor="text1"/>
          <w:sz w:val="18"/>
          <w:szCs w:val="18"/>
        </w:rPr>
        <w:t xml:space="preserve"> rowerowej przy ul. </w:t>
      </w:r>
      <w:r w:rsidR="006F1235">
        <w:rPr>
          <w:rFonts w:ascii="Arial" w:hAnsi="Arial" w:cs="Arial"/>
          <w:b/>
          <w:color w:val="000000" w:themeColor="text1"/>
          <w:sz w:val="18"/>
          <w:szCs w:val="18"/>
        </w:rPr>
        <w:t>Spacerowej</w:t>
      </w:r>
      <w:r w:rsidRPr="000365DF">
        <w:rPr>
          <w:rFonts w:ascii="Arial" w:hAnsi="Arial" w:cs="Arial"/>
          <w:b/>
          <w:color w:val="000000" w:themeColor="text1"/>
          <w:sz w:val="18"/>
          <w:szCs w:val="18"/>
        </w:rPr>
        <w:t>”</w:t>
      </w:r>
    </w:p>
    <w:p w:rsidR="00533248" w:rsidRPr="000365DF" w:rsidRDefault="00533248" w:rsidP="00533248">
      <w:pPr>
        <w:pBdr>
          <w:left w:val="single" w:sz="4" w:space="4" w:color="auto"/>
          <w:right w:val="single" w:sz="4" w:space="4" w:color="auto"/>
        </w:pBdr>
        <w:jc w:val="center"/>
        <w:rPr>
          <w:rFonts w:ascii="Arial" w:hAnsi="Arial" w:cs="Arial"/>
          <w:b/>
          <w:color w:val="000000" w:themeColor="text1"/>
          <w:sz w:val="18"/>
          <w:szCs w:val="18"/>
        </w:rPr>
      </w:pPr>
    </w:p>
    <w:p w:rsidR="00533248" w:rsidRDefault="00533248" w:rsidP="00533248">
      <w:pPr>
        <w:pBdr>
          <w:left w:val="single" w:sz="4" w:space="4" w:color="auto"/>
          <w:bottom w:val="single" w:sz="4" w:space="0" w:color="auto"/>
          <w:right w:val="single" w:sz="4" w:space="4" w:color="auto"/>
        </w:pBdr>
        <w:jc w:val="center"/>
        <w:rPr>
          <w:rFonts w:ascii="Arial" w:hAnsi="Arial" w:cs="Arial"/>
          <w:bCs/>
          <w:color w:val="000000"/>
          <w:sz w:val="18"/>
          <w:szCs w:val="18"/>
        </w:rPr>
      </w:pPr>
      <w:r w:rsidRPr="001960F2">
        <w:rPr>
          <w:rFonts w:ascii="Arial" w:hAnsi="Arial" w:cs="Arial"/>
          <w:bCs/>
          <w:color w:val="000000"/>
          <w:sz w:val="18"/>
          <w:szCs w:val="18"/>
        </w:rPr>
        <w:t>Nie otwierać przed dniem …………….. do godz</w:t>
      </w:r>
      <w:r>
        <w:rPr>
          <w:rFonts w:ascii="Arial" w:hAnsi="Arial" w:cs="Arial"/>
          <w:bCs/>
          <w:color w:val="000000"/>
          <w:sz w:val="18"/>
          <w:szCs w:val="18"/>
        </w:rPr>
        <w:t>.</w:t>
      </w:r>
      <w:r w:rsidRPr="001960F2">
        <w:rPr>
          <w:rFonts w:ascii="Arial" w:hAnsi="Arial" w:cs="Arial"/>
          <w:bCs/>
          <w:color w:val="000000"/>
          <w:sz w:val="18"/>
          <w:szCs w:val="18"/>
        </w:rPr>
        <w:t xml:space="preserve"> ………</w:t>
      </w:r>
    </w:p>
    <w:p w:rsidR="00533248" w:rsidRPr="00DC00A5" w:rsidRDefault="00533248" w:rsidP="00533248">
      <w:pPr>
        <w:pBdr>
          <w:left w:val="single" w:sz="4" w:space="4" w:color="auto"/>
          <w:bottom w:val="single" w:sz="4" w:space="0" w:color="auto"/>
          <w:right w:val="single" w:sz="4" w:space="4" w:color="auto"/>
        </w:pBdr>
        <w:jc w:val="center"/>
        <w:rPr>
          <w:rFonts w:ascii="Arial" w:hAnsi="Arial" w:cs="Arial"/>
          <w:bCs/>
          <w:color w:val="000000"/>
          <w:sz w:val="18"/>
          <w:szCs w:val="18"/>
        </w:rPr>
      </w:pPr>
    </w:p>
    <w:p w:rsidR="00533248" w:rsidRPr="000365DF" w:rsidRDefault="00533248" w:rsidP="00533248">
      <w:pPr>
        <w:spacing w:after="120"/>
        <w:jc w:val="both"/>
        <w:rPr>
          <w:rFonts w:ascii="Arial" w:hAnsi="Arial" w:cs="Arial"/>
          <w:color w:val="000000"/>
        </w:rPr>
      </w:pPr>
    </w:p>
    <w:p w:rsidR="00533248" w:rsidRPr="00B03EFB"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 xml:space="preserve">Jeżeli oferta zawiera informacje stanowiące tajemnice przedsiębiorstwa w rozumieniu przepisów art. 11 ustawy z dnia 14 kwietnia 1993 r. o zwalczaniu nieuczciwej konkurencji (Dz. U. 2003 Nr 153 poz. 1503 z </w:t>
      </w:r>
      <w:proofErr w:type="spellStart"/>
      <w:r w:rsidRPr="001960F2">
        <w:rPr>
          <w:rFonts w:ascii="Arial" w:hAnsi="Arial" w:cs="Arial"/>
          <w:color w:val="000000"/>
        </w:rPr>
        <w:t>późn</w:t>
      </w:r>
      <w:proofErr w:type="spellEnd"/>
      <w:r w:rsidRPr="001960F2">
        <w:rPr>
          <w:rFonts w:ascii="Arial" w:hAnsi="Arial" w:cs="Arial"/>
          <w:color w:val="000000"/>
        </w:rPr>
        <w:t>. zm.),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nie budzący wątpliwości.</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 xml:space="preserve">Nie ujawnia się tajemnicy stanowiących tajemnicę przedsiębiorstwa w rozumieniu przepisów o zwalczaniu nieuczciwej konkurencji, jeżeli wykonawca, nie później niż </w:t>
      </w:r>
      <w:r>
        <w:rPr>
          <w:rFonts w:ascii="Arial" w:hAnsi="Arial" w:cs="Arial"/>
          <w:color w:val="000000"/>
        </w:rPr>
        <w:t xml:space="preserve">                       </w:t>
      </w:r>
      <w:r w:rsidRPr="001960F2">
        <w:rPr>
          <w:rFonts w:ascii="Arial" w:hAnsi="Arial" w:cs="Arial"/>
          <w:color w:val="000000"/>
        </w:rPr>
        <w:t xml:space="preserve">w terminie składania ofert w postępowaniu, zastrzegł, że nie mogą być one udostępniane oraz wykazał, iż zastrzeżone informacje stanowią tajemnicę przedsiębiorstwa. Wykonawca nie może zastrzec informacji, o których mowa w art. 86 ust. 4 </w:t>
      </w:r>
      <w:r>
        <w:rPr>
          <w:rFonts w:ascii="Arial" w:hAnsi="Arial" w:cs="Arial"/>
          <w:color w:val="000000"/>
        </w:rPr>
        <w:t xml:space="preserve">ustawy </w:t>
      </w:r>
      <w:proofErr w:type="spellStart"/>
      <w:r w:rsidRPr="001960F2">
        <w:rPr>
          <w:rFonts w:ascii="Arial" w:hAnsi="Arial" w:cs="Arial"/>
          <w:color w:val="000000"/>
        </w:rPr>
        <w:t>Pzp</w:t>
      </w:r>
      <w:proofErr w:type="spellEnd"/>
      <w:r w:rsidRPr="001960F2">
        <w:rPr>
          <w:rFonts w:ascii="Arial" w:hAnsi="Arial" w:cs="Arial"/>
          <w:color w:val="000000"/>
        </w:rPr>
        <w:t>.</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Zastrzeżenie informacji, które nie stanowią tajemnicy przedsiębiorstwa w rozumieniu ww. ustawy w momencie odmowy na wezwanie Zamawiającego do odtajnienia przez Wykonawcę tej części oferty, skutkować będzie ujawnieniem tych informacji.</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Wskazanym jest, aby wszystkie kartki oferty były ponumerowane i parafowane.</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Zaleca się, aby oferta była zszyta/spięta w sposób uniemożliwiający wypadnięcie jakiegokolwiek z dokumentów oferty.</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Wykonawca może wprowadzić zmiany lub wycofać ofertę przed terminem składania ofert.</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Wprowadzone zmiany muszą być złożone wg takich samyc</w:t>
      </w:r>
      <w:r>
        <w:rPr>
          <w:rFonts w:ascii="Arial" w:hAnsi="Arial" w:cs="Arial"/>
          <w:color w:val="000000"/>
        </w:rPr>
        <w:t>h zasad jak złożona oferta tj. w </w:t>
      </w:r>
      <w:r w:rsidRPr="001960F2">
        <w:rPr>
          <w:rFonts w:ascii="Arial" w:hAnsi="Arial" w:cs="Arial"/>
          <w:color w:val="000000"/>
        </w:rPr>
        <w:t xml:space="preserve">odpowiednio oznakowanej kopercie z dopiskiem </w:t>
      </w:r>
      <w:r w:rsidRPr="001960F2">
        <w:rPr>
          <w:rFonts w:ascii="Arial" w:hAnsi="Arial" w:cs="Arial"/>
          <w:b/>
          <w:bCs/>
          <w:color w:val="000000"/>
        </w:rPr>
        <w:t xml:space="preserve">„ZMIANA” </w:t>
      </w:r>
      <w:r w:rsidRPr="001960F2">
        <w:rPr>
          <w:rFonts w:ascii="Arial" w:hAnsi="Arial" w:cs="Arial"/>
          <w:color w:val="000000"/>
        </w:rPr>
        <w:t>(pozost</w:t>
      </w:r>
      <w:r>
        <w:rPr>
          <w:rFonts w:ascii="Arial" w:hAnsi="Arial" w:cs="Arial"/>
          <w:color w:val="000000"/>
        </w:rPr>
        <w:t xml:space="preserve">ałe oznakowanie jak </w:t>
      </w:r>
      <w:r w:rsidRPr="001960F2">
        <w:rPr>
          <w:rFonts w:ascii="Arial" w:hAnsi="Arial" w:cs="Arial"/>
          <w:color w:val="000000"/>
        </w:rPr>
        <w:t xml:space="preserve">w pkt 10.14) </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 xml:space="preserve">Koperty oznakowane dopiskiem </w:t>
      </w:r>
      <w:r w:rsidRPr="001960F2">
        <w:rPr>
          <w:rFonts w:ascii="Arial" w:hAnsi="Arial" w:cs="Arial"/>
          <w:b/>
          <w:bCs/>
          <w:color w:val="000000"/>
        </w:rPr>
        <w:t>„ZMIANA”</w:t>
      </w:r>
      <w:r w:rsidRPr="001960F2">
        <w:rPr>
          <w:rFonts w:ascii="Arial" w:hAnsi="Arial" w:cs="Arial"/>
          <w:color w:val="000000"/>
        </w:rPr>
        <w:t xml:space="preserve"> zostaną otwarte na sesji publicznego otwarcia ofert przy otwieraniu oferty Wykonawcy, który wprowadził zmiany i po stwierdzeniu poprawności procedury dokonania zmian, zostaną dołączone do oferty.</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Wykonawca ma prawo przed upływem terminu składania ofert wycofać się</w:t>
      </w:r>
      <w:r>
        <w:rPr>
          <w:rFonts w:ascii="Arial" w:hAnsi="Arial" w:cs="Arial"/>
          <w:color w:val="000000"/>
        </w:rPr>
        <w:t xml:space="preserve"> </w:t>
      </w:r>
      <w:r w:rsidRPr="001960F2">
        <w:rPr>
          <w:rFonts w:ascii="Arial" w:hAnsi="Arial" w:cs="Arial"/>
          <w:color w:val="000000"/>
        </w:rPr>
        <w:t xml:space="preserve"> z postępowania poprzez złożenie pisemnego powiadomienia (wg takich samych zasad jak wprowadzanie zmian) z napisem na kopercie </w:t>
      </w:r>
      <w:r w:rsidRPr="001960F2">
        <w:rPr>
          <w:rFonts w:ascii="Arial" w:hAnsi="Arial" w:cs="Arial"/>
          <w:b/>
          <w:bCs/>
          <w:color w:val="000000"/>
        </w:rPr>
        <w:t>„WYCOFANIE”.</w:t>
      </w:r>
    </w:p>
    <w:p w:rsidR="00533248" w:rsidRPr="001960F2"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Oferty wycofane nie będą otwierane na sesji publicznego otwarcia ofert i zostaną zwrócone Wykonawcy.</w:t>
      </w:r>
    </w:p>
    <w:p w:rsidR="001B6666" w:rsidRPr="00533248" w:rsidRDefault="00533248" w:rsidP="00533248">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rsidR="00803967" w:rsidRPr="00D537DE"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themeColor="text1"/>
          <w:sz w:val="22"/>
        </w:rPr>
      </w:pPr>
      <w:r w:rsidRPr="00D537DE">
        <w:rPr>
          <w:rFonts w:ascii="Arial" w:hAnsi="Arial" w:cs="Arial"/>
          <w:color w:val="000000" w:themeColor="text1"/>
          <w:sz w:val="22"/>
          <w:lang w:eastAsia="ar-SA"/>
        </w:rPr>
        <w:lastRenderedPageBreak/>
        <w:t>11. MIEJSCE ORAZ TERMIN SKŁADANIA I OTWARCIA OFERT</w:t>
      </w:r>
    </w:p>
    <w:p w:rsidR="00803967" w:rsidRPr="00D537DE" w:rsidRDefault="00803967">
      <w:pPr>
        <w:jc w:val="both"/>
        <w:rPr>
          <w:rFonts w:ascii="Arial" w:hAnsi="Arial" w:cs="Arial"/>
          <w:bCs/>
          <w:color w:val="000000" w:themeColor="text1"/>
          <w:sz w:val="22"/>
        </w:rPr>
      </w:pPr>
    </w:p>
    <w:p w:rsidR="00803967" w:rsidRPr="00D537DE" w:rsidRDefault="00803967" w:rsidP="00A63C1C">
      <w:pPr>
        <w:pStyle w:val="Tekstpodstawowy"/>
        <w:ind w:left="567" w:hanging="567"/>
        <w:jc w:val="both"/>
        <w:rPr>
          <w:rFonts w:ascii="Arial" w:hAnsi="Arial" w:cs="Arial"/>
          <w:b w:val="0"/>
          <w:color w:val="000000" w:themeColor="text1"/>
          <w:sz w:val="22"/>
          <w:szCs w:val="22"/>
        </w:rPr>
      </w:pPr>
      <w:r w:rsidRPr="00D537DE">
        <w:rPr>
          <w:rFonts w:ascii="Arial" w:hAnsi="Arial" w:cs="Arial"/>
          <w:b w:val="0"/>
          <w:bCs w:val="0"/>
          <w:color w:val="000000" w:themeColor="text1"/>
          <w:sz w:val="22"/>
          <w:szCs w:val="22"/>
        </w:rPr>
        <w:t xml:space="preserve">11.1. Ofertę należy złożyć w siedzibie Zamawiającego </w:t>
      </w:r>
      <w:r w:rsidR="00C45C7B" w:rsidRPr="00D537DE">
        <w:rPr>
          <w:rFonts w:ascii="Arial" w:hAnsi="Arial" w:cs="Arial"/>
          <w:b w:val="0"/>
          <w:color w:val="000000" w:themeColor="text1"/>
          <w:sz w:val="22"/>
          <w:szCs w:val="22"/>
        </w:rPr>
        <w:t xml:space="preserve">do </w:t>
      </w:r>
      <w:r w:rsidR="00C93F83">
        <w:rPr>
          <w:rFonts w:ascii="Arial" w:hAnsi="Arial" w:cs="Arial"/>
          <w:color w:val="000000" w:themeColor="text1"/>
          <w:sz w:val="22"/>
          <w:szCs w:val="22"/>
        </w:rPr>
        <w:t>16</w:t>
      </w:r>
      <w:r w:rsidR="003A2709">
        <w:rPr>
          <w:rFonts w:ascii="Arial" w:hAnsi="Arial" w:cs="Arial"/>
          <w:color w:val="000000" w:themeColor="text1"/>
          <w:sz w:val="22"/>
          <w:szCs w:val="22"/>
        </w:rPr>
        <w:t xml:space="preserve"> </w:t>
      </w:r>
      <w:r w:rsidR="00BD4223">
        <w:rPr>
          <w:rFonts w:ascii="Arial" w:hAnsi="Arial" w:cs="Arial"/>
          <w:color w:val="000000" w:themeColor="text1"/>
          <w:sz w:val="22"/>
          <w:szCs w:val="22"/>
        </w:rPr>
        <w:t>maja</w:t>
      </w:r>
      <w:r w:rsidR="006F1235">
        <w:rPr>
          <w:rFonts w:ascii="Arial" w:hAnsi="Arial" w:cs="Arial"/>
          <w:color w:val="000000" w:themeColor="text1"/>
          <w:sz w:val="22"/>
          <w:szCs w:val="22"/>
        </w:rPr>
        <w:t xml:space="preserve"> </w:t>
      </w:r>
      <w:r w:rsidR="00103F7C" w:rsidRPr="00D537DE">
        <w:rPr>
          <w:rFonts w:ascii="Arial" w:hAnsi="Arial" w:cs="Arial"/>
          <w:color w:val="000000" w:themeColor="text1"/>
          <w:sz w:val="22"/>
          <w:szCs w:val="22"/>
        </w:rPr>
        <w:t>201</w:t>
      </w:r>
      <w:r w:rsidR="00440E07">
        <w:rPr>
          <w:rFonts w:ascii="Arial" w:hAnsi="Arial" w:cs="Arial"/>
          <w:color w:val="000000" w:themeColor="text1"/>
          <w:sz w:val="22"/>
          <w:szCs w:val="22"/>
        </w:rPr>
        <w:t>8</w:t>
      </w:r>
      <w:r w:rsidR="00C042B2" w:rsidRPr="00D537DE">
        <w:rPr>
          <w:rFonts w:ascii="Arial" w:hAnsi="Arial" w:cs="Arial"/>
          <w:color w:val="000000" w:themeColor="text1"/>
          <w:sz w:val="22"/>
          <w:szCs w:val="22"/>
        </w:rPr>
        <w:t xml:space="preserve"> r</w:t>
      </w:r>
      <w:r w:rsidRPr="00D537DE">
        <w:rPr>
          <w:rFonts w:ascii="Arial" w:hAnsi="Arial" w:cs="Arial"/>
          <w:color w:val="000000" w:themeColor="text1"/>
          <w:sz w:val="22"/>
          <w:szCs w:val="22"/>
        </w:rPr>
        <w:t xml:space="preserve">. </w:t>
      </w:r>
      <w:r w:rsidRPr="00D537DE">
        <w:rPr>
          <w:rFonts w:ascii="Arial" w:hAnsi="Arial" w:cs="Arial"/>
          <w:bCs w:val="0"/>
          <w:color w:val="000000" w:themeColor="text1"/>
          <w:sz w:val="22"/>
          <w:szCs w:val="22"/>
        </w:rPr>
        <w:t>do</w:t>
      </w:r>
      <w:r w:rsidR="00F076C2" w:rsidRPr="00D537DE">
        <w:rPr>
          <w:rFonts w:ascii="Arial" w:hAnsi="Arial" w:cs="Arial"/>
          <w:color w:val="000000" w:themeColor="text1"/>
          <w:sz w:val="22"/>
          <w:szCs w:val="22"/>
        </w:rPr>
        <w:t xml:space="preserve"> godz. </w:t>
      </w:r>
      <w:r w:rsidR="003E6433">
        <w:rPr>
          <w:rFonts w:ascii="Arial" w:hAnsi="Arial" w:cs="Arial"/>
          <w:color w:val="000000" w:themeColor="text1"/>
          <w:sz w:val="22"/>
          <w:szCs w:val="22"/>
        </w:rPr>
        <w:t>08</w:t>
      </w:r>
      <w:r w:rsidR="000B2D48" w:rsidRPr="00D537DE">
        <w:rPr>
          <w:rFonts w:ascii="Arial" w:hAnsi="Arial" w:cs="Arial"/>
          <w:color w:val="000000" w:themeColor="text1"/>
          <w:sz w:val="22"/>
          <w:szCs w:val="22"/>
        </w:rPr>
        <w:t>:45</w:t>
      </w:r>
      <w:r w:rsidR="003E6433">
        <w:rPr>
          <w:rFonts w:ascii="Arial" w:hAnsi="Arial" w:cs="Arial"/>
          <w:color w:val="000000" w:themeColor="text1"/>
          <w:sz w:val="22"/>
          <w:szCs w:val="22"/>
        </w:rPr>
        <w:t xml:space="preserve"> </w:t>
      </w:r>
      <w:r w:rsidRPr="00D537DE">
        <w:rPr>
          <w:rFonts w:ascii="Arial" w:hAnsi="Arial" w:cs="Arial"/>
          <w:b w:val="0"/>
          <w:bCs w:val="0"/>
          <w:color w:val="000000" w:themeColor="text1"/>
          <w:sz w:val="22"/>
          <w:szCs w:val="22"/>
        </w:rPr>
        <w:t>w</w:t>
      </w:r>
      <w:r w:rsidR="00A63C1C" w:rsidRPr="00D537DE">
        <w:rPr>
          <w:rFonts w:ascii="Arial" w:hAnsi="Arial" w:cs="Arial"/>
          <w:b w:val="0"/>
          <w:bCs w:val="0"/>
          <w:color w:val="000000" w:themeColor="text1"/>
          <w:sz w:val="22"/>
          <w:szCs w:val="22"/>
        </w:rPr>
        <w:t> </w:t>
      </w:r>
      <w:r w:rsidR="000B2D48" w:rsidRPr="00D537DE">
        <w:rPr>
          <w:rFonts w:ascii="Arial" w:hAnsi="Arial" w:cs="Arial"/>
          <w:color w:val="000000" w:themeColor="text1"/>
          <w:sz w:val="22"/>
          <w:szCs w:val="22"/>
        </w:rPr>
        <w:t>Urzędzie Gminy i Miasta, Plac Lotników 1, 72-100 Goleniów</w:t>
      </w:r>
      <w:r w:rsidR="00701CEE" w:rsidRPr="00D537DE">
        <w:rPr>
          <w:rFonts w:ascii="Arial" w:hAnsi="Arial" w:cs="Arial"/>
          <w:b w:val="0"/>
          <w:bCs w:val="0"/>
          <w:color w:val="000000" w:themeColor="text1"/>
          <w:sz w:val="22"/>
          <w:szCs w:val="22"/>
        </w:rPr>
        <w:t xml:space="preserve">, pokój </w:t>
      </w:r>
      <w:r w:rsidR="000B2D48" w:rsidRPr="00D537DE">
        <w:rPr>
          <w:rFonts w:ascii="Arial" w:hAnsi="Arial" w:cs="Arial"/>
          <w:b w:val="0"/>
          <w:color w:val="000000" w:themeColor="text1"/>
          <w:sz w:val="22"/>
          <w:szCs w:val="22"/>
        </w:rPr>
        <w:t>212.</w:t>
      </w:r>
    </w:p>
    <w:p w:rsidR="00803967" w:rsidRPr="00D537DE" w:rsidRDefault="00803967" w:rsidP="00060E5C">
      <w:pPr>
        <w:ind w:left="567" w:hanging="567"/>
        <w:jc w:val="both"/>
        <w:rPr>
          <w:rFonts w:ascii="Arial" w:hAnsi="Arial" w:cs="Arial"/>
          <w:color w:val="000000" w:themeColor="text1"/>
          <w:sz w:val="22"/>
          <w:szCs w:val="22"/>
        </w:rPr>
      </w:pPr>
    </w:p>
    <w:p w:rsidR="00060E5C" w:rsidRPr="00D537DE" w:rsidRDefault="00803967" w:rsidP="00060E5C">
      <w:pPr>
        <w:pStyle w:val="Tekstpodstawowy"/>
        <w:ind w:left="567" w:hanging="567"/>
        <w:jc w:val="both"/>
        <w:rPr>
          <w:rFonts w:ascii="Arial" w:hAnsi="Arial" w:cs="Arial"/>
          <w:b w:val="0"/>
          <w:color w:val="000000" w:themeColor="text1"/>
          <w:sz w:val="22"/>
          <w:szCs w:val="22"/>
        </w:rPr>
      </w:pPr>
      <w:r w:rsidRPr="00D537DE">
        <w:rPr>
          <w:rFonts w:ascii="Arial" w:hAnsi="Arial" w:cs="Arial"/>
          <w:b w:val="0"/>
          <w:color w:val="000000" w:themeColor="text1"/>
          <w:sz w:val="22"/>
          <w:szCs w:val="22"/>
        </w:rPr>
        <w:t xml:space="preserve">11.2.Otwarcie ofert nastąpi </w:t>
      </w:r>
      <w:r w:rsidR="00D03966" w:rsidRPr="00D537DE">
        <w:rPr>
          <w:rFonts w:ascii="Arial" w:hAnsi="Arial" w:cs="Arial"/>
          <w:b w:val="0"/>
          <w:bCs w:val="0"/>
          <w:color w:val="000000" w:themeColor="text1"/>
          <w:sz w:val="22"/>
          <w:szCs w:val="22"/>
        </w:rPr>
        <w:t xml:space="preserve">dnia </w:t>
      </w:r>
      <w:r w:rsidR="00C93F83">
        <w:rPr>
          <w:rFonts w:ascii="Arial" w:hAnsi="Arial" w:cs="Arial"/>
          <w:bCs w:val="0"/>
          <w:color w:val="000000" w:themeColor="text1"/>
          <w:sz w:val="22"/>
          <w:szCs w:val="22"/>
        </w:rPr>
        <w:t>16</w:t>
      </w:r>
      <w:bookmarkStart w:id="0" w:name="_GoBack"/>
      <w:bookmarkEnd w:id="0"/>
      <w:r w:rsidR="003A2709">
        <w:rPr>
          <w:rFonts w:ascii="Arial" w:hAnsi="Arial" w:cs="Arial"/>
          <w:bCs w:val="0"/>
          <w:color w:val="000000" w:themeColor="text1"/>
          <w:sz w:val="22"/>
          <w:szCs w:val="22"/>
        </w:rPr>
        <w:t xml:space="preserve"> </w:t>
      </w:r>
      <w:r w:rsidR="00BD4223">
        <w:rPr>
          <w:rFonts w:ascii="Arial" w:hAnsi="Arial" w:cs="Arial"/>
          <w:bCs w:val="0"/>
          <w:color w:val="000000" w:themeColor="text1"/>
          <w:sz w:val="22"/>
          <w:szCs w:val="22"/>
        </w:rPr>
        <w:t>maja</w:t>
      </w:r>
      <w:r w:rsidR="006F1235">
        <w:rPr>
          <w:rFonts w:ascii="Arial" w:hAnsi="Arial" w:cs="Arial"/>
          <w:bCs w:val="0"/>
          <w:color w:val="000000" w:themeColor="text1"/>
          <w:sz w:val="22"/>
          <w:szCs w:val="22"/>
        </w:rPr>
        <w:t xml:space="preserve"> </w:t>
      </w:r>
      <w:r w:rsidR="00FC5FE5" w:rsidRPr="00D537DE">
        <w:rPr>
          <w:rFonts w:ascii="Arial" w:hAnsi="Arial" w:cs="Arial"/>
          <w:bCs w:val="0"/>
          <w:color w:val="000000" w:themeColor="text1"/>
          <w:sz w:val="22"/>
          <w:szCs w:val="22"/>
        </w:rPr>
        <w:t>201</w:t>
      </w:r>
      <w:r w:rsidR="00440E07">
        <w:rPr>
          <w:rFonts w:ascii="Arial" w:hAnsi="Arial" w:cs="Arial"/>
          <w:bCs w:val="0"/>
          <w:color w:val="000000" w:themeColor="text1"/>
          <w:sz w:val="22"/>
          <w:szCs w:val="22"/>
        </w:rPr>
        <w:t>8</w:t>
      </w:r>
      <w:r w:rsidRPr="00D537DE">
        <w:rPr>
          <w:rFonts w:ascii="Arial" w:hAnsi="Arial" w:cs="Arial"/>
          <w:color w:val="000000" w:themeColor="text1"/>
          <w:sz w:val="22"/>
          <w:szCs w:val="22"/>
        </w:rPr>
        <w:t xml:space="preserve"> r. </w:t>
      </w:r>
      <w:r w:rsidRPr="00D537DE">
        <w:rPr>
          <w:rFonts w:ascii="Arial" w:hAnsi="Arial" w:cs="Arial"/>
          <w:bCs w:val="0"/>
          <w:color w:val="000000" w:themeColor="text1"/>
          <w:sz w:val="22"/>
          <w:szCs w:val="22"/>
        </w:rPr>
        <w:t>o</w:t>
      </w:r>
      <w:r w:rsidR="00F076C2" w:rsidRPr="00D537DE">
        <w:rPr>
          <w:rFonts w:ascii="Arial" w:hAnsi="Arial" w:cs="Arial"/>
          <w:color w:val="000000" w:themeColor="text1"/>
          <w:sz w:val="22"/>
          <w:szCs w:val="22"/>
        </w:rPr>
        <w:t xml:space="preserve"> godz. </w:t>
      </w:r>
      <w:r w:rsidR="003E6433">
        <w:rPr>
          <w:rFonts w:ascii="Arial" w:hAnsi="Arial" w:cs="Arial"/>
          <w:color w:val="000000" w:themeColor="text1"/>
          <w:sz w:val="22"/>
          <w:szCs w:val="22"/>
        </w:rPr>
        <w:t>09</w:t>
      </w:r>
      <w:r w:rsidR="000B2D48" w:rsidRPr="00D537DE">
        <w:rPr>
          <w:rFonts w:ascii="Arial" w:hAnsi="Arial" w:cs="Arial"/>
          <w:color w:val="000000" w:themeColor="text1"/>
          <w:sz w:val="22"/>
          <w:szCs w:val="22"/>
        </w:rPr>
        <w:t>:00</w:t>
      </w:r>
      <w:r w:rsidR="00060E5C" w:rsidRPr="00D537DE">
        <w:rPr>
          <w:rFonts w:ascii="Arial" w:hAnsi="Arial" w:cs="Arial"/>
          <w:b w:val="0"/>
          <w:bCs w:val="0"/>
          <w:color w:val="000000" w:themeColor="text1"/>
          <w:sz w:val="22"/>
          <w:szCs w:val="22"/>
        </w:rPr>
        <w:t xml:space="preserve"> w </w:t>
      </w:r>
      <w:r w:rsidR="000B2D48" w:rsidRPr="00D537DE">
        <w:rPr>
          <w:rFonts w:ascii="Arial" w:hAnsi="Arial" w:cs="Arial"/>
          <w:color w:val="000000" w:themeColor="text1"/>
          <w:sz w:val="22"/>
          <w:szCs w:val="22"/>
        </w:rPr>
        <w:t>Urzędzie Gminy i Miasta, Plac Lotników 1, 72-100 Goleniów</w:t>
      </w:r>
      <w:r w:rsidR="00060E5C" w:rsidRPr="00D537DE">
        <w:rPr>
          <w:rFonts w:ascii="Arial" w:hAnsi="Arial" w:cs="Arial"/>
          <w:b w:val="0"/>
          <w:bCs w:val="0"/>
          <w:color w:val="000000" w:themeColor="text1"/>
          <w:sz w:val="22"/>
          <w:szCs w:val="22"/>
        </w:rPr>
        <w:t xml:space="preserve">, pokój </w:t>
      </w:r>
      <w:r w:rsidR="000B2D48" w:rsidRPr="00D537DE">
        <w:rPr>
          <w:rFonts w:ascii="Arial" w:hAnsi="Arial" w:cs="Arial"/>
          <w:b w:val="0"/>
          <w:color w:val="000000" w:themeColor="text1"/>
          <w:sz w:val="22"/>
          <w:szCs w:val="22"/>
        </w:rPr>
        <w:t>217</w:t>
      </w:r>
      <w:r w:rsidR="00060E5C" w:rsidRPr="00D537DE">
        <w:rPr>
          <w:rFonts w:ascii="Arial" w:hAnsi="Arial" w:cs="Arial"/>
          <w:b w:val="0"/>
          <w:bCs w:val="0"/>
          <w:color w:val="000000" w:themeColor="text1"/>
          <w:sz w:val="22"/>
          <w:szCs w:val="22"/>
        </w:rPr>
        <w:t>.</w:t>
      </w:r>
    </w:p>
    <w:p w:rsidR="00803967" w:rsidRPr="00D537DE" w:rsidRDefault="00803967" w:rsidP="00060E5C">
      <w:pPr>
        <w:ind w:left="567" w:hanging="567"/>
        <w:jc w:val="both"/>
        <w:rPr>
          <w:rFonts w:ascii="Arial" w:hAnsi="Arial" w:cs="Arial"/>
          <w:bCs/>
          <w:color w:val="000000" w:themeColor="text1"/>
          <w:sz w:val="22"/>
          <w:szCs w:val="22"/>
        </w:rPr>
      </w:pPr>
    </w:p>
    <w:p w:rsidR="00060E5C" w:rsidRPr="00D537DE" w:rsidRDefault="00803967" w:rsidP="00060E5C">
      <w:pPr>
        <w:pStyle w:val="Default"/>
        <w:ind w:left="567" w:hanging="567"/>
        <w:jc w:val="both"/>
        <w:rPr>
          <w:color w:val="000000" w:themeColor="text1"/>
          <w:sz w:val="22"/>
          <w:szCs w:val="22"/>
        </w:rPr>
      </w:pPr>
      <w:r w:rsidRPr="00D537DE">
        <w:rPr>
          <w:color w:val="000000" w:themeColor="text1"/>
          <w:sz w:val="22"/>
          <w:szCs w:val="22"/>
        </w:rPr>
        <w:t xml:space="preserve">11.3. </w:t>
      </w:r>
      <w:r w:rsidR="00060E5C" w:rsidRPr="00D537DE">
        <w:rPr>
          <w:bCs/>
          <w:color w:val="000000" w:themeColor="text1"/>
          <w:sz w:val="22"/>
          <w:szCs w:val="22"/>
        </w:rPr>
        <w:t xml:space="preserve">Niezwłocznie po otwarciu ofert zamawiający zamieści na swojej stronie internetowej informacje dotyczące: </w:t>
      </w:r>
    </w:p>
    <w:p w:rsidR="00060E5C" w:rsidRPr="00D537DE" w:rsidRDefault="00060E5C" w:rsidP="00060E5C">
      <w:pPr>
        <w:pStyle w:val="Default"/>
        <w:ind w:left="851" w:hanging="284"/>
        <w:rPr>
          <w:color w:val="000000" w:themeColor="text1"/>
          <w:sz w:val="22"/>
          <w:szCs w:val="22"/>
        </w:rPr>
      </w:pPr>
      <w:r w:rsidRPr="00D537DE">
        <w:rPr>
          <w:bCs/>
          <w:color w:val="000000" w:themeColor="text1"/>
          <w:sz w:val="22"/>
          <w:szCs w:val="22"/>
        </w:rPr>
        <w:t xml:space="preserve">1) kwoty, jaką zamierza przeznaczyć na sfinansowanie zamówienia; </w:t>
      </w:r>
    </w:p>
    <w:p w:rsidR="00060E5C" w:rsidRPr="00D537DE" w:rsidRDefault="00060E5C" w:rsidP="00060E5C">
      <w:pPr>
        <w:pStyle w:val="Default"/>
        <w:ind w:left="851" w:hanging="284"/>
        <w:rPr>
          <w:color w:val="000000" w:themeColor="text1"/>
          <w:sz w:val="22"/>
          <w:szCs w:val="22"/>
        </w:rPr>
      </w:pPr>
      <w:r w:rsidRPr="00D537DE">
        <w:rPr>
          <w:bCs/>
          <w:color w:val="000000" w:themeColor="text1"/>
          <w:sz w:val="22"/>
          <w:szCs w:val="22"/>
        </w:rPr>
        <w:t xml:space="preserve">2) firm oraz adresów wykonawców, którzy złożyli oferty w terminie; </w:t>
      </w:r>
    </w:p>
    <w:p w:rsidR="00803967" w:rsidRPr="00D537DE" w:rsidRDefault="00060E5C" w:rsidP="00060E5C">
      <w:pPr>
        <w:ind w:left="851" w:hanging="284"/>
        <w:jc w:val="both"/>
        <w:rPr>
          <w:rFonts w:ascii="Arial" w:hAnsi="Arial" w:cs="Arial"/>
          <w:color w:val="000000" w:themeColor="text1"/>
          <w:sz w:val="22"/>
          <w:szCs w:val="22"/>
        </w:rPr>
      </w:pPr>
      <w:r w:rsidRPr="00D537DE">
        <w:rPr>
          <w:rFonts w:ascii="Arial" w:hAnsi="Arial" w:cs="Arial"/>
          <w:bCs/>
          <w:color w:val="000000" w:themeColor="text1"/>
          <w:sz w:val="22"/>
          <w:szCs w:val="22"/>
        </w:rPr>
        <w:t>3) ceny, terminu wykonania zamówienia, okresu gwarancji i warunków płatności zawartych w ofertach.</w:t>
      </w:r>
    </w:p>
    <w:p w:rsidR="00EC375F" w:rsidRDefault="00EC375F">
      <w:pPr>
        <w:jc w:val="both"/>
        <w:rPr>
          <w:rFonts w:ascii="Arial" w:hAnsi="Arial" w:cs="Arial"/>
          <w:color w:val="000000" w:themeColor="text1"/>
          <w:sz w:val="22"/>
        </w:rPr>
      </w:pPr>
    </w:p>
    <w:p w:rsidR="00803967" w:rsidRPr="00D537DE"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themeColor="text1"/>
          <w:sz w:val="22"/>
        </w:rPr>
      </w:pPr>
      <w:r w:rsidRPr="00D537DE">
        <w:rPr>
          <w:rFonts w:ascii="Arial" w:hAnsi="Arial" w:cs="Arial"/>
          <w:color w:val="000000" w:themeColor="text1"/>
          <w:sz w:val="22"/>
        </w:rPr>
        <w:t>12. OPIS SPOSOBU OBLICZENIA CENY</w:t>
      </w:r>
    </w:p>
    <w:p w:rsidR="00803967" w:rsidRPr="00D537DE" w:rsidRDefault="00803967">
      <w:pPr>
        <w:pStyle w:val="tekst"/>
        <w:widowControl w:val="0"/>
        <w:suppressLineNumbers w:val="0"/>
        <w:autoSpaceDE w:val="0"/>
        <w:autoSpaceDN w:val="0"/>
        <w:adjustRightInd w:val="0"/>
        <w:spacing w:before="0" w:after="0"/>
        <w:rPr>
          <w:rFonts w:ascii="Arial" w:hAnsi="Arial" w:cs="Arial"/>
          <w:color w:val="000000" w:themeColor="text1"/>
          <w:sz w:val="22"/>
          <w:szCs w:val="22"/>
        </w:rPr>
      </w:pPr>
    </w:p>
    <w:p w:rsidR="00533248" w:rsidRDefault="00533248" w:rsidP="00533248">
      <w:pPr>
        <w:pStyle w:val="Tekstpodstawowy"/>
        <w:autoSpaceDE w:val="0"/>
        <w:autoSpaceDN w:val="0"/>
        <w:adjustRightInd w:val="0"/>
        <w:jc w:val="both"/>
        <w:rPr>
          <w:rFonts w:ascii="Arial" w:hAnsi="Arial" w:cs="Arial"/>
          <w:b w:val="0"/>
          <w:color w:val="000000" w:themeColor="text1"/>
          <w:sz w:val="22"/>
          <w:szCs w:val="22"/>
        </w:rPr>
      </w:pPr>
      <w:r w:rsidRPr="00E70593">
        <w:rPr>
          <w:rFonts w:ascii="Arial" w:hAnsi="Arial" w:cs="Arial"/>
          <w:b w:val="0"/>
          <w:color w:val="000000" w:themeColor="text1"/>
          <w:sz w:val="22"/>
          <w:szCs w:val="22"/>
        </w:rPr>
        <w:t>12.1. Cenę należy wyliczyć na podstawie wszystkich do</w:t>
      </w:r>
      <w:r>
        <w:rPr>
          <w:rFonts w:ascii="Arial" w:hAnsi="Arial" w:cs="Arial"/>
          <w:b w:val="0"/>
          <w:color w:val="000000" w:themeColor="text1"/>
          <w:sz w:val="22"/>
          <w:szCs w:val="22"/>
        </w:rPr>
        <w:t>starczonych do SIWZ dokumentów.</w:t>
      </w:r>
    </w:p>
    <w:p w:rsidR="00533248" w:rsidRPr="00435823" w:rsidRDefault="00533248" w:rsidP="00533248">
      <w:pPr>
        <w:pStyle w:val="Tekstpodstawowy"/>
        <w:autoSpaceDE w:val="0"/>
        <w:autoSpaceDN w:val="0"/>
        <w:adjustRightInd w:val="0"/>
        <w:jc w:val="both"/>
        <w:rPr>
          <w:rFonts w:ascii="Arial" w:hAnsi="Arial" w:cs="Arial"/>
          <w:b w:val="0"/>
          <w:color w:val="000000" w:themeColor="text1"/>
          <w:sz w:val="22"/>
          <w:szCs w:val="22"/>
        </w:rPr>
      </w:pPr>
    </w:p>
    <w:p w:rsidR="00533248" w:rsidRPr="001962D6" w:rsidRDefault="00533248" w:rsidP="00533248">
      <w:pPr>
        <w:ind w:left="567" w:hanging="567"/>
        <w:jc w:val="both"/>
        <w:rPr>
          <w:rFonts w:ascii="Arial" w:hAnsi="Arial" w:cs="Arial"/>
          <w:color w:val="000000" w:themeColor="text1"/>
          <w:sz w:val="22"/>
        </w:rPr>
      </w:pPr>
      <w:r w:rsidRPr="001962D6">
        <w:rPr>
          <w:rFonts w:ascii="Arial" w:hAnsi="Arial" w:cs="Arial"/>
          <w:color w:val="000000" w:themeColor="text1"/>
          <w:sz w:val="22"/>
        </w:rPr>
        <w:t>12.2. Strony przyjmują, że pozycje przedmiaru dla których nie zostały określone przez Wykonawcę ceny jednostkowe w kosztorysie ofertowym zostały ujęte przez Wykonawcę w wycenach innych pozycji kosztorysu ofertowego i nie będą podlegały odrębnej zapłacie.</w:t>
      </w:r>
    </w:p>
    <w:p w:rsidR="00533248" w:rsidRPr="001962D6" w:rsidRDefault="00533248" w:rsidP="00533248">
      <w:pPr>
        <w:ind w:left="567" w:hanging="567"/>
        <w:jc w:val="both"/>
        <w:rPr>
          <w:rFonts w:ascii="Arial" w:hAnsi="Arial" w:cs="Arial"/>
          <w:color w:val="000000" w:themeColor="text1"/>
          <w:sz w:val="22"/>
        </w:rPr>
      </w:pPr>
    </w:p>
    <w:p w:rsidR="00533248" w:rsidRPr="001962D6" w:rsidRDefault="00533248" w:rsidP="00533248">
      <w:pPr>
        <w:pStyle w:val="Tekstpodstawowy"/>
        <w:autoSpaceDE w:val="0"/>
        <w:autoSpaceDN w:val="0"/>
        <w:adjustRightInd w:val="0"/>
        <w:ind w:left="709" w:hanging="709"/>
        <w:jc w:val="both"/>
        <w:rPr>
          <w:rFonts w:ascii="Arial" w:hAnsi="Arial" w:cs="Arial"/>
          <w:b w:val="0"/>
          <w:color w:val="000000" w:themeColor="text1"/>
          <w:sz w:val="22"/>
        </w:rPr>
      </w:pPr>
      <w:r w:rsidRPr="001962D6">
        <w:rPr>
          <w:rFonts w:ascii="Arial" w:hAnsi="Arial" w:cs="Arial"/>
          <w:b w:val="0"/>
          <w:color w:val="000000" w:themeColor="text1"/>
          <w:sz w:val="22"/>
          <w:szCs w:val="22"/>
        </w:rPr>
        <w:t xml:space="preserve">12.3. Cena oferty musi uwzględniać wartość podatku od towarów i usług VAT, innych opłat                          i podatków, opłat celnych, kosztów pierwotnej legalizacji. </w:t>
      </w:r>
      <w:r w:rsidRPr="001962D6">
        <w:rPr>
          <w:rFonts w:ascii="Arial" w:hAnsi="Arial" w:cs="Arial"/>
          <w:b w:val="0"/>
          <w:color w:val="000000" w:themeColor="text1"/>
          <w:sz w:val="22"/>
        </w:rPr>
        <w:t xml:space="preserve">Wynagrodzenie obejmuje wszystkie koszty związane z realizacją przedmiotu zamówienia. </w:t>
      </w:r>
      <w:r w:rsidRPr="001962D6">
        <w:rPr>
          <w:rFonts w:ascii="Arial" w:hAnsi="Arial" w:cs="Arial"/>
          <w:b w:val="0"/>
          <w:color w:val="000000" w:themeColor="text1"/>
          <w:sz w:val="22"/>
          <w:szCs w:val="22"/>
        </w:rPr>
        <w:t xml:space="preserve">Cenę należy podać                w złotych polskich w postaci cyfrowej i słownej. Podana cena oferty musi obejmować wszystkie koszty </w:t>
      </w:r>
      <w:r w:rsidRPr="001962D6">
        <w:rPr>
          <w:rFonts w:ascii="Arial" w:hAnsi="Arial" w:cs="Arial"/>
          <w:b w:val="0"/>
          <w:color w:val="000000" w:themeColor="text1"/>
          <w:sz w:val="22"/>
        </w:rPr>
        <w:t xml:space="preserve">związane z realizacją przedmiotu umowy w zakresie opisanym dokumentacją projektową i </w:t>
      </w:r>
      <w:proofErr w:type="spellStart"/>
      <w:r w:rsidRPr="001962D6">
        <w:rPr>
          <w:rFonts w:ascii="Arial" w:hAnsi="Arial" w:cs="Arial"/>
          <w:b w:val="0"/>
          <w:color w:val="000000" w:themeColor="text1"/>
          <w:sz w:val="22"/>
        </w:rPr>
        <w:t>STWiOR</w:t>
      </w:r>
      <w:proofErr w:type="spellEnd"/>
      <w:r w:rsidRPr="001962D6">
        <w:rPr>
          <w:rFonts w:ascii="Arial" w:hAnsi="Arial" w:cs="Arial"/>
          <w:b w:val="0"/>
          <w:color w:val="000000" w:themeColor="text1"/>
          <w:sz w:val="22"/>
        </w:rPr>
        <w:t>.</w:t>
      </w:r>
    </w:p>
    <w:p w:rsidR="00533248" w:rsidRPr="001962D6" w:rsidRDefault="00533248" w:rsidP="00533248">
      <w:pPr>
        <w:pStyle w:val="Tekstpodstawowy"/>
        <w:autoSpaceDE w:val="0"/>
        <w:autoSpaceDN w:val="0"/>
        <w:adjustRightInd w:val="0"/>
        <w:ind w:left="709" w:hanging="709"/>
        <w:jc w:val="both"/>
        <w:rPr>
          <w:rFonts w:ascii="Arial" w:hAnsi="Arial" w:cs="Arial"/>
          <w:b w:val="0"/>
          <w:color w:val="000000" w:themeColor="text1"/>
          <w:sz w:val="22"/>
        </w:rPr>
      </w:pPr>
    </w:p>
    <w:p w:rsidR="00533248" w:rsidRPr="001962D6" w:rsidRDefault="00533248" w:rsidP="00533248">
      <w:pPr>
        <w:pStyle w:val="tekst"/>
        <w:widowControl w:val="0"/>
        <w:suppressLineNumbers w:val="0"/>
        <w:tabs>
          <w:tab w:val="left" w:pos="360"/>
        </w:tabs>
        <w:autoSpaceDE w:val="0"/>
        <w:autoSpaceDN w:val="0"/>
        <w:adjustRightInd w:val="0"/>
        <w:spacing w:before="0" w:after="0"/>
        <w:rPr>
          <w:rFonts w:ascii="Arial" w:hAnsi="Arial" w:cs="Arial"/>
          <w:color w:val="000000" w:themeColor="text1"/>
          <w:sz w:val="22"/>
          <w:szCs w:val="22"/>
        </w:rPr>
      </w:pPr>
      <w:r w:rsidRPr="001962D6">
        <w:rPr>
          <w:rFonts w:ascii="Arial" w:hAnsi="Arial" w:cs="Arial"/>
          <w:color w:val="000000" w:themeColor="text1"/>
          <w:sz w:val="22"/>
          <w:szCs w:val="22"/>
        </w:rPr>
        <w:t>12.4.  Sposób przedstawienia ceny w formularzu ofertowym:</w:t>
      </w:r>
    </w:p>
    <w:p w:rsidR="00533248" w:rsidRPr="001962D6" w:rsidRDefault="00533248" w:rsidP="00533248">
      <w:pPr>
        <w:pStyle w:val="tekst"/>
        <w:widowControl w:val="0"/>
        <w:suppressLineNumbers w:val="0"/>
        <w:tabs>
          <w:tab w:val="left" w:pos="360"/>
        </w:tabs>
        <w:autoSpaceDE w:val="0"/>
        <w:autoSpaceDN w:val="0"/>
        <w:adjustRightInd w:val="0"/>
        <w:spacing w:before="0" w:after="0"/>
        <w:ind w:left="708"/>
        <w:rPr>
          <w:rFonts w:ascii="Arial" w:hAnsi="Arial" w:cs="Arial"/>
          <w:color w:val="000000" w:themeColor="text1"/>
          <w:sz w:val="22"/>
        </w:rPr>
      </w:pPr>
    </w:p>
    <w:p w:rsidR="00533248" w:rsidRPr="001962D6" w:rsidRDefault="00533248" w:rsidP="00533248">
      <w:pPr>
        <w:pStyle w:val="tekst"/>
        <w:widowControl w:val="0"/>
        <w:suppressLineNumbers w:val="0"/>
        <w:tabs>
          <w:tab w:val="left" w:pos="360"/>
        </w:tabs>
        <w:autoSpaceDE w:val="0"/>
        <w:autoSpaceDN w:val="0"/>
        <w:adjustRightInd w:val="0"/>
        <w:spacing w:before="0" w:after="0"/>
        <w:ind w:left="708"/>
        <w:rPr>
          <w:rFonts w:ascii="Arial" w:hAnsi="Arial" w:cs="Arial"/>
          <w:b/>
          <w:color w:val="000000" w:themeColor="text1"/>
          <w:sz w:val="22"/>
          <w:szCs w:val="22"/>
        </w:rPr>
      </w:pPr>
      <w:r w:rsidRPr="001962D6">
        <w:rPr>
          <w:rFonts w:ascii="Arial" w:hAnsi="Arial" w:cs="Arial"/>
          <w:color w:val="000000" w:themeColor="text1"/>
          <w:sz w:val="22"/>
        </w:rPr>
        <w:t xml:space="preserve">Cena kosztorysowa </w:t>
      </w:r>
      <w:r w:rsidRPr="001962D6">
        <w:rPr>
          <w:rFonts w:ascii="Arial" w:hAnsi="Arial" w:cs="Arial"/>
          <w:color w:val="000000" w:themeColor="text1"/>
          <w:sz w:val="22"/>
          <w:szCs w:val="22"/>
        </w:rPr>
        <w:t xml:space="preserve">za wykonanie całości przedmiotu zamówienia bez podatku VAT .......... zł, powiększona o podatek VAT, którego stawka wynosi ....%, tj. wartość VAT w wysokości …..... zł, to jest łącznie należność za wykonanie całości przedmiotu zamówienia                                 w wysokości ................. zł </w:t>
      </w:r>
      <w:r w:rsidRPr="001962D6">
        <w:rPr>
          <w:rFonts w:ascii="Arial" w:hAnsi="Arial" w:cs="Arial"/>
          <w:b/>
          <w:color w:val="000000" w:themeColor="text1"/>
          <w:sz w:val="22"/>
          <w:szCs w:val="22"/>
        </w:rPr>
        <w:t>(cena kosztorysowa oferty).</w:t>
      </w:r>
    </w:p>
    <w:p w:rsidR="00533248" w:rsidRPr="001962D6" w:rsidRDefault="00533248" w:rsidP="00533248">
      <w:pPr>
        <w:jc w:val="both"/>
        <w:rPr>
          <w:rFonts w:ascii="Arial" w:hAnsi="Arial" w:cs="Arial"/>
          <w:bCs/>
          <w:color w:val="000000" w:themeColor="text1"/>
          <w:sz w:val="22"/>
        </w:rPr>
      </w:pPr>
    </w:p>
    <w:p w:rsidR="00533248" w:rsidRPr="001962D6" w:rsidRDefault="00533248" w:rsidP="00533248">
      <w:pPr>
        <w:pStyle w:val="Akapitzlist"/>
        <w:numPr>
          <w:ilvl w:val="2"/>
          <w:numId w:val="42"/>
        </w:numPr>
        <w:spacing w:after="0" w:line="240" w:lineRule="auto"/>
        <w:ind w:left="709"/>
        <w:jc w:val="both"/>
        <w:rPr>
          <w:rFonts w:ascii="Arial" w:hAnsi="Arial" w:cs="Arial"/>
          <w:bCs/>
          <w:color w:val="000000" w:themeColor="text1"/>
        </w:rPr>
      </w:pPr>
      <w:r w:rsidRPr="001962D6">
        <w:rPr>
          <w:rFonts w:ascii="Arial" w:hAnsi="Arial" w:cs="Arial"/>
          <w:bCs/>
          <w:color w:val="000000" w:themeColor="text1"/>
        </w:rPr>
        <w:t xml:space="preserve"> </w:t>
      </w:r>
      <w:r w:rsidRPr="001962D6">
        <w:rPr>
          <w:rFonts w:ascii="Arial" w:hAnsi="Arial" w:cs="Arial"/>
          <w:b/>
          <w:bCs/>
          <w:color w:val="000000" w:themeColor="text1"/>
          <w:u w:val="single"/>
        </w:rPr>
        <w:t>Wszyscy Wykonawcy</w:t>
      </w:r>
      <w:r w:rsidRPr="001962D6">
        <w:rPr>
          <w:rFonts w:ascii="Arial" w:hAnsi="Arial" w:cs="Arial"/>
          <w:bCs/>
          <w:color w:val="000000" w:themeColor="text1"/>
        </w:rPr>
        <w:t xml:space="preserve"> muszą załączyć do oferty kosztorysy ofertowe. Kosztorysy ofertowe mają być sporządzone dokładnie na podstawie przedstawionych przez zamawiającego przedmiarów robót i uwzględniać wszystkie koszty niezbędne do realizacji zamówienia. Wykonawca określa ceny na wszystkie elementy zamówienia wymienione w przedmiarach robót, które po wypełnieniu przez Wykonawcę stanowić będą kosztorysy ofertowe jako załączniki do oferty. Kosztorysy ofertowe należy sporządzić zgodnie z dostarczonymi przedmiarami robót wg zasad: bez zgody Zamawiającego w przedstawionych przedmiarach nie wolno wprowadzać żadnych zmian. W kosztach opisanych w przedmiarach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87 ustawy Prawo zamówień publicznych. W sytuacji, gdy Wykonawca w swoim kosztorysie ofertowym poda prawidłową (zgodną z przedmiarem </w:t>
      </w:r>
      <w:r w:rsidRPr="001962D6">
        <w:rPr>
          <w:rFonts w:ascii="Arial" w:hAnsi="Arial" w:cs="Arial"/>
          <w:bCs/>
          <w:color w:val="000000" w:themeColor="text1"/>
        </w:rPr>
        <w:lastRenderedPageBreak/>
        <w:t>robót) „podstawę wyceny” danej pozycji, a zmianie ulegnie jedynie „opis” poprzez zmianę formy, a nie treści opisu, to Zamawiający uzna daną pozycję za prawidłową. Tym samym oferta Wykonawcy będzie uznana za zgodną z treścią SIWZ. Jeżeli Zamawiający będzie miał wątpliwości, co do treści przedstawionych przez Wykonawcę w kosztorysie ofertowym, będzie również kierował do niego zapytania celem uzyskania wyjaśnień.</w:t>
      </w:r>
    </w:p>
    <w:p w:rsidR="00533248" w:rsidRPr="001962D6" w:rsidRDefault="00533248" w:rsidP="00533248">
      <w:pPr>
        <w:pStyle w:val="Akapitzlist"/>
        <w:spacing w:after="0" w:line="240" w:lineRule="auto"/>
        <w:ind w:left="709"/>
        <w:jc w:val="both"/>
        <w:rPr>
          <w:rFonts w:ascii="Arial" w:hAnsi="Arial" w:cs="Arial"/>
          <w:bCs/>
          <w:color w:val="000000" w:themeColor="text1"/>
        </w:rPr>
      </w:pPr>
    </w:p>
    <w:p w:rsidR="00533248" w:rsidRPr="001962D6" w:rsidRDefault="00533248" w:rsidP="00533248">
      <w:pPr>
        <w:numPr>
          <w:ilvl w:val="1"/>
          <w:numId w:val="10"/>
        </w:numPr>
        <w:jc w:val="both"/>
        <w:rPr>
          <w:rFonts w:ascii="Arial" w:hAnsi="Arial" w:cs="Arial"/>
          <w:bCs/>
          <w:color w:val="000000" w:themeColor="text1"/>
          <w:sz w:val="22"/>
          <w:szCs w:val="22"/>
        </w:rPr>
      </w:pPr>
      <w:r w:rsidRPr="001962D6">
        <w:rPr>
          <w:rFonts w:ascii="Arial" w:hAnsi="Arial" w:cs="Arial"/>
          <w:color w:val="000000" w:themeColor="text1"/>
          <w:sz w:val="22"/>
          <w:szCs w:val="22"/>
        </w:rPr>
        <w:t xml:space="preserve">W przypadku jakichkolwiek wątpliwości, uwag dotyczących przedmiarów robót oraz dokumentacji projektowej wymienionej w rozdz. 3 SIWZ należy kierować do Zamawiającego zapytanie w celu udzielenia wyjaśnień.  </w:t>
      </w:r>
    </w:p>
    <w:p w:rsidR="00533248" w:rsidRPr="001962D6" w:rsidRDefault="00533248" w:rsidP="00533248">
      <w:pPr>
        <w:jc w:val="both"/>
        <w:rPr>
          <w:rFonts w:ascii="Arial" w:hAnsi="Arial" w:cs="Arial"/>
          <w:bCs/>
          <w:color w:val="000000" w:themeColor="text1"/>
          <w:sz w:val="22"/>
          <w:szCs w:val="22"/>
        </w:rPr>
      </w:pPr>
    </w:p>
    <w:p w:rsidR="00533248" w:rsidRPr="001962D6" w:rsidRDefault="00533248" w:rsidP="00533248">
      <w:pPr>
        <w:numPr>
          <w:ilvl w:val="1"/>
          <w:numId w:val="10"/>
        </w:numPr>
        <w:jc w:val="both"/>
        <w:rPr>
          <w:rFonts w:ascii="Arial" w:hAnsi="Arial" w:cs="Arial"/>
          <w:bCs/>
          <w:color w:val="000000" w:themeColor="text1"/>
          <w:sz w:val="22"/>
          <w:szCs w:val="22"/>
        </w:rPr>
      </w:pPr>
      <w:r w:rsidRPr="001962D6">
        <w:rPr>
          <w:rFonts w:ascii="Arial" w:hAnsi="Arial" w:cs="Arial"/>
          <w:color w:val="000000" w:themeColor="text1"/>
          <w:sz w:val="22"/>
          <w:szCs w:val="22"/>
        </w:rPr>
        <w:t xml:space="preserve">Zamawiający zgodnie z art. 87 ust. 2 ustawy z dnia 29 stycznia 2004 r. Prawo zamówień publicznych poprawi w ofercie: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rsidR="00533248" w:rsidRPr="001962D6" w:rsidRDefault="00533248" w:rsidP="00533248">
      <w:pPr>
        <w:pStyle w:val="Tekstpodstawowy"/>
        <w:autoSpaceDE w:val="0"/>
        <w:autoSpaceDN w:val="0"/>
        <w:adjustRightInd w:val="0"/>
        <w:jc w:val="both"/>
        <w:rPr>
          <w:rFonts w:ascii="Arial" w:hAnsi="Arial" w:cs="Arial"/>
          <w:b w:val="0"/>
          <w:color w:val="000000" w:themeColor="text1"/>
          <w:sz w:val="22"/>
        </w:rPr>
      </w:pPr>
    </w:p>
    <w:p w:rsidR="00533248" w:rsidRPr="001962D6" w:rsidRDefault="00533248" w:rsidP="00533248">
      <w:pPr>
        <w:pStyle w:val="Tekstpodstawowy"/>
        <w:numPr>
          <w:ilvl w:val="1"/>
          <w:numId w:val="10"/>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 xml:space="preserve">W cenie oferty, wyceniając poszczególne elementy przedmiaru robót, należy uwzględnić również: </w:t>
      </w:r>
    </w:p>
    <w:p w:rsidR="00533248" w:rsidRPr="001962D6" w:rsidRDefault="00533248" w:rsidP="00533248">
      <w:pPr>
        <w:pStyle w:val="Tekstpodstawowy"/>
        <w:numPr>
          <w:ilvl w:val="0"/>
          <w:numId w:val="45"/>
        </w:numPr>
        <w:tabs>
          <w:tab w:val="num" w:pos="1440"/>
        </w:tabs>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przeglądów i odbiorów dokonywanych przez użytkowników poszczególnych mediów,</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rPr>
        <w:t xml:space="preserve">koszty związane z zagospodarowaniem placu budowy oraz koszty prac porządkowych </w:t>
      </w:r>
      <w:r w:rsidRPr="001962D6">
        <w:rPr>
          <w:rFonts w:ascii="Arial" w:hAnsi="Arial" w:cs="Arial"/>
          <w:b w:val="0"/>
          <w:color w:val="000000" w:themeColor="text1"/>
          <w:sz w:val="22"/>
          <w:szCs w:val="22"/>
        </w:rPr>
        <w:t>po zakończeniu zadania,</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zorganizowania zaplecza Wykonawcy,</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 xml:space="preserve">koszty związane z oznakowaniem terenu budowy oraz odpowiednim oznakowaniem </w:t>
      </w:r>
      <w:r w:rsidR="00F4027D">
        <w:rPr>
          <w:rFonts w:ascii="Arial" w:hAnsi="Arial" w:cs="Arial"/>
          <w:b w:val="0"/>
          <w:color w:val="000000" w:themeColor="text1"/>
          <w:sz w:val="22"/>
          <w:szCs w:val="22"/>
        </w:rPr>
        <w:t xml:space="preserve">                        </w:t>
      </w:r>
      <w:r w:rsidRPr="001962D6">
        <w:rPr>
          <w:rFonts w:ascii="Arial" w:hAnsi="Arial" w:cs="Arial"/>
          <w:b w:val="0"/>
          <w:color w:val="000000" w:themeColor="text1"/>
          <w:sz w:val="22"/>
          <w:szCs w:val="22"/>
        </w:rPr>
        <w:t>i zabezpieczeniem miejsc prowadzenia robót, wygrodzeniem stref niebezpiecznych,</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pełnej obsługi geodezyjnej,</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wykonania odkrywek elementów robót budzących wątpliwość w celu sprawdzenia jakości ich wykonania, jeżeli wykonanie tych robót nie zostało zgłoszone do sprawdzenia przed ich zakryciem,</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 xml:space="preserve">koszty przeprowadzonych prób, pomiarów i sprawdzeń zgodnie ze specyfikacją techniczną, warunkami technicznymi prowadzenia i odbioru robót, obowiązującymi normami </w:t>
      </w:r>
      <w:r w:rsidR="00F4027D">
        <w:rPr>
          <w:rFonts w:ascii="Arial" w:hAnsi="Arial" w:cs="Arial"/>
          <w:b w:val="0"/>
          <w:color w:val="000000" w:themeColor="text1"/>
          <w:sz w:val="22"/>
        </w:rPr>
        <w:t xml:space="preserve">                                  </w:t>
      </w:r>
      <w:r w:rsidRPr="001962D6">
        <w:rPr>
          <w:rFonts w:ascii="Arial" w:hAnsi="Arial" w:cs="Arial"/>
          <w:b w:val="0"/>
          <w:color w:val="000000" w:themeColor="text1"/>
          <w:sz w:val="22"/>
        </w:rPr>
        <w:t>i przepisami,</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rPr>
      </w:pPr>
      <w:r w:rsidRPr="001962D6">
        <w:rPr>
          <w:rFonts w:ascii="Arial" w:hAnsi="Arial" w:cs="Arial"/>
          <w:b w:val="0"/>
          <w:color w:val="000000" w:themeColor="text1"/>
          <w:sz w:val="22"/>
        </w:rPr>
        <w:t>koszty przeglądów i odbiorów dokonywanych przez użytkowników poszczególnych mediów,</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 xml:space="preserve">koszty ochrony mienia, zapewnienia warunków bezpieczeństwa, ochrony p.poż., </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ubezpieczenia i zabezpieczenia należytego wykonania umowy,</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opłaty składki w pełnej wysokości za polisę OC,</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inne koszty niezbędne do kompleksowego zrealizowana przedmiotu zamówienia,</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podatek VAT.</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 xml:space="preserve">koszty związane z usunięciem odpadów z terenu budowy i ich zagospodarowaniem (wywóz z terenu budowy, składowanie na wysypisku, utylizacja </w:t>
      </w:r>
      <w:proofErr w:type="spellStart"/>
      <w:r w:rsidRPr="001962D6">
        <w:rPr>
          <w:rFonts w:ascii="Arial" w:hAnsi="Arial" w:cs="Arial"/>
          <w:b w:val="0"/>
          <w:color w:val="000000" w:themeColor="text1"/>
          <w:sz w:val="22"/>
          <w:szCs w:val="22"/>
        </w:rPr>
        <w:t>itp</w:t>
      </w:r>
      <w:proofErr w:type="spellEnd"/>
      <w:r w:rsidRPr="001962D6">
        <w:rPr>
          <w:rFonts w:ascii="Arial" w:hAnsi="Arial" w:cs="Arial"/>
          <w:b w:val="0"/>
          <w:color w:val="000000" w:themeColor="text1"/>
          <w:sz w:val="22"/>
          <w:szCs w:val="22"/>
        </w:rPr>
        <w:t>),</w:t>
      </w:r>
    </w:p>
    <w:p w:rsidR="00533248" w:rsidRPr="001962D6"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przygotowania dokumentacji odbiorowej w formie pisemnej w 3 egz. oraz w formie elektronicznej w formacie PDF  na płycie CD w 2 egz.,</w:t>
      </w:r>
    </w:p>
    <w:p w:rsidR="00533248" w:rsidRDefault="00533248"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sidRPr="001962D6">
        <w:rPr>
          <w:rFonts w:ascii="Arial" w:hAnsi="Arial" w:cs="Arial"/>
          <w:b w:val="0"/>
          <w:color w:val="000000" w:themeColor="text1"/>
          <w:sz w:val="22"/>
          <w:szCs w:val="22"/>
        </w:rPr>
        <w:t>koszty związane z wykonaniem i ustawieniem tablic informacyjnych, oraz dokonywaniem stosownych zmian w treści tablic.</w:t>
      </w:r>
    </w:p>
    <w:p w:rsidR="0030649D" w:rsidRPr="001962D6" w:rsidRDefault="0030649D" w:rsidP="00533248">
      <w:pPr>
        <w:pStyle w:val="Tekstpodstawowy"/>
        <w:numPr>
          <w:ilvl w:val="0"/>
          <w:numId w:val="45"/>
        </w:numPr>
        <w:autoSpaceDE w:val="0"/>
        <w:autoSpaceDN w:val="0"/>
        <w:adjustRightInd w:val="0"/>
        <w:jc w:val="both"/>
        <w:rPr>
          <w:rFonts w:ascii="Arial" w:hAnsi="Arial" w:cs="Arial"/>
          <w:b w:val="0"/>
          <w:color w:val="000000" w:themeColor="text1"/>
          <w:sz w:val="22"/>
          <w:szCs w:val="22"/>
        </w:rPr>
      </w:pPr>
      <w:r>
        <w:rPr>
          <w:rFonts w:ascii="Arial" w:hAnsi="Arial" w:cs="Arial"/>
          <w:b w:val="0"/>
          <w:color w:val="000000" w:themeColor="text1"/>
          <w:sz w:val="22"/>
          <w:szCs w:val="22"/>
        </w:rPr>
        <w:t>koszt opracowania i zatwierdzenia tymczasowej organizacji ruchu dla odcinka od mostu przez rzekę Wiśniówka do ulicy Kalinowej.</w:t>
      </w:r>
    </w:p>
    <w:p w:rsidR="00533248" w:rsidRPr="009100C9" w:rsidRDefault="00533248" w:rsidP="00533248">
      <w:pPr>
        <w:pStyle w:val="Tekstpodstawowy"/>
        <w:autoSpaceDE w:val="0"/>
        <w:autoSpaceDN w:val="0"/>
        <w:adjustRightInd w:val="0"/>
        <w:jc w:val="both"/>
        <w:rPr>
          <w:rFonts w:ascii="Arial" w:hAnsi="Arial" w:cs="Arial"/>
          <w:b w:val="0"/>
          <w:color w:val="FF0000"/>
          <w:sz w:val="22"/>
        </w:rPr>
      </w:pPr>
    </w:p>
    <w:p w:rsidR="00533248" w:rsidRPr="008E216F" w:rsidRDefault="00533248" w:rsidP="00533248">
      <w:pPr>
        <w:pStyle w:val="Tekstpodstawowy"/>
        <w:autoSpaceDE w:val="0"/>
        <w:autoSpaceDN w:val="0"/>
        <w:adjustRightInd w:val="0"/>
        <w:ind w:left="567" w:hanging="567"/>
        <w:jc w:val="both"/>
        <w:rPr>
          <w:rFonts w:ascii="Arial" w:hAnsi="Arial" w:cs="Arial"/>
          <w:b w:val="0"/>
          <w:bCs w:val="0"/>
          <w:color w:val="000000" w:themeColor="text1"/>
          <w:sz w:val="22"/>
        </w:rPr>
      </w:pPr>
      <w:r w:rsidRPr="008E216F">
        <w:rPr>
          <w:rFonts w:ascii="Arial" w:hAnsi="Arial" w:cs="Arial"/>
          <w:b w:val="0"/>
          <w:bCs w:val="0"/>
          <w:color w:val="000000" w:themeColor="text1"/>
          <w:sz w:val="22"/>
        </w:rPr>
        <w:t>12.8. Wszelkie rozliczenia finansowe między Zamawiającym a Wykonawcą będą prowadzone   w złotych polskich w zaokrągleniu do dwóch miejsc po przecinku.</w:t>
      </w:r>
    </w:p>
    <w:p w:rsidR="00533248" w:rsidRPr="008E216F" w:rsidRDefault="00533248" w:rsidP="00533248">
      <w:pPr>
        <w:pStyle w:val="Tekstpodstawowy"/>
        <w:autoSpaceDE w:val="0"/>
        <w:autoSpaceDN w:val="0"/>
        <w:adjustRightInd w:val="0"/>
        <w:jc w:val="both"/>
        <w:rPr>
          <w:rFonts w:ascii="Arial" w:hAnsi="Arial" w:cs="Arial"/>
          <w:b w:val="0"/>
          <w:bCs w:val="0"/>
          <w:color w:val="000000" w:themeColor="text1"/>
          <w:sz w:val="22"/>
        </w:rPr>
      </w:pPr>
    </w:p>
    <w:p w:rsidR="00533248" w:rsidRPr="008E216F" w:rsidRDefault="00533248" w:rsidP="00533248">
      <w:pPr>
        <w:pStyle w:val="Tekstpodstawowy"/>
        <w:autoSpaceDE w:val="0"/>
        <w:autoSpaceDN w:val="0"/>
        <w:adjustRightInd w:val="0"/>
        <w:ind w:left="709" w:hanging="709"/>
        <w:jc w:val="both"/>
        <w:rPr>
          <w:rFonts w:ascii="Arial" w:hAnsi="Arial" w:cs="Arial"/>
          <w:b w:val="0"/>
          <w:bCs w:val="0"/>
          <w:color w:val="000000" w:themeColor="text1"/>
          <w:sz w:val="22"/>
        </w:rPr>
      </w:pPr>
      <w:r w:rsidRPr="008E216F">
        <w:rPr>
          <w:rFonts w:ascii="Arial" w:hAnsi="Arial" w:cs="Arial"/>
          <w:b w:val="0"/>
          <w:bCs w:val="0"/>
          <w:color w:val="000000" w:themeColor="text1"/>
          <w:sz w:val="22"/>
        </w:rPr>
        <w:t>12.9. W przypadku zmiany przepisów dotyczących ustawy o podatku od towarów i usług, strony obowiązywać będzie cena z uwzględnieniem stawki VAT obowiązującej na dzień wystawienia faktury.</w:t>
      </w:r>
    </w:p>
    <w:p w:rsidR="00533248" w:rsidRPr="008E216F" w:rsidRDefault="00533248" w:rsidP="00533248">
      <w:pPr>
        <w:pStyle w:val="Tekstpodstawowy"/>
        <w:autoSpaceDE w:val="0"/>
        <w:autoSpaceDN w:val="0"/>
        <w:adjustRightInd w:val="0"/>
        <w:jc w:val="both"/>
        <w:rPr>
          <w:rFonts w:ascii="Arial" w:hAnsi="Arial" w:cs="Arial"/>
          <w:b w:val="0"/>
          <w:bCs w:val="0"/>
          <w:color w:val="000000" w:themeColor="text1"/>
          <w:sz w:val="22"/>
        </w:rPr>
      </w:pPr>
    </w:p>
    <w:p w:rsidR="00533248" w:rsidRPr="008E216F" w:rsidRDefault="00533248" w:rsidP="00533248">
      <w:pPr>
        <w:pStyle w:val="Tekstpodstawowy"/>
        <w:autoSpaceDE w:val="0"/>
        <w:autoSpaceDN w:val="0"/>
        <w:adjustRightInd w:val="0"/>
        <w:ind w:left="709" w:hanging="709"/>
        <w:jc w:val="both"/>
        <w:rPr>
          <w:rFonts w:ascii="Arial" w:hAnsi="Arial" w:cs="Arial"/>
          <w:b w:val="0"/>
          <w:bCs w:val="0"/>
          <w:color w:val="000000" w:themeColor="text1"/>
          <w:sz w:val="22"/>
        </w:rPr>
      </w:pPr>
      <w:r w:rsidRPr="008E216F">
        <w:rPr>
          <w:rFonts w:ascii="Arial" w:hAnsi="Arial" w:cs="Arial"/>
          <w:b w:val="0"/>
          <w:bCs w:val="0"/>
          <w:color w:val="000000" w:themeColor="text1"/>
          <w:sz w:val="22"/>
        </w:rPr>
        <w:t xml:space="preserve">12.10. Cenę należy podać zgodnie z Formularzem Ofertowym będącym </w:t>
      </w:r>
      <w:r w:rsidRPr="008E216F">
        <w:rPr>
          <w:rFonts w:ascii="Arial" w:hAnsi="Arial" w:cs="Arial"/>
          <w:color w:val="000000" w:themeColor="text1"/>
          <w:sz w:val="22"/>
        </w:rPr>
        <w:t>załącznikiem nr 1 do SIWZ</w:t>
      </w:r>
      <w:r w:rsidRPr="008E216F">
        <w:rPr>
          <w:rFonts w:ascii="Arial" w:hAnsi="Arial" w:cs="Arial"/>
          <w:b w:val="0"/>
          <w:bCs w:val="0"/>
          <w:color w:val="000000" w:themeColor="text1"/>
          <w:sz w:val="22"/>
        </w:rPr>
        <w:t>.</w:t>
      </w:r>
    </w:p>
    <w:p w:rsidR="002513C3" w:rsidRPr="008E216F" w:rsidRDefault="002513C3" w:rsidP="00533248">
      <w:pPr>
        <w:pStyle w:val="Tekstpodstawowy"/>
        <w:autoSpaceDE w:val="0"/>
        <w:autoSpaceDN w:val="0"/>
        <w:adjustRightInd w:val="0"/>
        <w:jc w:val="both"/>
        <w:rPr>
          <w:rFonts w:ascii="Arial" w:hAnsi="Arial" w:cs="Arial"/>
          <w:b w:val="0"/>
          <w:bCs w:val="0"/>
          <w:color w:val="000000" w:themeColor="text1"/>
          <w:sz w:val="22"/>
        </w:rPr>
      </w:pPr>
    </w:p>
    <w:p w:rsidR="00533248" w:rsidRPr="008E216F" w:rsidRDefault="00533248" w:rsidP="00533248">
      <w:pPr>
        <w:pStyle w:val="Tekstpodstawowy"/>
        <w:autoSpaceDE w:val="0"/>
        <w:autoSpaceDN w:val="0"/>
        <w:adjustRightInd w:val="0"/>
        <w:ind w:left="709" w:hanging="709"/>
        <w:jc w:val="both"/>
        <w:rPr>
          <w:rFonts w:ascii="Arial" w:hAnsi="Arial" w:cs="Arial"/>
          <w:b w:val="0"/>
          <w:bCs w:val="0"/>
          <w:color w:val="000000" w:themeColor="text1"/>
          <w:sz w:val="22"/>
        </w:rPr>
      </w:pPr>
      <w:r w:rsidRPr="008E216F">
        <w:rPr>
          <w:rFonts w:ascii="Arial" w:hAnsi="Arial" w:cs="Arial"/>
          <w:b w:val="0"/>
          <w:bCs w:val="0"/>
          <w:color w:val="000000" w:themeColor="text1"/>
          <w:sz w:val="22"/>
        </w:rPr>
        <w:t xml:space="preserve">12.11. Cena może być tylko jedna za oferowany przedmiot zamówienia, nie dopuszcza się wariantowości cen. </w:t>
      </w:r>
    </w:p>
    <w:p w:rsidR="00533248" w:rsidRPr="008E216F" w:rsidRDefault="00533248" w:rsidP="00533248">
      <w:pPr>
        <w:pStyle w:val="Tekstpodstawowy"/>
        <w:autoSpaceDE w:val="0"/>
        <w:autoSpaceDN w:val="0"/>
        <w:adjustRightInd w:val="0"/>
        <w:jc w:val="both"/>
        <w:rPr>
          <w:rFonts w:ascii="Arial" w:hAnsi="Arial" w:cs="Arial"/>
          <w:b w:val="0"/>
          <w:bCs w:val="0"/>
          <w:color w:val="000000" w:themeColor="text1"/>
          <w:sz w:val="22"/>
        </w:rPr>
      </w:pPr>
    </w:p>
    <w:p w:rsidR="00533248" w:rsidRDefault="00533248" w:rsidP="00533248">
      <w:pPr>
        <w:pStyle w:val="Tekstpodstawowy"/>
        <w:numPr>
          <w:ilvl w:val="1"/>
          <w:numId w:val="46"/>
        </w:numPr>
        <w:autoSpaceDE w:val="0"/>
        <w:autoSpaceDN w:val="0"/>
        <w:adjustRightInd w:val="0"/>
        <w:jc w:val="both"/>
        <w:rPr>
          <w:rFonts w:ascii="Arial" w:hAnsi="Arial" w:cs="Arial"/>
          <w:b w:val="0"/>
          <w:bCs w:val="0"/>
          <w:color w:val="000000" w:themeColor="text1"/>
          <w:sz w:val="22"/>
        </w:rPr>
      </w:pPr>
      <w:r w:rsidRPr="008E216F">
        <w:rPr>
          <w:rFonts w:ascii="Arial" w:hAnsi="Arial" w:cs="Arial"/>
          <w:b w:val="0"/>
          <w:bCs w:val="0"/>
          <w:color w:val="000000" w:themeColor="text1"/>
          <w:sz w:val="22"/>
        </w:rPr>
        <w:t>Zamawiający nie przewiduje rozliczeń w walutach obcych.</w:t>
      </w:r>
    </w:p>
    <w:p w:rsidR="00533248" w:rsidRDefault="00533248" w:rsidP="00533248">
      <w:pPr>
        <w:pStyle w:val="Tekstpodstawowy"/>
        <w:autoSpaceDE w:val="0"/>
        <w:autoSpaceDN w:val="0"/>
        <w:adjustRightInd w:val="0"/>
        <w:ind w:left="720"/>
        <w:jc w:val="both"/>
        <w:rPr>
          <w:rFonts w:ascii="Arial" w:hAnsi="Arial" w:cs="Arial"/>
          <w:b w:val="0"/>
          <w:bCs w:val="0"/>
          <w:color w:val="000000" w:themeColor="text1"/>
          <w:sz w:val="22"/>
        </w:rPr>
      </w:pPr>
    </w:p>
    <w:p w:rsidR="00C511BC" w:rsidRPr="00533248" w:rsidRDefault="00533248" w:rsidP="00533248">
      <w:pPr>
        <w:pStyle w:val="Tekstpodstawowy"/>
        <w:numPr>
          <w:ilvl w:val="1"/>
          <w:numId w:val="46"/>
        </w:numPr>
        <w:autoSpaceDE w:val="0"/>
        <w:autoSpaceDN w:val="0"/>
        <w:adjustRightInd w:val="0"/>
        <w:jc w:val="both"/>
        <w:rPr>
          <w:rFonts w:ascii="Arial" w:hAnsi="Arial" w:cs="Arial"/>
          <w:b w:val="0"/>
          <w:bCs w:val="0"/>
          <w:color w:val="000000" w:themeColor="text1"/>
          <w:sz w:val="22"/>
        </w:rPr>
      </w:pPr>
      <w:r w:rsidRPr="00533248">
        <w:rPr>
          <w:rFonts w:ascii="Arial" w:hAnsi="Arial" w:cs="Arial"/>
          <w:b w:val="0"/>
          <w:bCs w:val="0"/>
          <w:color w:val="000000" w:themeColor="text1"/>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C511BC" w:rsidRPr="002E2136" w:rsidRDefault="00C511BC" w:rsidP="00C511BC">
      <w:pPr>
        <w:pStyle w:val="Tekstpodstawowy"/>
        <w:autoSpaceDE w:val="0"/>
        <w:autoSpaceDN w:val="0"/>
        <w:adjustRightInd w:val="0"/>
        <w:jc w:val="both"/>
        <w:rPr>
          <w:rFonts w:ascii="Arial" w:hAnsi="Arial" w:cs="Arial"/>
          <w:b w:val="0"/>
          <w:bCs w:val="0"/>
          <w:color w:val="000000" w:themeColor="text1"/>
          <w:sz w:val="22"/>
          <w:highlight w:val="yellow"/>
        </w:rPr>
      </w:pPr>
    </w:p>
    <w:p w:rsidR="00803967" w:rsidRPr="00D537DE" w:rsidRDefault="00DE2C78" w:rsidP="00DE2C78">
      <w:pPr>
        <w:pStyle w:val="Nagwek1"/>
        <w:pBdr>
          <w:top w:val="single" w:sz="4" w:space="11" w:color="auto"/>
          <w:left w:val="single" w:sz="4" w:space="4" w:color="auto"/>
          <w:bottom w:val="single" w:sz="4" w:space="7" w:color="auto"/>
          <w:right w:val="single" w:sz="4" w:space="4" w:color="auto"/>
        </w:pBdr>
        <w:ind w:left="426" w:hanging="426"/>
        <w:jc w:val="both"/>
        <w:rPr>
          <w:rFonts w:ascii="Arial" w:hAnsi="Arial" w:cs="Arial"/>
          <w:bCs/>
          <w:color w:val="000000" w:themeColor="text1"/>
          <w:sz w:val="22"/>
          <w:szCs w:val="22"/>
        </w:rPr>
      </w:pPr>
      <w:r w:rsidRPr="00D537DE">
        <w:rPr>
          <w:rFonts w:ascii="Arial" w:hAnsi="Arial" w:cs="Arial"/>
          <w:color w:val="000000" w:themeColor="text1"/>
          <w:sz w:val="22"/>
          <w:szCs w:val="22"/>
        </w:rPr>
        <w:t xml:space="preserve">13. </w:t>
      </w:r>
      <w:r w:rsidRPr="00D537DE">
        <w:rPr>
          <w:rFonts w:ascii="Arial" w:hAnsi="Arial" w:cs="Arial"/>
          <w:bCs/>
          <w:color w:val="000000" w:themeColor="text1"/>
          <w:sz w:val="22"/>
          <w:szCs w:val="22"/>
        </w:rPr>
        <w:t xml:space="preserve">OPIS KRYTERIÓW, KTÓRYMI ZAMAWIAJĄCY BĘDZIE SIĘ KIEROWAŁ PRZY WYBORZE OFERTY, WRAZ Z PODANIEM WAG TYCH KRYTERIÓW I SPOSOBU OCENY OFERT. </w:t>
      </w:r>
    </w:p>
    <w:p w:rsidR="0067059F" w:rsidRPr="0067059F" w:rsidRDefault="0067059F" w:rsidP="0067059F">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13.1. Przy wyborze oferty najkorzystniejszej, zamawiający będzie się kierował następującymi kryteriami:</w:t>
      </w:r>
    </w:p>
    <w:p w:rsidR="0067059F" w:rsidRPr="002E2136" w:rsidRDefault="0067059F" w:rsidP="00C43061">
      <w:pPr>
        <w:numPr>
          <w:ilvl w:val="2"/>
          <w:numId w:val="25"/>
        </w:numPr>
        <w:ind w:left="709" w:hanging="283"/>
        <w:jc w:val="both"/>
        <w:rPr>
          <w:rFonts w:ascii="Arial" w:hAnsi="Arial" w:cs="Arial"/>
          <w:color w:val="000000" w:themeColor="text1"/>
          <w:sz w:val="22"/>
          <w:szCs w:val="22"/>
          <w:lang w:eastAsia="ar-SA"/>
        </w:rPr>
      </w:pPr>
      <w:r w:rsidRPr="002E2136">
        <w:rPr>
          <w:rFonts w:ascii="Arial" w:hAnsi="Arial" w:cs="Arial"/>
          <w:b/>
          <w:bCs/>
          <w:color w:val="000000" w:themeColor="text1"/>
          <w:sz w:val="22"/>
          <w:szCs w:val="22"/>
          <w:lang w:eastAsia="ar-SA"/>
        </w:rPr>
        <w:t>cena oferty</w:t>
      </w:r>
      <w:r w:rsidRPr="002E2136">
        <w:rPr>
          <w:rFonts w:ascii="Arial" w:hAnsi="Arial" w:cs="Arial"/>
          <w:color w:val="000000" w:themeColor="text1"/>
          <w:sz w:val="22"/>
          <w:szCs w:val="22"/>
          <w:lang w:eastAsia="ar-SA"/>
        </w:rPr>
        <w:t xml:space="preserve"> – 60 pkt</w:t>
      </w:r>
    </w:p>
    <w:p w:rsidR="0067059F" w:rsidRPr="002E2136" w:rsidRDefault="00440E07" w:rsidP="00C43061">
      <w:pPr>
        <w:numPr>
          <w:ilvl w:val="2"/>
          <w:numId w:val="25"/>
        </w:numPr>
        <w:ind w:left="709" w:hanging="283"/>
        <w:jc w:val="both"/>
        <w:rPr>
          <w:rFonts w:ascii="Arial" w:hAnsi="Arial" w:cs="Arial"/>
          <w:color w:val="000000" w:themeColor="text1"/>
          <w:sz w:val="22"/>
          <w:szCs w:val="22"/>
          <w:lang w:eastAsia="ar-SA"/>
        </w:rPr>
      </w:pPr>
      <w:r w:rsidRPr="002E2136">
        <w:rPr>
          <w:rFonts w:ascii="Arial" w:hAnsi="Arial" w:cs="Arial"/>
          <w:b/>
          <w:bCs/>
          <w:color w:val="000000" w:themeColor="text1"/>
          <w:sz w:val="22"/>
          <w:szCs w:val="22"/>
          <w:lang w:eastAsia="ar-SA"/>
        </w:rPr>
        <w:t xml:space="preserve">dodatkowy </w:t>
      </w:r>
      <w:r w:rsidR="0067059F" w:rsidRPr="002E2136">
        <w:rPr>
          <w:rFonts w:ascii="Arial" w:hAnsi="Arial" w:cs="Arial"/>
          <w:b/>
          <w:bCs/>
          <w:color w:val="000000" w:themeColor="text1"/>
          <w:sz w:val="22"/>
          <w:szCs w:val="22"/>
          <w:lang w:eastAsia="ar-SA"/>
        </w:rPr>
        <w:t xml:space="preserve">okres gwarancji </w:t>
      </w:r>
      <w:r w:rsidR="0067059F" w:rsidRPr="002E2136">
        <w:rPr>
          <w:rFonts w:ascii="Arial" w:hAnsi="Arial" w:cs="Arial"/>
          <w:color w:val="000000" w:themeColor="text1"/>
          <w:sz w:val="22"/>
          <w:szCs w:val="22"/>
          <w:lang w:eastAsia="ar-SA"/>
        </w:rPr>
        <w:t xml:space="preserve">– </w:t>
      </w:r>
      <w:r w:rsidRPr="002E2136">
        <w:rPr>
          <w:rFonts w:ascii="Arial" w:hAnsi="Arial" w:cs="Arial"/>
          <w:color w:val="000000" w:themeColor="text1"/>
          <w:sz w:val="22"/>
          <w:szCs w:val="22"/>
          <w:lang w:eastAsia="ar-SA"/>
        </w:rPr>
        <w:t>25</w:t>
      </w:r>
      <w:r w:rsidR="0067059F" w:rsidRPr="002E2136">
        <w:rPr>
          <w:rFonts w:ascii="Arial" w:hAnsi="Arial" w:cs="Arial"/>
          <w:color w:val="000000" w:themeColor="text1"/>
          <w:sz w:val="22"/>
          <w:szCs w:val="22"/>
          <w:lang w:eastAsia="ar-SA"/>
        </w:rPr>
        <w:t xml:space="preserve"> pkt</w:t>
      </w:r>
    </w:p>
    <w:p w:rsidR="0067059F" w:rsidRPr="002E2136" w:rsidRDefault="0067059F" w:rsidP="00C43061">
      <w:pPr>
        <w:numPr>
          <w:ilvl w:val="2"/>
          <w:numId w:val="25"/>
        </w:numPr>
        <w:ind w:left="709" w:hanging="283"/>
        <w:jc w:val="both"/>
        <w:rPr>
          <w:rFonts w:ascii="Arial" w:hAnsi="Arial" w:cs="Arial"/>
          <w:color w:val="000000" w:themeColor="text1"/>
          <w:sz w:val="22"/>
          <w:szCs w:val="22"/>
          <w:lang w:eastAsia="ar-SA"/>
        </w:rPr>
      </w:pPr>
      <w:r w:rsidRPr="002E2136">
        <w:rPr>
          <w:rFonts w:ascii="Arial" w:hAnsi="Arial" w:cs="Arial"/>
          <w:b/>
          <w:color w:val="000000" w:themeColor="text1"/>
          <w:sz w:val="22"/>
          <w:szCs w:val="22"/>
          <w:lang w:eastAsia="ar-SA"/>
        </w:rPr>
        <w:t xml:space="preserve">doświadczenie kierownika robót drogowych </w:t>
      </w:r>
      <w:r w:rsidRPr="002E2136">
        <w:rPr>
          <w:rFonts w:ascii="Arial" w:hAnsi="Arial" w:cs="Arial"/>
          <w:color w:val="000000" w:themeColor="text1"/>
          <w:sz w:val="22"/>
          <w:szCs w:val="22"/>
          <w:lang w:eastAsia="ar-SA"/>
        </w:rPr>
        <w:t>–</w:t>
      </w:r>
      <w:r w:rsidR="00440E07" w:rsidRPr="002E2136">
        <w:rPr>
          <w:rFonts w:ascii="Arial" w:hAnsi="Arial" w:cs="Arial"/>
          <w:color w:val="000000" w:themeColor="text1"/>
          <w:sz w:val="22"/>
          <w:szCs w:val="22"/>
          <w:lang w:eastAsia="ar-SA"/>
        </w:rPr>
        <w:t>15</w:t>
      </w:r>
      <w:r w:rsidRPr="002E2136">
        <w:rPr>
          <w:rFonts w:ascii="Arial" w:hAnsi="Arial" w:cs="Arial"/>
          <w:color w:val="000000" w:themeColor="text1"/>
          <w:sz w:val="22"/>
          <w:szCs w:val="22"/>
          <w:lang w:eastAsia="ar-SA"/>
        </w:rPr>
        <w:t xml:space="preserve"> pkt</w:t>
      </w:r>
    </w:p>
    <w:p w:rsidR="00533248"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 </w:t>
      </w: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Każdy z wykonawców w ww. kryteriach otrzyma odpowiednią ilość punktów, wyliczoną w następujący sposób:</w:t>
      </w:r>
    </w:p>
    <w:p w:rsidR="004620B5" w:rsidRPr="002E2136" w:rsidRDefault="004620B5"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color w:val="000000" w:themeColor="text1"/>
          <w:sz w:val="22"/>
          <w:szCs w:val="22"/>
          <w:u w:val="single"/>
          <w:lang w:eastAsia="ar-SA"/>
        </w:rPr>
      </w:pPr>
      <w:r w:rsidRPr="002E2136">
        <w:rPr>
          <w:rFonts w:ascii="Arial" w:hAnsi="Arial" w:cs="Arial"/>
          <w:color w:val="000000" w:themeColor="text1"/>
          <w:sz w:val="22"/>
          <w:szCs w:val="22"/>
          <w:u w:val="single"/>
          <w:lang w:eastAsia="ar-SA"/>
        </w:rPr>
        <w:t xml:space="preserve">ad. 1)   cena oferty– maksymalnie 60 pkt </w:t>
      </w:r>
      <w:r w:rsidR="00026281" w:rsidRPr="002E2136">
        <w:rPr>
          <w:rFonts w:ascii="Arial" w:hAnsi="Arial" w:cs="Arial"/>
          <w:color w:val="000000" w:themeColor="text1"/>
          <w:sz w:val="22"/>
          <w:szCs w:val="22"/>
          <w:u w:val="single"/>
          <w:lang w:eastAsia="ar-SA"/>
        </w:rPr>
        <w:t>.</w:t>
      </w:r>
      <w:r w:rsidRPr="002E2136">
        <w:rPr>
          <w:rFonts w:ascii="Arial" w:hAnsi="Arial" w:cs="Arial"/>
          <w:color w:val="000000" w:themeColor="text1"/>
          <w:sz w:val="22"/>
          <w:szCs w:val="22"/>
          <w:u w:val="single"/>
          <w:lang w:eastAsia="ar-SA"/>
        </w:rPr>
        <w:t>(C) :</w:t>
      </w:r>
    </w:p>
    <w:p w:rsidR="0067059F" w:rsidRPr="002E2136" w:rsidRDefault="0067059F"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W kryterium cena oferty największą liczbę punktów uzyska oferta z najniższą ceną (brutto).</w:t>
      </w: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W kryterium cena oferty zostanie zastosowany wzór:</w:t>
      </w:r>
    </w:p>
    <w:p w:rsidR="0067059F" w:rsidRPr="002E2136" w:rsidRDefault="0067059F" w:rsidP="002E2136">
      <w:pPr>
        <w:jc w:val="both"/>
        <w:rPr>
          <w:rFonts w:ascii="Arial" w:hAnsi="Arial" w:cs="Arial"/>
          <w:b/>
          <w:color w:val="000000" w:themeColor="text1"/>
          <w:sz w:val="22"/>
          <w:szCs w:val="22"/>
          <w:lang w:eastAsia="ar-SA"/>
        </w:rPr>
      </w:pPr>
    </w:p>
    <w:p w:rsidR="0067059F" w:rsidRPr="002E2136" w:rsidRDefault="0067059F" w:rsidP="002E2136">
      <w:pPr>
        <w:jc w:val="both"/>
        <w:rPr>
          <w:rFonts w:ascii="Arial" w:hAnsi="Arial" w:cs="Arial"/>
          <w:b/>
          <w:color w:val="000000" w:themeColor="text1"/>
          <w:sz w:val="22"/>
          <w:szCs w:val="22"/>
          <w:lang w:eastAsia="ar-SA"/>
        </w:rPr>
      </w:pPr>
      <w:r w:rsidRPr="002E2136">
        <w:rPr>
          <w:rFonts w:ascii="Arial" w:hAnsi="Arial" w:cs="Arial"/>
          <w:b/>
          <w:color w:val="000000" w:themeColor="text1"/>
          <w:sz w:val="22"/>
          <w:szCs w:val="22"/>
          <w:lang w:eastAsia="ar-SA"/>
        </w:rPr>
        <w:t xml:space="preserve">liczba punktów C = (C min / C </w:t>
      </w:r>
      <w:proofErr w:type="spellStart"/>
      <w:r w:rsidRPr="002E2136">
        <w:rPr>
          <w:rFonts w:ascii="Arial" w:hAnsi="Arial" w:cs="Arial"/>
          <w:b/>
          <w:color w:val="000000" w:themeColor="text1"/>
          <w:sz w:val="22"/>
          <w:szCs w:val="22"/>
          <w:lang w:eastAsia="ar-SA"/>
        </w:rPr>
        <w:t>bad</w:t>
      </w:r>
      <w:proofErr w:type="spellEnd"/>
      <w:r w:rsidRPr="002E2136">
        <w:rPr>
          <w:rFonts w:ascii="Arial" w:hAnsi="Arial" w:cs="Arial"/>
          <w:b/>
          <w:color w:val="000000" w:themeColor="text1"/>
          <w:sz w:val="22"/>
          <w:szCs w:val="22"/>
          <w:lang w:eastAsia="ar-SA"/>
        </w:rPr>
        <w:t>) x60</w:t>
      </w:r>
    </w:p>
    <w:p w:rsidR="0067059F" w:rsidRPr="002E2136" w:rsidRDefault="0067059F" w:rsidP="002E2136">
      <w:pPr>
        <w:jc w:val="both"/>
        <w:rPr>
          <w:rFonts w:ascii="Arial" w:hAnsi="Arial" w:cs="Arial"/>
          <w:color w:val="000000" w:themeColor="text1"/>
          <w:sz w:val="22"/>
          <w:szCs w:val="22"/>
          <w:lang w:eastAsia="ar-SA"/>
        </w:rPr>
      </w:pPr>
    </w:p>
    <w:p w:rsidR="0067059F" w:rsidRPr="002E2136" w:rsidRDefault="00E11465"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gdzie:</w:t>
      </w:r>
      <w:r w:rsidRPr="002E2136">
        <w:rPr>
          <w:rFonts w:ascii="Arial" w:hAnsi="Arial" w:cs="Arial"/>
          <w:color w:val="000000" w:themeColor="text1"/>
          <w:sz w:val="22"/>
          <w:szCs w:val="22"/>
          <w:lang w:eastAsia="ar-SA"/>
        </w:rPr>
        <w:tab/>
      </w:r>
      <w:r w:rsidRPr="002E2136">
        <w:rPr>
          <w:rFonts w:ascii="Arial" w:hAnsi="Arial" w:cs="Arial"/>
          <w:color w:val="000000" w:themeColor="text1"/>
          <w:sz w:val="22"/>
          <w:szCs w:val="22"/>
          <w:lang w:eastAsia="ar-SA"/>
        </w:rPr>
        <w:tab/>
      </w:r>
      <w:r w:rsidR="0067059F" w:rsidRPr="002E2136">
        <w:rPr>
          <w:rFonts w:ascii="Arial" w:hAnsi="Arial" w:cs="Arial"/>
          <w:color w:val="000000" w:themeColor="text1"/>
          <w:sz w:val="22"/>
          <w:szCs w:val="22"/>
          <w:lang w:eastAsia="ar-SA"/>
        </w:rPr>
        <w:t>C</w:t>
      </w:r>
      <w:r w:rsidRPr="002E2136">
        <w:rPr>
          <w:rFonts w:ascii="Arial" w:hAnsi="Arial" w:cs="Arial"/>
          <w:color w:val="000000" w:themeColor="text1"/>
          <w:sz w:val="22"/>
          <w:szCs w:val="22"/>
          <w:lang w:eastAsia="ar-SA"/>
        </w:rPr>
        <w:t xml:space="preserve"> </w:t>
      </w:r>
      <w:r w:rsidR="0067059F" w:rsidRPr="002E2136">
        <w:rPr>
          <w:rFonts w:ascii="Arial" w:hAnsi="Arial" w:cs="Arial"/>
          <w:color w:val="000000" w:themeColor="text1"/>
          <w:sz w:val="22"/>
          <w:szCs w:val="22"/>
          <w:lang w:eastAsia="ar-SA"/>
        </w:rPr>
        <w:t>min - cena brutto najniższa spośród wszystkich ofert</w:t>
      </w:r>
    </w:p>
    <w:p w:rsidR="0067059F" w:rsidRPr="002E2136" w:rsidRDefault="0067059F" w:rsidP="002E2136">
      <w:pPr>
        <w:ind w:left="708" w:firstLine="708"/>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C</w:t>
      </w:r>
      <w:r w:rsidR="00E11465" w:rsidRPr="002E2136">
        <w:rPr>
          <w:rFonts w:ascii="Arial" w:hAnsi="Arial" w:cs="Arial"/>
          <w:color w:val="000000" w:themeColor="text1"/>
          <w:sz w:val="22"/>
          <w:szCs w:val="22"/>
          <w:lang w:eastAsia="ar-SA"/>
        </w:rPr>
        <w:t xml:space="preserve"> </w:t>
      </w:r>
      <w:proofErr w:type="spellStart"/>
      <w:r w:rsidRPr="002E2136">
        <w:rPr>
          <w:rFonts w:ascii="Arial" w:hAnsi="Arial" w:cs="Arial"/>
          <w:color w:val="000000" w:themeColor="text1"/>
          <w:sz w:val="22"/>
          <w:szCs w:val="22"/>
          <w:lang w:eastAsia="ar-SA"/>
        </w:rPr>
        <w:t>bad</w:t>
      </w:r>
      <w:proofErr w:type="spellEnd"/>
      <w:r w:rsidRPr="002E2136">
        <w:rPr>
          <w:rFonts w:ascii="Arial" w:hAnsi="Arial" w:cs="Arial"/>
          <w:color w:val="000000" w:themeColor="text1"/>
          <w:sz w:val="22"/>
          <w:szCs w:val="22"/>
          <w:lang w:eastAsia="ar-SA"/>
        </w:rPr>
        <w:t xml:space="preserve"> - cena brutto podana w ofercie badanej. </w:t>
      </w:r>
    </w:p>
    <w:p w:rsidR="00440E07" w:rsidRPr="002E2136" w:rsidRDefault="00440E07" w:rsidP="002E2136">
      <w:pPr>
        <w:jc w:val="both"/>
        <w:rPr>
          <w:rFonts w:ascii="Arial" w:hAnsi="Arial" w:cs="Arial"/>
          <w:color w:val="000000" w:themeColor="text1"/>
          <w:sz w:val="22"/>
          <w:szCs w:val="22"/>
          <w:lang w:eastAsia="ar-SA"/>
        </w:rPr>
      </w:pPr>
    </w:p>
    <w:p w:rsidR="002E2136" w:rsidRDefault="002E2136" w:rsidP="002E2136">
      <w:pPr>
        <w:jc w:val="both"/>
        <w:rPr>
          <w:rFonts w:ascii="Arial" w:eastAsia="Calibri" w:hAnsi="Arial" w:cs="Arial"/>
          <w:sz w:val="22"/>
          <w:szCs w:val="22"/>
          <w:u w:val="single"/>
          <w:lang w:eastAsia="en-US"/>
        </w:rPr>
      </w:pPr>
    </w:p>
    <w:p w:rsidR="00440E07" w:rsidRPr="002E2136" w:rsidRDefault="00440E07" w:rsidP="002E2136">
      <w:pPr>
        <w:jc w:val="both"/>
        <w:rPr>
          <w:rFonts w:ascii="Arial" w:hAnsi="Arial" w:cs="Arial"/>
          <w:color w:val="000000" w:themeColor="text1"/>
          <w:sz w:val="22"/>
          <w:szCs w:val="22"/>
          <w:u w:val="single"/>
          <w:lang w:eastAsia="ar-SA"/>
        </w:rPr>
      </w:pPr>
      <w:r w:rsidRPr="002E2136">
        <w:rPr>
          <w:rFonts w:ascii="Arial" w:eastAsia="Calibri" w:hAnsi="Arial" w:cs="Arial"/>
          <w:sz w:val="22"/>
          <w:szCs w:val="22"/>
          <w:u w:val="single"/>
          <w:lang w:eastAsia="en-US"/>
        </w:rPr>
        <w:t>ad. 2)</w:t>
      </w:r>
      <w:r w:rsidRPr="002E2136">
        <w:rPr>
          <w:rFonts w:ascii="Arial" w:eastAsia="Calibri" w:hAnsi="Arial" w:cs="Arial"/>
          <w:b/>
          <w:sz w:val="22"/>
          <w:szCs w:val="22"/>
          <w:u w:val="single"/>
          <w:lang w:eastAsia="en-US"/>
        </w:rPr>
        <w:t xml:space="preserve"> </w:t>
      </w:r>
      <w:r w:rsidRPr="002E2136">
        <w:rPr>
          <w:rFonts w:ascii="Arial" w:eastAsia="Calibri" w:hAnsi="Arial" w:cs="Arial"/>
          <w:sz w:val="22"/>
          <w:szCs w:val="22"/>
          <w:u w:val="single"/>
          <w:lang w:eastAsia="en-US"/>
        </w:rPr>
        <w:t>dodatkowy</w:t>
      </w:r>
      <w:r w:rsidRPr="002E2136">
        <w:rPr>
          <w:rFonts w:ascii="Arial" w:eastAsia="Calibri" w:hAnsi="Arial" w:cs="Arial"/>
          <w:b/>
          <w:sz w:val="22"/>
          <w:szCs w:val="22"/>
          <w:u w:val="single"/>
          <w:lang w:eastAsia="en-US"/>
        </w:rPr>
        <w:t xml:space="preserve"> </w:t>
      </w:r>
      <w:r w:rsidRPr="002E2136">
        <w:rPr>
          <w:rFonts w:ascii="Arial" w:hAnsi="Arial" w:cs="Arial"/>
          <w:color w:val="000000" w:themeColor="text1"/>
          <w:sz w:val="22"/>
          <w:szCs w:val="22"/>
          <w:u w:val="single"/>
          <w:lang w:eastAsia="ar-SA"/>
        </w:rPr>
        <w:t>okres gwarancji– maksymalnie 25 pkt</w:t>
      </w:r>
      <w:r w:rsidR="00026281" w:rsidRPr="002E2136">
        <w:rPr>
          <w:rFonts w:ascii="Arial" w:hAnsi="Arial" w:cs="Arial"/>
          <w:color w:val="000000" w:themeColor="text1"/>
          <w:sz w:val="22"/>
          <w:szCs w:val="22"/>
          <w:u w:val="single"/>
          <w:lang w:eastAsia="ar-SA"/>
        </w:rPr>
        <w:t>.</w:t>
      </w:r>
      <w:r w:rsidRPr="002E2136">
        <w:rPr>
          <w:rFonts w:ascii="Arial" w:hAnsi="Arial" w:cs="Arial"/>
          <w:color w:val="000000" w:themeColor="text1"/>
          <w:sz w:val="22"/>
          <w:szCs w:val="22"/>
          <w:u w:val="single"/>
          <w:lang w:eastAsia="ar-SA"/>
        </w:rPr>
        <w:t xml:space="preserve"> (G)</w:t>
      </w:r>
    </w:p>
    <w:p w:rsidR="00440E07" w:rsidRPr="002E2136" w:rsidRDefault="00440E07" w:rsidP="002E2136">
      <w:pPr>
        <w:jc w:val="both"/>
        <w:rPr>
          <w:rFonts w:ascii="Arial" w:hAnsi="Arial" w:cs="Arial"/>
          <w:color w:val="000000" w:themeColor="text1"/>
          <w:sz w:val="22"/>
          <w:szCs w:val="22"/>
          <w:u w:val="single"/>
          <w:lang w:eastAsia="ar-SA"/>
        </w:rPr>
      </w:pPr>
    </w:p>
    <w:p w:rsidR="00440E07" w:rsidRPr="002E2136" w:rsidRDefault="00E11465" w:rsidP="00C43061">
      <w:pPr>
        <w:widowControl w:val="0"/>
        <w:suppressAutoHyphens/>
        <w:autoSpaceDN w:val="0"/>
        <w:contextualSpacing/>
        <w:jc w:val="both"/>
        <w:rPr>
          <w:rFonts w:ascii="Arial" w:eastAsia="Calibri" w:hAnsi="Arial" w:cs="Arial"/>
          <w:sz w:val="22"/>
          <w:szCs w:val="22"/>
          <w:lang w:eastAsia="en-US"/>
        </w:rPr>
      </w:pPr>
      <w:r w:rsidRPr="002E2136">
        <w:rPr>
          <w:rFonts w:ascii="Arial" w:eastAsia="Calibri" w:hAnsi="Arial" w:cs="Arial"/>
          <w:sz w:val="22"/>
          <w:szCs w:val="22"/>
          <w:lang w:eastAsia="en-US"/>
        </w:rPr>
        <w:t xml:space="preserve">Kryterium </w:t>
      </w:r>
      <w:r w:rsidR="00026281" w:rsidRPr="002E2136">
        <w:rPr>
          <w:rFonts w:ascii="Arial" w:eastAsia="Calibri" w:hAnsi="Arial" w:cs="Arial"/>
          <w:sz w:val="22"/>
          <w:szCs w:val="22"/>
          <w:lang w:eastAsia="en-US"/>
        </w:rPr>
        <w:t xml:space="preserve">dodatkowy </w:t>
      </w:r>
      <w:r w:rsidR="00440E07" w:rsidRPr="002E2136">
        <w:rPr>
          <w:rFonts w:ascii="Arial" w:eastAsia="Calibri" w:hAnsi="Arial" w:cs="Arial"/>
          <w:sz w:val="22"/>
          <w:szCs w:val="22"/>
          <w:lang w:eastAsia="en-US"/>
        </w:rPr>
        <w:t xml:space="preserve">okres gwarancji – „G” będzie rozpatrywane na podstawie terminu gwarancji zadeklarowanego przez Wykonawcę ponad wymagany okres 36 miesięcy. Wykonawca otrzyma maksymalną ilość punktów za zadeklarowanie dodatkowego 24-miesięcznego okresu gwarancji. Okres gwarancji udzielonej przez wykonawcę musi zostać podany w pełnych miesiącach. </w:t>
      </w:r>
    </w:p>
    <w:p w:rsidR="00440E07" w:rsidRPr="002E2136" w:rsidRDefault="00E11465" w:rsidP="00C43061">
      <w:pPr>
        <w:contextualSpacing/>
        <w:jc w:val="both"/>
        <w:rPr>
          <w:rFonts w:ascii="Arial" w:eastAsia="Calibri" w:hAnsi="Arial" w:cs="Arial"/>
          <w:sz w:val="22"/>
          <w:szCs w:val="22"/>
          <w:lang w:eastAsia="en-US"/>
        </w:rPr>
      </w:pPr>
      <w:r w:rsidRPr="002E2136">
        <w:rPr>
          <w:rFonts w:ascii="Arial" w:eastAsia="Calibri" w:hAnsi="Arial" w:cs="Arial"/>
          <w:sz w:val="22"/>
          <w:szCs w:val="22"/>
          <w:lang w:eastAsia="en-US"/>
        </w:rPr>
        <w:t>W kryterium dodatkowy okres gwarancji zostanie zastosowany wzór:</w:t>
      </w:r>
    </w:p>
    <w:p w:rsidR="00E11465" w:rsidRPr="002E2136" w:rsidRDefault="00E11465" w:rsidP="00C43061">
      <w:pPr>
        <w:contextualSpacing/>
        <w:jc w:val="both"/>
        <w:rPr>
          <w:rFonts w:ascii="Arial" w:eastAsia="Calibri" w:hAnsi="Arial" w:cs="Arial"/>
          <w:sz w:val="22"/>
          <w:szCs w:val="22"/>
          <w:lang w:eastAsia="en-US"/>
        </w:rPr>
      </w:pPr>
    </w:p>
    <w:p w:rsidR="00E11465" w:rsidRPr="002E2136" w:rsidRDefault="00E11465" w:rsidP="002E2136">
      <w:pPr>
        <w:contextualSpacing/>
        <w:rPr>
          <w:rFonts w:ascii="Arial" w:eastAsia="Calibri" w:hAnsi="Arial" w:cs="Arial"/>
          <w:b/>
          <w:sz w:val="22"/>
          <w:szCs w:val="22"/>
          <w:lang w:eastAsia="en-US"/>
        </w:rPr>
      </w:pPr>
      <w:r w:rsidRPr="002E2136">
        <w:rPr>
          <w:rFonts w:ascii="Arial" w:eastAsia="Calibri" w:hAnsi="Arial" w:cs="Arial"/>
          <w:b/>
          <w:sz w:val="22"/>
          <w:szCs w:val="22"/>
          <w:lang w:eastAsia="en-US"/>
        </w:rPr>
        <w:t>liczba punktów G = (G oferenta / G dodatkowy) x 25</w:t>
      </w:r>
    </w:p>
    <w:p w:rsidR="00E11465" w:rsidRPr="002E2136" w:rsidRDefault="00E11465" w:rsidP="002E2136">
      <w:pPr>
        <w:contextualSpacing/>
        <w:rPr>
          <w:rFonts w:ascii="Arial" w:eastAsia="Calibri" w:hAnsi="Arial" w:cs="Arial"/>
          <w:sz w:val="22"/>
          <w:szCs w:val="22"/>
          <w:lang w:eastAsia="en-US"/>
        </w:rPr>
      </w:pPr>
    </w:p>
    <w:p w:rsidR="00E11465" w:rsidRPr="002E2136" w:rsidRDefault="00E11465" w:rsidP="002E2136">
      <w:pPr>
        <w:contextualSpacing/>
        <w:rPr>
          <w:rFonts w:ascii="Arial" w:eastAsia="Calibri" w:hAnsi="Arial" w:cs="Arial"/>
          <w:sz w:val="22"/>
          <w:szCs w:val="22"/>
          <w:lang w:eastAsia="en-US"/>
        </w:rPr>
      </w:pPr>
      <w:r w:rsidRPr="002E2136">
        <w:rPr>
          <w:rFonts w:ascii="Arial" w:eastAsia="Calibri" w:hAnsi="Arial" w:cs="Arial"/>
          <w:sz w:val="22"/>
          <w:szCs w:val="22"/>
          <w:lang w:eastAsia="en-US"/>
        </w:rPr>
        <w:t>gdzie:</w:t>
      </w:r>
      <w:r w:rsidRPr="002E2136">
        <w:rPr>
          <w:rFonts w:ascii="Arial" w:eastAsia="Calibri" w:hAnsi="Arial" w:cs="Arial"/>
          <w:sz w:val="22"/>
          <w:szCs w:val="22"/>
          <w:lang w:eastAsia="en-US"/>
        </w:rPr>
        <w:tab/>
      </w:r>
      <w:r w:rsidRPr="002E2136">
        <w:rPr>
          <w:rFonts w:ascii="Arial" w:eastAsia="Calibri" w:hAnsi="Arial" w:cs="Arial"/>
          <w:sz w:val="22"/>
          <w:szCs w:val="22"/>
          <w:lang w:eastAsia="en-US"/>
        </w:rPr>
        <w:tab/>
        <w:t>G oferenta – dodatkowy okres udzielonej gwarancji w ocenianej ofercie</w:t>
      </w:r>
    </w:p>
    <w:p w:rsidR="00E11465" w:rsidRPr="002E2136" w:rsidRDefault="00E11465" w:rsidP="002E2136">
      <w:pPr>
        <w:contextualSpacing/>
        <w:rPr>
          <w:rFonts w:ascii="Arial" w:eastAsia="Calibri" w:hAnsi="Arial" w:cs="Arial"/>
          <w:sz w:val="22"/>
          <w:szCs w:val="22"/>
          <w:lang w:eastAsia="en-US"/>
        </w:rPr>
      </w:pPr>
      <w:r w:rsidRPr="002E2136">
        <w:rPr>
          <w:rFonts w:ascii="Arial" w:eastAsia="Calibri" w:hAnsi="Arial" w:cs="Arial"/>
          <w:sz w:val="22"/>
          <w:szCs w:val="22"/>
          <w:lang w:eastAsia="en-US"/>
        </w:rPr>
        <w:tab/>
      </w:r>
      <w:r w:rsidRPr="002E2136">
        <w:rPr>
          <w:rFonts w:ascii="Arial" w:eastAsia="Calibri" w:hAnsi="Arial" w:cs="Arial"/>
          <w:sz w:val="22"/>
          <w:szCs w:val="22"/>
          <w:lang w:eastAsia="en-US"/>
        </w:rPr>
        <w:tab/>
        <w:t>G dodatkowy -  dodatkowy 24-miesięczny okres gwarancji</w:t>
      </w:r>
      <w:r w:rsidRPr="002E2136">
        <w:rPr>
          <w:rFonts w:ascii="Arial" w:eastAsia="Calibri" w:hAnsi="Arial" w:cs="Arial"/>
          <w:sz w:val="22"/>
          <w:szCs w:val="22"/>
          <w:lang w:eastAsia="en-US"/>
        </w:rPr>
        <w:tab/>
      </w:r>
    </w:p>
    <w:p w:rsidR="00E11465" w:rsidRPr="002E2136" w:rsidRDefault="00E11465" w:rsidP="002E2136">
      <w:pPr>
        <w:contextualSpacing/>
        <w:rPr>
          <w:rFonts w:ascii="Arial" w:eastAsia="Calibri" w:hAnsi="Arial" w:cs="Arial"/>
          <w:sz w:val="22"/>
          <w:szCs w:val="22"/>
          <w:lang w:eastAsia="en-US"/>
        </w:rPr>
      </w:pPr>
      <w:r w:rsidRPr="002E2136">
        <w:rPr>
          <w:rFonts w:ascii="Arial" w:eastAsia="Calibri" w:hAnsi="Arial" w:cs="Arial"/>
          <w:sz w:val="22"/>
          <w:szCs w:val="22"/>
          <w:lang w:eastAsia="en-US"/>
        </w:rPr>
        <w:tab/>
      </w:r>
    </w:p>
    <w:p w:rsidR="00440E07" w:rsidRPr="002E2136" w:rsidRDefault="00440E07" w:rsidP="00C43061">
      <w:pPr>
        <w:contextualSpacing/>
        <w:jc w:val="both"/>
        <w:rPr>
          <w:rFonts w:ascii="Arial" w:eastAsia="Calibri" w:hAnsi="Arial" w:cs="Arial"/>
          <w:sz w:val="22"/>
          <w:szCs w:val="22"/>
          <w:lang w:eastAsia="en-US"/>
        </w:rPr>
      </w:pPr>
      <w:r w:rsidRPr="002E2136">
        <w:rPr>
          <w:rFonts w:ascii="Arial" w:eastAsia="Calibri" w:hAnsi="Arial" w:cs="Arial"/>
          <w:sz w:val="22"/>
          <w:szCs w:val="22"/>
          <w:lang w:eastAsia="en-US"/>
        </w:rPr>
        <w:t xml:space="preserve">Maksymalna </w:t>
      </w:r>
      <w:r w:rsidR="00E11465" w:rsidRPr="002E2136">
        <w:rPr>
          <w:rFonts w:ascii="Arial" w:eastAsia="Calibri" w:hAnsi="Arial" w:cs="Arial"/>
          <w:sz w:val="22"/>
          <w:szCs w:val="22"/>
          <w:lang w:eastAsia="en-US"/>
        </w:rPr>
        <w:t>ilość punktów według kryterium d</w:t>
      </w:r>
      <w:r w:rsidRPr="002E2136">
        <w:rPr>
          <w:rFonts w:ascii="Arial" w:eastAsia="Calibri" w:hAnsi="Arial" w:cs="Arial"/>
          <w:sz w:val="22"/>
          <w:szCs w:val="22"/>
          <w:lang w:eastAsia="en-US"/>
        </w:rPr>
        <w:t xml:space="preserve">odatkowy okres gwarancji to 25 punktów. Wynik działania zostanie zaokrąglony do dwóch miejsc po przecinku. </w:t>
      </w:r>
    </w:p>
    <w:p w:rsidR="00440E07" w:rsidRPr="002E2136" w:rsidRDefault="00440E07" w:rsidP="00C43061">
      <w:pPr>
        <w:contextualSpacing/>
        <w:jc w:val="both"/>
        <w:rPr>
          <w:rFonts w:ascii="Arial" w:eastAsia="Calibri" w:hAnsi="Arial" w:cs="Arial"/>
          <w:sz w:val="22"/>
          <w:szCs w:val="22"/>
          <w:lang w:eastAsia="en-US"/>
        </w:rPr>
      </w:pPr>
      <w:r w:rsidRPr="002E2136">
        <w:rPr>
          <w:rFonts w:ascii="Arial" w:eastAsia="Calibri" w:hAnsi="Arial" w:cs="Arial"/>
          <w:sz w:val="22"/>
          <w:szCs w:val="22"/>
          <w:lang w:eastAsia="en-US"/>
        </w:rPr>
        <w:t xml:space="preserve">Termin gwarancji nie może być krótszy niż 36 miesięcy. Zadeklarowanie terminu gwarancji krótszego niż 36 miesięcy będzie skutkowało odrzuceniem oferty Wykonawcy jako nieodpowiadającej treści SIWZ. </w:t>
      </w:r>
    </w:p>
    <w:p w:rsidR="00440E07" w:rsidRPr="002E2136" w:rsidRDefault="00440E07" w:rsidP="00C43061">
      <w:pPr>
        <w:contextualSpacing/>
        <w:jc w:val="both"/>
        <w:rPr>
          <w:rFonts w:ascii="Arial" w:eastAsia="Calibri" w:hAnsi="Arial" w:cs="Arial"/>
          <w:sz w:val="22"/>
          <w:szCs w:val="22"/>
          <w:lang w:eastAsia="en-US"/>
        </w:rPr>
      </w:pPr>
      <w:r w:rsidRPr="002E2136">
        <w:rPr>
          <w:rFonts w:ascii="Arial" w:eastAsia="Calibri" w:hAnsi="Arial" w:cs="Arial"/>
          <w:sz w:val="22"/>
          <w:szCs w:val="22"/>
          <w:lang w:eastAsia="en-US"/>
        </w:rPr>
        <w:t xml:space="preserve">W przypadku zadeklarowanego dodatkowego okresu gwarancji dłuższego niż 24 miesiące (ponad wymagany okres gwarancji 36 miesięcy) Zamawiający przyjmie do oceny okres 24 miesięcy. </w:t>
      </w:r>
    </w:p>
    <w:p w:rsidR="002E2136" w:rsidRDefault="002E2136" w:rsidP="002E2136">
      <w:pPr>
        <w:widowControl w:val="0"/>
        <w:suppressAutoHyphens/>
        <w:autoSpaceDN w:val="0"/>
        <w:contextualSpacing/>
        <w:rPr>
          <w:rFonts w:ascii="Arial" w:eastAsiaTheme="minorHAnsi" w:hAnsi="Arial" w:cs="Arial"/>
          <w:color w:val="000000" w:themeColor="text1"/>
          <w:sz w:val="22"/>
          <w:szCs w:val="22"/>
          <w:u w:val="single"/>
          <w:lang w:eastAsia="en-US"/>
        </w:rPr>
      </w:pPr>
    </w:p>
    <w:p w:rsidR="00440E07" w:rsidRPr="002E2136" w:rsidRDefault="00026281" w:rsidP="002E2136">
      <w:pPr>
        <w:widowControl w:val="0"/>
        <w:suppressAutoHyphens/>
        <w:autoSpaceDN w:val="0"/>
        <w:contextualSpacing/>
        <w:rPr>
          <w:rFonts w:ascii="Arial" w:eastAsiaTheme="minorHAnsi" w:hAnsi="Arial" w:cs="Arial"/>
          <w:color w:val="000000" w:themeColor="text1"/>
          <w:sz w:val="22"/>
          <w:szCs w:val="22"/>
          <w:u w:val="single"/>
          <w:lang w:eastAsia="en-US"/>
        </w:rPr>
      </w:pPr>
      <w:r w:rsidRPr="002E2136">
        <w:rPr>
          <w:rFonts w:ascii="Arial" w:eastAsiaTheme="minorHAnsi" w:hAnsi="Arial" w:cs="Arial"/>
          <w:color w:val="000000" w:themeColor="text1"/>
          <w:sz w:val="22"/>
          <w:szCs w:val="22"/>
          <w:u w:val="single"/>
          <w:lang w:eastAsia="en-US"/>
        </w:rPr>
        <w:t xml:space="preserve">ad. 3) </w:t>
      </w:r>
      <w:r w:rsidR="00440E07" w:rsidRPr="002E2136">
        <w:rPr>
          <w:rFonts w:ascii="Arial" w:eastAsiaTheme="minorHAnsi" w:hAnsi="Arial" w:cs="Arial"/>
          <w:color w:val="000000" w:themeColor="text1"/>
          <w:sz w:val="22"/>
          <w:szCs w:val="22"/>
          <w:u w:val="single"/>
          <w:lang w:eastAsia="en-US"/>
        </w:rPr>
        <w:t xml:space="preserve">doświadczenie kierownika robót drogowych </w:t>
      </w:r>
      <w:r w:rsidRPr="002E2136">
        <w:rPr>
          <w:rFonts w:ascii="Arial" w:eastAsiaTheme="minorHAnsi" w:hAnsi="Arial" w:cs="Arial"/>
          <w:color w:val="000000" w:themeColor="text1"/>
          <w:sz w:val="22"/>
          <w:szCs w:val="22"/>
          <w:u w:val="single"/>
          <w:lang w:eastAsia="en-US"/>
        </w:rPr>
        <w:t>– maksymalnie 15 pkt. (KRD)</w:t>
      </w:r>
    </w:p>
    <w:p w:rsidR="005029FA" w:rsidRPr="002E2136" w:rsidRDefault="005029FA" w:rsidP="002E2136">
      <w:pPr>
        <w:contextualSpacing/>
        <w:rPr>
          <w:rFonts w:ascii="Arial" w:eastAsiaTheme="minorHAnsi" w:hAnsi="Arial" w:cs="Arial"/>
          <w:color w:val="000000" w:themeColor="text1"/>
          <w:sz w:val="22"/>
          <w:szCs w:val="22"/>
          <w:lang w:eastAsia="en-US"/>
        </w:rPr>
      </w:pPr>
    </w:p>
    <w:p w:rsidR="00440E07" w:rsidRPr="002E2136" w:rsidRDefault="005029FA" w:rsidP="00C43061">
      <w:pPr>
        <w:contextualSpacing/>
        <w:jc w:val="both"/>
        <w:rPr>
          <w:rFonts w:ascii="Arial" w:eastAsiaTheme="minorHAnsi" w:hAnsi="Arial" w:cs="Arial"/>
          <w:color w:val="000000" w:themeColor="text1"/>
          <w:sz w:val="22"/>
          <w:szCs w:val="22"/>
          <w:lang w:eastAsia="en-US"/>
        </w:rPr>
      </w:pPr>
      <w:r w:rsidRPr="002E2136">
        <w:rPr>
          <w:rFonts w:ascii="Arial" w:eastAsiaTheme="minorHAnsi" w:hAnsi="Arial" w:cs="Arial"/>
          <w:color w:val="000000" w:themeColor="text1"/>
          <w:sz w:val="22"/>
          <w:szCs w:val="22"/>
          <w:lang w:eastAsia="en-US"/>
        </w:rPr>
        <w:t>W kryterium doświadczenie kierownika robót drogowych Zamawiający będzie przyznawał punkty za doświadczenie osoby wskazanej do realizacji jako kierownik robót drogowych, która pełniła funkcję kierownika robót drogowych w realizacji robót obejmujących swoim zakresem budowę lub</w:t>
      </w:r>
      <w:r w:rsidR="006F1235">
        <w:rPr>
          <w:rFonts w:ascii="Arial" w:eastAsiaTheme="minorHAnsi" w:hAnsi="Arial" w:cs="Arial"/>
          <w:color w:val="000000" w:themeColor="text1"/>
          <w:sz w:val="22"/>
          <w:szCs w:val="22"/>
          <w:lang w:eastAsia="en-US"/>
        </w:rPr>
        <w:t>/i</w:t>
      </w:r>
      <w:r w:rsidRPr="002E2136">
        <w:rPr>
          <w:rFonts w:ascii="Arial" w:eastAsiaTheme="minorHAnsi" w:hAnsi="Arial" w:cs="Arial"/>
          <w:color w:val="000000" w:themeColor="text1"/>
          <w:sz w:val="22"/>
          <w:szCs w:val="22"/>
          <w:lang w:eastAsia="en-US"/>
        </w:rPr>
        <w:t xml:space="preserve"> przebudowę dróg</w:t>
      </w:r>
      <w:r w:rsidR="006F1235">
        <w:rPr>
          <w:rFonts w:ascii="Arial" w:eastAsiaTheme="minorHAnsi" w:hAnsi="Arial" w:cs="Arial"/>
          <w:color w:val="000000" w:themeColor="text1"/>
          <w:sz w:val="22"/>
          <w:szCs w:val="22"/>
          <w:lang w:eastAsia="en-US"/>
        </w:rPr>
        <w:t xml:space="preserve"> lub/i</w:t>
      </w:r>
      <w:r w:rsidR="00B43998">
        <w:rPr>
          <w:rFonts w:ascii="Arial" w:eastAsiaTheme="minorHAnsi" w:hAnsi="Arial" w:cs="Arial"/>
          <w:color w:val="000000" w:themeColor="text1"/>
          <w:sz w:val="22"/>
          <w:szCs w:val="22"/>
          <w:lang w:eastAsia="en-US"/>
        </w:rPr>
        <w:t xml:space="preserve"> </w:t>
      </w:r>
      <w:r w:rsidRPr="002E2136">
        <w:rPr>
          <w:rFonts w:ascii="Arial" w:eastAsiaTheme="minorHAnsi" w:hAnsi="Arial" w:cs="Arial"/>
          <w:color w:val="000000" w:themeColor="text1"/>
          <w:sz w:val="22"/>
          <w:szCs w:val="22"/>
          <w:lang w:eastAsia="en-US"/>
        </w:rPr>
        <w:t>ścieżek rowerowych lub</w:t>
      </w:r>
      <w:r w:rsidR="006F1235">
        <w:rPr>
          <w:rFonts w:ascii="Arial" w:eastAsiaTheme="minorHAnsi" w:hAnsi="Arial" w:cs="Arial"/>
          <w:color w:val="000000" w:themeColor="text1"/>
          <w:sz w:val="22"/>
          <w:szCs w:val="22"/>
          <w:lang w:eastAsia="en-US"/>
        </w:rPr>
        <w:t>/i</w:t>
      </w:r>
      <w:r w:rsidRPr="002E2136">
        <w:rPr>
          <w:rFonts w:ascii="Arial" w:eastAsiaTheme="minorHAnsi" w:hAnsi="Arial" w:cs="Arial"/>
          <w:color w:val="000000" w:themeColor="text1"/>
          <w:sz w:val="22"/>
          <w:szCs w:val="22"/>
          <w:lang w:eastAsia="en-US"/>
        </w:rPr>
        <w:t xml:space="preserve"> ścieżek pieszo-rowerowych.</w:t>
      </w:r>
    </w:p>
    <w:p w:rsidR="005029FA" w:rsidRPr="002E2136" w:rsidRDefault="005029FA" w:rsidP="00C43061">
      <w:pPr>
        <w:contextualSpacing/>
        <w:jc w:val="both"/>
        <w:rPr>
          <w:rFonts w:ascii="Arial" w:eastAsiaTheme="minorHAnsi" w:hAnsi="Arial" w:cs="Arial"/>
          <w:color w:val="000000" w:themeColor="text1"/>
          <w:sz w:val="22"/>
          <w:szCs w:val="22"/>
          <w:lang w:eastAsia="en-US"/>
        </w:rPr>
      </w:pPr>
    </w:p>
    <w:p w:rsidR="00440E07" w:rsidRPr="002E2136" w:rsidRDefault="005029FA" w:rsidP="00C43061">
      <w:pPr>
        <w:ind w:left="142" w:hanging="142"/>
        <w:jc w:val="both"/>
        <w:rPr>
          <w:rFonts w:ascii="Arial" w:eastAsiaTheme="minorHAnsi" w:hAnsi="Arial" w:cs="Arial"/>
          <w:b/>
          <w:color w:val="000000" w:themeColor="text1"/>
          <w:sz w:val="22"/>
          <w:szCs w:val="22"/>
          <w:lang w:eastAsia="en-US"/>
        </w:rPr>
      </w:pPr>
      <w:r w:rsidRPr="002E2136">
        <w:rPr>
          <w:rFonts w:ascii="Arial" w:eastAsiaTheme="minorHAnsi" w:hAnsi="Arial" w:cs="Arial"/>
          <w:color w:val="000000" w:themeColor="text1"/>
          <w:sz w:val="22"/>
          <w:szCs w:val="22"/>
          <w:lang w:eastAsia="en-US"/>
        </w:rPr>
        <w:t>a)</w:t>
      </w:r>
      <w:r w:rsidR="00440E07" w:rsidRPr="002E2136">
        <w:rPr>
          <w:rFonts w:ascii="Arial" w:eastAsiaTheme="minorHAnsi" w:hAnsi="Arial" w:cs="Arial"/>
          <w:b/>
          <w:color w:val="000000" w:themeColor="text1"/>
          <w:sz w:val="22"/>
          <w:szCs w:val="22"/>
          <w:lang w:eastAsia="en-US"/>
        </w:rPr>
        <w:t xml:space="preserve"> 15 punktów</w:t>
      </w:r>
      <w:r w:rsidR="00440E07" w:rsidRPr="002E2136">
        <w:rPr>
          <w:rFonts w:ascii="Arial" w:eastAsiaTheme="minorHAnsi" w:hAnsi="Arial" w:cs="Arial"/>
          <w:color w:val="000000" w:themeColor="text1"/>
          <w:sz w:val="22"/>
          <w:szCs w:val="22"/>
          <w:lang w:eastAsia="en-US"/>
        </w:rPr>
        <w:t xml:space="preserve"> otrzyma Wykonawca, który wykaże, że</w:t>
      </w:r>
      <w:r w:rsidR="00440E07" w:rsidRPr="002E2136">
        <w:rPr>
          <w:rFonts w:ascii="Arial" w:hAnsi="Arial" w:cs="Arial"/>
          <w:bCs/>
          <w:color w:val="000000" w:themeColor="text1"/>
          <w:kern w:val="2"/>
          <w:sz w:val="22"/>
          <w:szCs w:val="22"/>
        </w:rPr>
        <w:t xml:space="preserve"> </w:t>
      </w:r>
      <w:r w:rsidR="00440E07" w:rsidRPr="002E2136">
        <w:rPr>
          <w:rFonts w:ascii="Arial" w:eastAsiaTheme="minorHAnsi" w:hAnsi="Arial" w:cs="Arial"/>
          <w:bCs/>
          <w:color w:val="000000" w:themeColor="text1"/>
          <w:sz w:val="22"/>
          <w:szCs w:val="22"/>
          <w:lang w:eastAsia="en-US"/>
        </w:rPr>
        <w:t>osoba wyznaczona do realizacji zamówienia tj.</w:t>
      </w:r>
      <w:r w:rsidR="00440E07" w:rsidRPr="002E2136">
        <w:rPr>
          <w:rFonts w:ascii="Arial" w:eastAsiaTheme="minorHAnsi" w:hAnsi="Arial" w:cs="Arial"/>
          <w:color w:val="000000" w:themeColor="text1"/>
          <w:sz w:val="22"/>
          <w:szCs w:val="22"/>
          <w:lang w:eastAsia="en-US"/>
        </w:rPr>
        <w:t xml:space="preserve"> kierownik  robót drogowych sprawowała funkcję kierownika robót drogowych w realizacji </w:t>
      </w:r>
      <w:r w:rsidR="00440E07" w:rsidRPr="002E2136">
        <w:rPr>
          <w:rFonts w:ascii="Arial" w:eastAsiaTheme="minorHAnsi" w:hAnsi="Arial" w:cs="Arial"/>
          <w:b/>
          <w:color w:val="000000" w:themeColor="text1"/>
          <w:sz w:val="22"/>
          <w:szCs w:val="22"/>
          <w:lang w:eastAsia="en-US"/>
        </w:rPr>
        <w:t>trzech i więcej robót</w:t>
      </w:r>
      <w:r w:rsidR="00440E07" w:rsidRPr="002E2136">
        <w:rPr>
          <w:rFonts w:ascii="Arial" w:eastAsiaTheme="minorHAnsi" w:hAnsi="Arial" w:cs="Arial"/>
          <w:color w:val="000000" w:themeColor="text1"/>
          <w:sz w:val="22"/>
          <w:szCs w:val="22"/>
          <w:lang w:eastAsia="en-US"/>
        </w:rPr>
        <w:t xml:space="preserve"> (każda w ramach oddzielnej umowy) obejmujących w/w zakres</w:t>
      </w:r>
    </w:p>
    <w:p w:rsidR="00440E07" w:rsidRPr="002E2136" w:rsidRDefault="005029FA" w:rsidP="00C43061">
      <w:pPr>
        <w:ind w:left="142" w:hanging="142"/>
        <w:jc w:val="both"/>
        <w:rPr>
          <w:rFonts w:ascii="Arial" w:eastAsiaTheme="minorHAnsi" w:hAnsi="Arial" w:cs="Arial"/>
          <w:b/>
          <w:color w:val="000000" w:themeColor="text1"/>
          <w:sz w:val="22"/>
          <w:szCs w:val="22"/>
          <w:lang w:eastAsia="en-US"/>
        </w:rPr>
      </w:pPr>
      <w:r w:rsidRPr="002E2136">
        <w:rPr>
          <w:rFonts w:ascii="Arial" w:eastAsiaTheme="minorHAnsi" w:hAnsi="Arial" w:cs="Arial"/>
          <w:color w:val="000000" w:themeColor="text1"/>
          <w:sz w:val="22"/>
          <w:szCs w:val="22"/>
          <w:lang w:eastAsia="en-US"/>
        </w:rPr>
        <w:t>b)</w:t>
      </w:r>
      <w:r w:rsidR="00440E07" w:rsidRPr="002E2136">
        <w:rPr>
          <w:rFonts w:ascii="Arial" w:eastAsiaTheme="minorHAnsi" w:hAnsi="Arial" w:cs="Arial"/>
          <w:b/>
          <w:color w:val="000000" w:themeColor="text1"/>
          <w:sz w:val="22"/>
          <w:szCs w:val="22"/>
          <w:lang w:eastAsia="en-US"/>
        </w:rPr>
        <w:t xml:space="preserve"> 10 punktów</w:t>
      </w:r>
      <w:r w:rsidR="00440E07" w:rsidRPr="002E2136">
        <w:rPr>
          <w:rFonts w:ascii="Arial" w:eastAsiaTheme="minorHAnsi" w:hAnsi="Arial" w:cs="Arial"/>
          <w:color w:val="000000" w:themeColor="text1"/>
          <w:sz w:val="22"/>
          <w:szCs w:val="22"/>
          <w:lang w:eastAsia="en-US"/>
        </w:rPr>
        <w:t xml:space="preserve"> otrzyma Wykonawca, który wykaże,  że </w:t>
      </w:r>
      <w:r w:rsidR="00440E07" w:rsidRPr="002E2136">
        <w:rPr>
          <w:rFonts w:ascii="Arial" w:eastAsiaTheme="minorHAnsi" w:hAnsi="Arial" w:cs="Arial"/>
          <w:bCs/>
          <w:color w:val="000000" w:themeColor="text1"/>
          <w:sz w:val="22"/>
          <w:szCs w:val="22"/>
          <w:lang w:eastAsia="en-US"/>
        </w:rPr>
        <w:t>osoba wyznaczona do realizacji zamówienia tj.</w:t>
      </w:r>
      <w:r w:rsidR="00440E07" w:rsidRPr="002E2136">
        <w:rPr>
          <w:rFonts w:ascii="Arial" w:eastAsiaTheme="minorHAnsi" w:hAnsi="Arial" w:cs="Arial"/>
          <w:color w:val="000000" w:themeColor="text1"/>
          <w:sz w:val="22"/>
          <w:szCs w:val="22"/>
          <w:lang w:eastAsia="en-US"/>
        </w:rPr>
        <w:t xml:space="preserve"> kierownik robót drogowych sprawowała funkcję kierownika </w:t>
      </w:r>
      <w:r w:rsidR="00026281" w:rsidRPr="002E2136">
        <w:rPr>
          <w:rFonts w:ascii="Arial" w:eastAsiaTheme="minorHAnsi" w:hAnsi="Arial" w:cs="Arial"/>
          <w:color w:val="000000" w:themeColor="text1"/>
          <w:sz w:val="22"/>
          <w:szCs w:val="22"/>
          <w:lang w:eastAsia="en-US"/>
        </w:rPr>
        <w:t>robót</w:t>
      </w:r>
      <w:r w:rsidR="00440E07" w:rsidRPr="002E2136">
        <w:rPr>
          <w:rFonts w:ascii="Arial" w:eastAsiaTheme="minorHAnsi" w:hAnsi="Arial" w:cs="Arial"/>
          <w:color w:val="000000" w:themeColor="text1"/>
          <w:sz w:val="22"/>
          <w:szCs w:val="22"/>
          <w:lang w:eastAsia="en-US"/>
        </w:rPr>
        <w:t xml:space="preserve"> drogowych w realizacji </w:t>
      </w:r>
      <w:r w:rsidR="00440E07" w:rsidRPr="002E2136">
        <w:rPr>
          <w:rFonts w:ascii="Arial" w:eastAsiaTheme="minorHAnsi" w:hAnsi="Arial" w:cs="Arial"/>
          <w:b/>
          <w:color w:val="000000" w:themeColor="text1"/>
          <w:sz w:val="22"/>
          <w:szCs w:val="22"/>
          <w:lang w:eastAsia="en-US"/>
        </w:rPr>
        <w:t xml:space="preserve">dwóch  robót </w:t>
      </w:r>
      <w:r w:rsidR="00440E07" w:rsidRPr="002E2136">
        <w:rPr>
          <w:rFonts w:ascii="Arial" w:eastAsiaTheme="minorHAnsi" w:hAnsi="Arial" w:cs="Arial"/>
          <w:color w:val="000000" w:themeColor="text1"/>
          <w:sz w:val="22"/>
          <w:szCs w:val="22"/>
          <w:lang w:eastAsia="en-US"/>
        </w:rPr>
        <w:t xml:space="preserve">(każda w ramach oddzielnej umowy) obejmujących w/w zakres. </w:t>
      </w:r>
    </w:p>
    <w:p w:rsidR="005029FA" w:rsidRPr="002E2136" w:rsidRDefault="005029FA" w:rsidP="00C43061">
      <w:pPr>
        <w:ind w:left="142" w:hanging="142"/>
        <w:jc w:val="both"/>
        <w:rPr>
          <w:rFonts w:ascii="Arial" w:eastAsiaTheme="minorHAnsi" w:hAnsi="Arial" w:cs="Arial"/>
          <w:color w:val="000000" w:themeColor="text1"/>
          <w:sz w:val="22"/>
          <w:szCs w:val="22"/>
          <w:lang w:eastAsia="en-US"/>
        </w:rPr>
      </w:pPr>
      <w:r w:rsidRPr="002E2136">
        <w:rPr>
          <w:rFonts w:ascii="Arial" w:eastAsiaTheme="minorHAnsi" w:hAnsi="Arial" w:cs="Arial"/>
          <w:color w:val="000000" w:themeColor="text1"/>
          <w:sz w:val="22"/>
          <w:szCs w:val="22"/>
          <w:lang w:eastAsia="en-US"/>
        </w:rPr>
        <w:t>c)</w:t>
      </w:r>
      <w:r w:rsidR="00440E07" w:rsidRPr="002E2136">
        <w:rPr>
          <w:rFonts w:ascii="Arial" w:eastAsiaTheme="minorHAnsi" w:hAnsi="Arial" w:cs="Arial"/>
          <w:b/>
          <w:color w:val="000000" w:themeColor="text1"/>
          <w:sz w:val="22"/>
          <w:szCs w:val="22"/>
          <w:lang w:eastAsia="en-US"/>
        </w:rPr>
        <w:t xml:space="preserve"> 0 punktów</w:t>
      </w:r>
      <w:r w:rsidR="00440E07" w:rsidRPr="002E2136">
        <w:rPr>
          <w:rFonts w:ascii="Arial" w:eastAsiaTheme="minorHAnsi" w:hAnsi="Arial" w:cs="Arial"/>
          <w:color w:val="000000" w:themeColor="text1"/>
          <w:sz w:val="22"/>
          <w:szCs w:val="22"/>
          <w:lang w:eastAsia="en-US"/>
        </w:rPr>
        <w:t xml:space="preserve"> otrzyma  Wykonawca, który</w:t>
      </w:r>
      <w:r w:rsidRPr="002E2136">
        <w:rPr>
          <w:rFonts w:ascii="Arial" w:eastAsiaTheme="minorHAnsi" w:hAnsi="Arial" w:cs="Arial"/>
          <w:color w:val="000000" w:themeColor="text1"/>
          <w:sz w:val="22"/>
          <w:szCs w:val="22"/>
          <w:lang w:eastAsia="en-US"/>
        </w:rPr>
        <w:t>:</w:t>
      </w:r>
    </w:p>
    <w:p w:rsidR="00440E07" w:rsidRPr="002E2136" w:rsidRDefault="005029FA" w:rsidP="00C43061">
      <w:pPr>
        <w:ind w:left="284"/>
        <w:jc w:val="both"/>
        <w:rPr>
          <w:rFonts w:ascii="Arial" w:eastAsiaTheme="minorHAnsi" w:hAnsi="Arial" w:cs="Arial"/>
          <w:b/>
          <w:color w:val="000000" w:themeColor="text1"/>
          <w:sz w:val="22"/>
          <w:szCs w:val="22"/>
          <w:lang w:eastAsia="en-US"/>
        </w:rPr>
      </w:pPr>
      <w:r w:rsidRPr="002E2136">
        <w:rPr>
          <w:rFonts w:ascii="Arial" w:eastAsiaTheme="minorHAnsi" w:hAnsi="Arial" w:cs="Arial"/>
          <w:color w:val="000000" w:themeColor="text1"/>
          <w:sz w:val="22"/>
          <w:szCs w:val="22"/>
          <w:lang w:eastAsia="en-US"/>
        </w:rPr>
        <w:t xml:space="preserve">- </w:t>
      </w:r>
      <w:r w:rsidR="00440E07" w:rsidRPr="002E2136">
        <w:rPr>
          <w:rFonts w:ascii="Arial" w:eastAsiaTheme="minorHAnsi" w:hAnsi="Arial" w:cs="Arial"/>
          <w:b/>
          <w:color w:val="000000" w:themeColor="text1"/>
          <w:sz w:val="22"/>
          <w:szCs w:val="22"/>
          <w:lang w:eastAsia="en-US"/>
        </w:rPr>
        <w:t xml:space="preserve"> </w:t>
      </w:r>
      <w:r w:rsidR="00440E07" w:rsidRPr="002E2136">
        <w:rPr>
          <w:rFonts w:ascii="Arial" w:eastAsiaTheme="minorHAnsi" w:hAnsi="Arial" w:cs="Arial"/>
          <w:color w:val="000000" w:themeColor="text1"/>
          <w:sz w:val="22"/>
          <w:szCs w:val="22"/>
          <w:lang w:eastAsia="en-US"/>
        </w:rPr>
        <w:t xml:space="preserve"> wykaże, że </w:t>
      </w:r>
      <w:r w:rsidR="00440E07" w:rsidRPr="002E2136">
        <w:rPr>
          <w:rFonts w:ascii="Arial" w:eastAsiaTheme="minorHAnsi" w:hAnsi="Arial" w:cs="Arial"/>
          <w:bCs/>
          <w:color w:val="000000" w:themeColor="text1"/>
          <w:sz w:val="22"/>
          <w:szCs w:val="22"/>
          <w:lang w:eastAsia="en-US"/>
        </w:rPr>
        <w:t>osoba wyznaczona do realizacji zamówienia tj.</w:t>
      </w:r>
      <w:r w:rsidR="00440E07" w:rsidRPr="002E2136">
        <w:rPr>
          <w:rFonts w:ascii="Arial" w:eastAsiaTheme="minorHAnsi" w:hAnsi="Arial" w:cs="Arial"/>
          <w:color w:val="000000" w:themeColor="text1"/>
          <w:sz w:val="22"/>
          <w:szCs w:val="22"/>
          <w:lang w:eastAsia="en-US"/>
        </w:rPr>
        <w:t xml:space="preserve"> kierownik robót drogowych sprawowała funkcję kierownika robót drogowych w realizacji </w:t>
      </w:r>
      <w:r w:rsidR="00440E07" w:rsidRPr="002E2136">
        <w:rPr>
          <w:rFonts w:ascii="Arial" w:eastAsiaTheme="minorHAnsi" w:hAnsi="Arial" w:cs="Arial"/>
          <w:b/>
          <w:color w:val="000000" w:themeColor="text1"/>
          <w:sz w:val="22"/>
          <w:szCs w:val="22"/>
          <w:lang w:eastAsia="en-US"/>
        </w:rPr>
        <w:t>jednej roboty</w:t>
      </w:r>
      <w:r w:rsidR="00440E07" w:rsidRPr="002E2136">
        <w:rPr>
          <w:rFonts w:ascii="Arial" w:eastAsiaTheme="minorHAnsi" w:hAnsi="Arial" w:cs="Arial"/>
          <w:color w:val="000000" w:themeColor="text1"/>
          <w:sz w:val="22"/>
          <w:szCs w:val="22"/>
          <w:lang w:eastAsia="en-US"/>
        </w:rPr>
        <w:t xml:space="preserve"> obejmującej w/w zakres tj. minimalne doświadczenie określone w </w:t>
      </w:r>
      <w:r w:rsidRPr="002E2136">
        <w:rPr>
          <w:rFonts w:ascii="Arial" w:hAnsi="Arial" w:cs="Arial"/>
          <w:color w:val="000000" w:themeColor="text1"/>
          <w:sz w:val="22"/>
          <w:szCs w:val="22"/>
          <w:lang w:eastAsia="ar-SA"/>
        </w:rPr>
        <w:t>Rozdz. 5 ust. 5.1.</w:t>
      </w:r>
      <w:r w:rsidR="00B43998">
        <w:rPr>
          <w:rFonts w:ascii="Arial" w:hAnsi="Arial" w:cs="Arial"/>
          <w:color w:val="000000" w:themeColor="text1"/>
          <w:sz w:val="22"/>
          <w:szCs w:val="22"/>
          <w:lang w:eastAsia="ar-SA"/>
        </w:rPr>
        <w:t>3</w:t>
      </w:r>
      <w:r w:rsidRPr="002E2136">
        <w:rPr>
          <w:rFonts w:ascii="Arial" w:hAnsi="Arial" w:cs="Arial"/>
          <w:color w:val="000000" w:themeColor="text1"/>
          <w:sz w:val="22"/>
          <w:szCs w:val="22"/>
          <w:lang w:eastAsia="ar-SA"/>
        </w:rPr>
        <w:t>.ppkt 2 SIWZ</w:t>
      </w:r>
      <w:r w:rsidR="00440E07" w:rsidRPr="002E2136">
        <w:rPr>
          <w:rFonts w:ascii="Arial" w:eastAsiaTheme="minorHAnsi" w:hAnsi="Arial" w:cs="Arial"/>
          <w:color w:val="000000" w:themeColor="text1"/>
          <w:sz w:val="22"/>
          <w:szCs w:val="22"/>
          <w:lang w:eastAsia="en-US"/>
        </w:rPr>
        <w:t>,</w:t>
      </w:r>
    </w:p>
    <w:p w:rsidR="0067059F" w:rsidRPr="002E2136" w:rsidRDefault="0067059F" w:rsidP="00C43061">
      <w:pPr>
        <w:ind w:left="284"/>
        <w:jc w:val="both"/>
        <w:rPr>
          <w:rFonts w:ascii="Arial" w:hAnsi="Arial" w:cs="Arial"/>
          <w:b/>
          <w:color w:val="000000" w:themeColor="text1"/>
          <w:sz w:val="22"/>
          <w:szCs w:val="22"/>
          <w:lang w:eastAsia="ar-SA"/>
        </w:rPr>
      </w:pPr>
      <w:r w:rsidRPr="002E2136">
        <w:rPr>
          <w:rFonts w:ascii="Arial" w:hAnsi="Arial" w:cs="Arial"/>
          <w:b/>
          <w:color w:val="000000" w:themeColor="text1"/>
          <w:sz w:val="22"/>
          <w:szCs w:val="22"/>
          <w:lang w:eastAsia="ar-SA"/>
        </w:rPr>
        <w:t>-</w:t>
      </w:r>
      <w:r w:rsidRPr="002E2136">
        <w:rPr>
          <w:rFonts w:ascii="Arial" w:hAnsi="Arial" w:cs="Arial"/>
          <w:color w:val="000000" w:themeColor="text1"/>
          <w:sz w:val="22"/>
          <w:szCs w:val="22"/>
          <w:lang w:eastAsia="ar-SA"/>
        </w:rPr>
        <w:t xml:space="preserve"> </w:t>
      </w:r>
      <w:r w:rsidR="00771A1B">
        <w:rPr>
          <w:rFonts w:ascii="Arial" w:hAnsi="Arial" w:cs="Arial"/>
          <w:color w:val="000000" w:themeColor="text1"/>
          <w:sz w:val="22"/>
          <w:szCs w:val="22"/>
          <w:lang w:eastAsia="ar-SA"/>
        </w:rPr>
        <w:t xml:space="preserve"> </w:t>
      </w:r>
      <w:r w:rsidRPr="002E2136">
        <w:rPr>
          <w:rFonts w:ascii="Arial" w:hAnsi="Arial" w:cs="Arial"/>
          <w:color w:val="000000" w:themeColor="text1"/>
          <w:sz w:val="22"/>
          <w:szCs w:val="22"/>
          <w:lang w:eastAsia="ar-SA"/>
        </w:rPr>
        <w:t>nie dołączy do oferty zał. nr 1.1 albo załączony do oferty załącznik nr 1.1  do SIWZ nie zostanie wypełniony przez Wykonawcę, oznaczać będzie, iż Wykonawcy nie zostaną przyznane punkty w tym kryterium.</w:t>
      </w:r>
    </w:p>
    <w:p w:rsidR="0067059F" w:rsidRPr="002E2136" w:rsidRDefault="0067059F" w:rsidP="002E2136">
      <w:pPr>
        <w:jc w:val="both"/>
        <w:rPr>
          <w:rFonts w:ascii="Arial" w:hAnsi="Arial" w:cs="Arial"/>
          <w:b/>
          <w:color w:val="000000" w:themeColor="text1"/>
          <w:sz w:val="22"/>
          <w:szCs w:val="22"/>
          <w:lang w:eastAsia="ar-SA"/>
        </w:rPr>
      </w:pPr>
    </w:p>
    <w:p w:rsidR="00C535C1" w:rsidRPr="002E2136" w:rsidRDefault="00C535C1" w:rsidP="002E2136">
      <w:pPr>
        <w:jc w:val="both"/>
        <w:rPr>
          <w:rFonts w:ascii="Arial" w:hAnsi="Arial" w:cs="Arial"/>
          <w:b/>
          <w:color w:val="000000" w:themeColor="text1"/>
          <w:sz w:val="22"/>
          <w:szCs w:val="22"/>
          <w:lang w:eastAsia="ar-SA"/>
        </w:rPr>
      </w:pPr>
    </w:p>
    <w:p w:rsidR="0067059F" w:rsidRPr="002E2136" w:rsidRDefault="0067059F" w:rsidP="002E2136">
      <w:pPr>
        <w:jc w:val="both"/>
        <w:rPr>
          <w:rFonts w:ascii="Arial" w:hAnsi="Arial" w:cs="Arial"/>
          <w:b/>
          <w:color w:val="000000" w:themeColor="text1"/>
          <w:sz w:val="22"/>
          <w:szCs w:val="22"/>
          <w:lang w:eastAsia="ar-SA"/>
        </w:rPr>
      </w:pPr>
      <w:r w:rsidRPr="002E2136">
        <w:rPr>
          <w:rFonts w:ascii="Arial" w:hAnsi="Arial" w:cs="Arial"/>
          <w:b/>
          <w:color w:val="000000" w:themeColor="text1"/>
          <w:sz w:val="22"/>
          <w:szCs w:val="22"/>
          <w:lang w:eastAsia="ar-SA"/>
        </w:rPr>
        <w:t>UWAGA!</w:t>
      </w: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 xml:space="preserve">Punktacja w powyższym kryterium dokonana zostanie w oparciu o dołączony do oferty Wykonawcy zał. nr 1.1. do SIWZ tj. „Zestawienie zadań punktowanych w kryterium p.n.: Doświadczenie kierownika robót  drogowych”. </w:t>
      </w: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 xml:space="preserve">W przypadku, gdy informacje zawarte w wierszu tabeli będą niekompletne (tzn. w danym wierszu tabeli nie zostaną wypełnione wszystkie kolumny), to Zamawiający nie będzie brał pod uwagę treści w taki sposób uzupełnianego wiersza do oceny ofert.    </w:t>
      </w: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W przypadku, gdy wykonawca w wykazie stanowiącym załącznik nr 1.1. do SIWZ wykaże doświadczenie, które nie spełnia warunku określonego przez Zamawiającego w/w kryterium Zamawiający nie będzie brał pod uwagę takiego doświadczenia do oceny oferty.</w:t>
      </w: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 xml:space="preserve">Doświadczenie wykazane w wykazie (załącznik nr 1.1.do SIWZ) będzie brane pod uwagę wyłącznie do oceny ofert w kryterium „doświadczenie kierownika robót drogowych”. Przedmiotowy wykaz nie należy do dokumentów, o których mowa w art. 25 ust. 1 ustawy </w:t>
      </w:r>
      <w:proofErr w:type="spellStart"/>
      <w:r w:rsidRPr="002E2136">
        <w:rPr>
          <w:rFonts w:ascii="Arial" w:hAnsi="Arial" w:cs="Arial"/>
          <w:color w:val="000000" w:themeColor="text1"/>
          <w:sz w:val="22"/>
          <w:szCs w:val="22"/>
          <w:lang w:eastAsia="ar-SA"/>
        </w:rPr>
        <w:t>Pzp</w:t>
      </w:r>
      <w:proofErr w:type="spellEnd"/>
      <w:r w:rsidRPr="002E2136">
        <w:rPr>
          <w:rFonts w:ascii="Arial" w:hAnsi="Arial" w:cs="Arial"/>
          <w:color w:val="000000" w:themeColor="text1"/>
          <w:sz w:val="22"/>
          <w:szCs w:val="22"/>
          <w:lang w:eastAsia="ar-SA"/>
        </w:rPr>
        <w:t xml:space="preserve"> i tym samym nie podlega przepisom art. 26 ust.3 ustawy </w:t>
      </w:r>
      <w:proofErr w:type="spellStart"/>
      <w:r w:rsidRPr="002E2136">
        <w:rPr>
          <w:rFonts w:ascii="Arial" w:hAnsi="Arial" w:cs="Arial"/>
          <w:color w:val="000000" w:themeColor="text1"/>
          <w:sz w:val="22"/>
          <w:szCs w:val="22"/>
          <w:lang w:eastAsia="ar-SA"/>
        </w:rPr>
        <w:t>Pzp</w:t>
      </w:r>
      <w:proofErr w:type="spellEnd"/>
      <w:r w:rsidRPr="002E2136">
        <w:rPr>
          <w:rFonts w:ascii="Arial" w:hAnsi="Arial" w:cs="Arial"/>
          <w:color w:val="000000" w:themeColor="text1"/>
          <w:sz w:val="22"/>
          <w:szCs w:val="22"/>
          <w:lang w:eastAsia="ar-SA"/>
        </w:rPr>
        <w:t xml:space="preserve">. </w:t>
      </w:r>
    </w:p>
    <w:p w:rsidR="0067059F" w:rsidRPr="002E2136" w:rsidRDefault="0067059F"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b/>
          <w:color w:val="000000" w:themeColor="text1"/>
          <w:sz w:val="22"/>
          <w:szCs w:val="22"/>
          <w:u w:val="single"/>
          <w:lang w:eastAsia="ar-SA"/>
        </w:rPr>
      </w:pPr>
      <w:r w:rsidRPr="002E2136">
        <w:rPr>
          <w:rFonts w:ascii="Arial" w:hAnsi="Arial" w:cs="Arial"/>
          <w:b/>
          <w:color w:val="000000" w:themeColor="text1"/>
          <w:sz w:val="22"/>
          <w:szCs w:val="22"/>
          <w:u w:val="single"/>
          <w:lang w:eastAsia="ar-SA"/>
        </w:rPr>
        <w:t xml:space="preserve">Wartość punktowa oferty = wartość punktowa „C” (cena oferty)+ </w:t>
      </w:r>
      <w:r w:rsidR="005029FA" w:rsidRPr="002E2136">
        <w:rPr>
          <w:rFonts w:ascii="Arial" w:hAnsi="Arial" w:cs="Arial"/>
          <w:b/>
          <w:color w:val="000000" w:themeColor="text1"/>
          <w:sz w:val="22"/>
          <w:szCs w:val="22"/>
          <w:u w:val="single"/>
          <w:lang w:eastAsia="ar-SA"/>
        </w:rPr>
        <w:t xml:space="preserve">dodatkowy </w:t>
      </w:r>
      <w:r w:rsidRPr="002E2136">
        <w:rPr>
          <w:rFonts w:ascii="Arial" w:hAnsi="Arial" w:cs="Arial"/>
          <w:b/>
          <w:color w:val="000000" w:themeColor="text1"/>
          <w:sz w:val="22"/>
          <w:szCs w:val="22"/>
          <w:u w:val="single"/>
          <w:lang w:eastAsia="ar-SA"/>
        </w:rPr>
        <w:t>okres gwarancji „G”)+ doświadczenie kierownika robót drogowych  („KRD”).</w:t>
      </w:r>
    </w:p>
    <w:p w:rsidR="0067059F" w:rsidRPr="002E2136" w:rsidRDefault="0067059F"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13.2. 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67059F" w:rsidRPr="002E2136" w:rsidRDefault="0067059F"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bCs/>
          <w:color w:val="000000" w:themeColor="text1"/>
          <w:sz w:val="22"/>
          <w:szCs w:val="22"/>
          <w:lang w:eastAsia="ar-SA"/>
        </w:rPr>
      </w:pPr>
      <w:r w:rsidRPr="002E2136">
        <w:rPr>
          <w:rFonts w:ascii="Arial" w:hAnsi="Arial" w:cs="Arial"/>
          <w:bCs/>
          <w:color w:val="000000" w:themeColor="text1"/>
          <w:sz w:val="22"/>
          <w:szCs w:val="22"/>
          <w:lang w:eastAsia="ar-SA"/>
        </w:rPr>
        <w:t xml:space="preserve">13.3. W toku badania i oceny ofert Zamawiający może żądać od Wykonawców wyjaśnień dotyczących treści złożonych ofert. Niedopuszczalne jest prowadzenie między Zamawiającym,   </w:t>
      </w:r>
      <w:r w:rsidR="003A2709">
        <w:rPr>
          <w:rFonts w:ascii="Arial" w:hAnsi="Arial" w:cs="Arial"/>
          <w:bCs/>
          <w:color w:val="000000" w:themeColor="text1"/>
          <w:sz w:val="22"/>
          <w:szCs w:val="22"/>
          <w:lang w:eastAsia="ar-SA"/>
        </w:rPr>
        <w:t xml:space="preserve">               </w:t>
      </w:r>
      <w:r w:rsidRPr="002E2136">
        <w:rPr>
          <w:rFonts w:ascii="Arial" w:hAnsi="Arial" w:cs="Arial"/>
          <w:bCs/>
          <w:color w:val="000000" w:themeColor="text1"/>
          <w:sz w:val="22"/>
          <w:szCs w:val="22"/>
          <w:lang w:eastAsia="ar-SA"/>
        </w:rPr>
        <w:t xml:space="preserve">a Wykonawcą negocjacji dotyczących złożonej oferty. </w:t>
      </w:r>
    </w:p>
    <w:p w:rsidR="0067059F" w:rsidRPr="002E2136" w:rsidRDefault="0067059F"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 xml:space="preserve">13.4. Zamawiający w celu ustalenia, czy oferta zawiera rażąco niską cenę w stosunku do przedmiotu zamówienia, zwróci się do Wykonawcy o udzielenie w określonym terminie wyjaśnień </w:t>
      </w:r>
      <w:r w:rsidR="003A2709">
        <w:rPr>
          <w:rFonts w:ascii="Arial" w:hAnsi="Arial" w:cs="Arial"/>
          <w:color w:val="000000" w:themeColor="text1"/>
          <w:sz w:val="22"/>
          <w:szCs w:val="22"/>
          <w:lang w:eastAsia="ar-SA"/>
        </w:rPr>
        <w:t xml:space="preserve"> </w:t>
      </w:r>
      <w:r w:rsidRPr="002E2136">
        <w:rPr>
          <w:rFonts w:ascii="Arial" w:hAnsi="Arial" w:cs="Arial"/>
          <w:color w:val="000000" w:themeColor="text1"/>
          <w:sz w:val="22"/>
          <w:szCs w:val="22"/>
          <w:lang w:eastAsia="ar-SA"/>
        </w:rPr>
        <w:t>i złożenia dowodów dotyczących elementów oferty mających wpływ na wysokość ceny.</w:t>
      </w:r>
    </w:p>
    <w:p w:rsidR="0067059F" w:rsidRPr="002E2136" w:rsidRDefault="0067059F" w:rsidP="002E2136">
      <w:pPr>
        <w:jc w:val="both"/>
        <w:rPr>
          <w:rFonts w:ascii="Arial" w:hAnsi="Arial" w:cs="Arial"/>
          <w:color w:val="000000" w:themeColor="text1"/>
          <w:sz w:val="22"/>
          <w:szCs w:val="22"/>
          <w:lang w:eastAsia="ar-SA"/>
        </w:rPr>
      </w:pPr>
    </w:p>
    <w:p w:rsidR="00F77227" w:rsidRDefault="00F77227" w:rsidP="002E2136">
      <w:pPr>
        <w:jc w:val="both"/>
        <w:rPr>
          <w:rFonts w:ascii="Arial" w:hAnsi="Arial" w:cs="Arial"/>
          <w:color w:val="000000" w:themeColor="text1"/>
          <w:sz w:val="22"/>
          <w:szCs w:val="22"/>
          <w:lang w:eastAsia="ar-SA"/>
        </w:rPr>
      </w:pPr>
    </w:p>
    <w:p w:rsidR="00F77227" w:rsidRDefault="00F77227"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13.5. Zamawiający, oceniając wyjaśnienia, weźmie pod uwagę obiektywne czynniki, w szczególności:</w:t>
      </w: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2E2136">
        <w:rPr>
          <w:rFonts w:ascii="Arial" w:hAnsi="Arial" w:cs="Arial"/>
          <w:color w:val="000000" w:themeColor="text1"/>
          <w:sz w:val="22"/>
          <w:szCs w:val="22"/>
          <w:lang w:eastAsia="ar-SA"/>
        </w:rPr>
        <w:t>późn</w:t>
      </w:r>
      <w:proofErr w:type="spellEnd"/>
      <w:r w:rsidRPr="002E2136">
        <w:rPr>
          <w:rFonts w:ascii="Arial" w:hAnsi="Arial" w:cs="Arial"/>
          <w:color w:val="000000" w:themeColor="text1"/>
          <w:sz w:val="22"/>
          <w:szCs w:val="22"/>
          <w:lang w:eastAsia="ar-SA"/>
        </w:rPr>
        <w:t xml:space="preserve">. zm.); </w:t>
      </w:r>
    </w:p>
    <w:p w:rsidR="00F77227" w:rsidRDefault="00F77227"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color w:val="000000" w:themeColor="text1"/>
          <w:sz w:val="22"/>
          <w:szCs w:val="22"/>
          <w:lang w:eastAsia="ar-SA"/>
        </w:rPr>
      </w:pPr>
      <w:r w:rsidRPr="002E2136">
        <w:rPr>
          <w:rFonts w:ascii="Arial" w:hAnsi="Arial" w:cs="Arial"/>
          <w:color w:val="000000" w:themeColor="text1"/>
          <w:sz w:val="22"/>
          <w:szCs w:val="22"/>
          <w:lang w:eastAsia="ar-SA"/>
        </w:rPr>
        <w:t xml:space="preserve">2) pomocy publicznej udzielonej na podstawie odrębnych przepisów. </w:t>
      </w:r>
    </w:p>
    <w:p w:rsidR="00F77227" w:rsidRDefault="00F77227"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bCs/>
          <w:color w:val="000000" w:themeColor="text1"/>
          <w:sz w:val="22"/>
          <w:szCs w:val="22"/>
          <w:lang w:eastAsia="ar-SA"/>
        </w:rPr>
      </w:pPr>
      <w:r w:rsidRPr="002E2136">
        <w:rPr>
          <w:rFonts w:ascii="Arial" w:hAnsi="Arial" w:cs="Arial"/>
          <w:color w:val="000000" w:themeColor="text1"/>
          <w:sz w:val="22"/>
          <w:szCs w:val="22"/>
          <w:lang w:eastAsia="ar-SA"/>
        </w:rPr>
        <w:t xml:space="preserve">3) </w:t>
      </w:r>
      <w:r w:rsidRPr="002E2136">
        <w:rPr>
          <w:rFonts w:ascii="Arial" w:hAnsi="Arial" w:cs="Arial"/>
          <w:bCs/>
          <w:color w:val="000000" w:themeColor="text1"/>
          <w:sz w:val="22"/>
          <w:szCs w:val="22"/>
          <w:lang w:eastAsia="ar-SA"/>
        </w:rPr>
        <w:t xml:space="preserve">wynikającym z przepisów prawa pracy i przepisów o zabezpieczeniu społecznym, obowiązujących w miejscu, w którym realizowane jest zamówienie; </w:t>
      </w:r>
    </w:p>
    <w:p w:rsidR="00F77227" w:rsidRDefault="00F77227"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bCs/>
          <w:color w:val="000000" w:themeColor="text1"/>
          <w:sz w:val="22"/>
          <w:szCs w:val="22"/>
          <w:lang w:eastAsia="ar-SA"/>
        </w:rPr>
      </w:pPr>
      <w:r w:rsidRPr="002E2136">
        <w:rPr>
          <w:rFonts w:ascii="Arial" w:hAnsi="Arial" w:cs="Arial"/>
          <w:color w:val="000000" w:themeColor="text1"/>
          <w:sz w:val="22"/>
          <w:szCs w:val="22"/>
          <w:lang w:eastAsia="ar-SA"/>
        </w:rPr>
        <w:t>4)</w:t>
      </w:r>
      <w:r w:rsidRPr="002E2136">
        <w:rPr>
          <w:rFonts w:ascii="Arial" w:hAnsi="Arial" w:cs="Arial"/>
          <w:bCs/>
          <w:color w:val="000000" w:themeColor="text1"/>
          <w:sz w:val="22"/>
          <w:szCs w:val="22"/>
          <w:lang w:eastAsia="ar-SA"/>
        </w:rPr>
        <w:t xml:space="preserve"> wynikającym z przepisów prawa ochrony środowiska; </w:t>
      </w:r>
    </w:p>
    <w:p w:rsidR="00F77227" w:rsidRDefault="00F77227" w:rsidP="002E2136">
      <w:pPr>
        <w:jc w:val="both"/>
        <w:rPr>
          <w:rFonts w:ascii="Arial" w:hAnsi="Arial" w:cs="Arial"/>
          <w:color w:val="000000" w:themeColor="text1"/>
          <w:sz w:val="22"/>
          <w:szCs w:val="22"/>
          <w:lang w:eastAsia="ar-SA"/>
        </w:rPr>
      </w:pPr>
    </w:p>
    <w:p w:rsidR="0067059F" w:rsidRPr="002E2136" w:rsidRDefault="0067059F" w:rsidP="002E2136">
      <w:pPr>
        <w:jc w:val="both"/>
        <w:rPr>
          <w:rFonts w:ascii="Arial" w:hAnsi="Arial" w:cs="Arial"/>
          <w:bCs/>
          <w:color w:val="000000" w:themeColor="text1"/>
          <w:sz w:val="22"/>
          <w:szCs w:val="22"/>
          <w:lang w:eastAsia="ar-SA"/>
        </w:rPr>
      </w:pPr>
      <w:r w:rsidRPr="002E2136">
        <w:rPr>
          <w:rFonts w:ascii="Arial" w:hAnsi="Arial" w:cs="Arial"/>
          <w:color w:val="000000" w:themeColor="text1"/>
          <w:sz w:val="22"/>
          <w:szCs w:val="22"/>
          <w:lang w:eastAsia="ar-SA"/>
        </w:rPr>
        <w:t>5)</w:t>
      </w:r>
      <w:r w:rsidRPr="002E2136">
        <w:rPr>
          <w:rFonts w:ascii="Arial" w:hAnsi="Arial" w:cs="Arial"/>
          <w:bCs/>
          <w:color w:val="000000" w:themeColor="text1"/>
          <w:sz w:val="22"/>
          <w:szCs w:val="22"/>
          <w:lang w:eastAsia="ar-SA"/>
        </w:rPr>
        <w:t xml:space="preserve"> powierzenia wykonania części zamówienia podwykonawcy. </w:t>
      </w:r>
    </w:p>
    <w:p w:rsidR="0067059F" w:rsidRPr="002E2136" w:rsidRDefault="0067059F" w:rsidP="002E2136">
      <w:pPr>
        <w:jc w:val="both"/>
        <w:rPr>
          <w:rFonts w:ascii="Arial" w:hAnsi="Arial" w:cs="Arial"/>
          <w:b/>
          <w:bCs/>
          <w:color w:val="000000" w:themeColor="text1"/>
          <w:sz w:val="22"/>
          <w:szCs w:val="22"/>
          <w:lang w:eastAsia="ar-SA"/>
        </w:rPr>
      </w:pPr>
    </w:p>
    <w:p w:rsidR="0067059F" w:rsidRPr="002E2136" w:rsidRDefault="0067059F" w:rsidP="002E2136">
      <w:pPr>
        <w:jc w:val="both"/>
        <w:rPr>
          <w:rFonts w:ascii="Arial" w:hAnsi="Arial" w:cs="Arial"/>
          <w:bCs/>
          <w:color w:val="000000" w:themeColor="text1"/>
          <w:sz w:val="22"/>
          <w:szCs w:val="22"/>
          <w:lang w:eastAsia="ar-SA"/>
        </w:rPr>
      </w:pPr>
      <w:r w:rsidRPr="002E2136">
        <w:rPr>
          <w:rFonts w:ascii="Arial" w:hAnsi="Arial" w:cs="Arial"/>
          <w:bCs/>
          <w:color w:val="000000" w:themeColor="text1"/>
          <w:sz w:val="22"/>
          <w:szCs w:val="22"/>
          <w:lang w:eastAsia="ar-SA"/>
        </w:rPr>
        <w:t>13.6. Zamawiający odrzuci ofertę Wykonawcy, który nie złożył wyjaśnień lub jeżeli dokonana ocena wyjaśnień wraz z dostarczonymi dowodami potwierdzi, że oferta zawiera rażąco niską cenę w stosunku do przedmiotu zamówienia.</w:t>
      </w:r>
    </w:p>
    <w:p w:rsidR="00C535C1" w:rsidRPr="00D537DE" w:rsidRDefault="00C535C1">
      <w:pPr>
        <w:jc w:val="both"/>
        <w:rPr>
          <w:rFonts w:ascii="Arial" w:hAnsi="Arial" w:cs="Arial"/>
          <w:color w:val="000000" w:themeColor="text1"/>
          <w:sz w:val="22"/>
          <w:lang w:eastAsia="ar-SA"/>
        </w:rPr>
      </w:pPr>
    </w:p>
    <w:p w:rsidR="00803967" w:rsidRPr="00D537DE" w:rsidRDefault="00803967" w:rsidP="00DE2C7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color w:val="000000" w:themeColor="text1"/>
          <w:sz w:val="22"/>
        </w:rPr>
      </w:pPr>
      <w:r w:rsidRPr="00D537DE">
        <w:rPr>
          <w:rFonts w:ascii="Arial" w:hAnsi="Arial" w:cs="Arial"/>
          <w:color w:val="000000" w:themeColor="text1"/>
          <w:sz w:val="22"/>
        </w:rPr>
        <w:t>14. INFORMACJA O FORMALNOŚCIACH, JAKIE POWINNY ZOSTAĆ DOPEŁNIONE PO WYBORZE OFERTY W CELU ZAWARCIA UMOWY W SPRAWIE ZAMÓWIENIA PUBLICZNEGO</w:t>
      </w:r>
    </w:p>
    <w:p w:rsidR="004E13B2" w:rsidRPr="00D537DE" w:rsidRDefault="004E13B2">
      <w:pPr>
        <w:pStyle w:val="Tekstpodstawowy"/>
        <w:tabs>
          <w:tab w:val="left" w:pos="0"/>
          <w:tab w:val="left" w:pos="120"/>
        </w:tabs>
        <w:jc w:val="both"/>
        <w:rPr>
          <w:rFonts w:ascii="Arial" w:hAnsi="Arial" w:cs="Arial"/>
          <w:b w:val="0"/>
          <w:color w:val="000000" w:themeColor="text1"/>
          <w:sz w:val="22"/>
        </w:rPr>
      </w:pPr>
    </w:p>
    <w:p w:rsidR="00DE2C78" w:rsidRPr="00D537DE" w:rsidRDefault="00803967" w:rsidP="00DE2C78">
      <w:pPr>
        <w:ind w:left="567" w:hanging="567"/>
        <w:jc w:val="both"/>
        <w:rPr>
          <w:rFonts w:ascii="Arial" w:hAnsi="Arial" w:cs="Arial"/>
          <w:color w:val="000000" w:themeColor="text1"/>
          <w:sz w:val="22"/>
          <w:szCs w:val="22"/>
        </w:rPr>
      </w:pPr>
      <w:r w:rsidRPr="00D537DE">
        <w:rPr>
          <w:rFonts w:ascii="Arial" w:hAnsi="Arial" w:cs="Arial"/>
          <w:color w:val="000000" w:themeColor="text1"/>
          <w:sz w:val="22"/>
          <w:szCs w:val="22"/>
        </w:rPr>
        <w:t xml:space="preserve">14.1. </w:t>
      </w:r>
      <w:r w:rsidR="00DE2C78" w:rsidRPr="00D537DE">
        <w:rPr>
          <w:rFonts w:ascii="Arial" w:hAnsi="Arial" w:cs="Arial"/>
          <w:color w:val="000000" w:themeColor="text1"/>
          <w:sz w:val="22"/>
          <w:szCs w:val="22"/>
        </w:rPr>
        <w:t>Osoby reprezentujące wykonawcę przy podpisywaniu umowy powinny posiadać ze sobą dokumenty potwierdzające ich umocowanie do podpisania umowy, o ile umocowanie to nie będzie wynikać z dokumentów załączonych do oferty.</w:t>
      </w:r>
    </w:p>
    <w:p w:rsidR="00CA4391" w:rsidRPr="00D537DE" w:rsidRDefault="00CA4391" w:rsidP="00DE2C78">
      <w:pPr>
        <w:ind w:left="567" w:hanging="567"/>
        <w:jc w:val="both"/>
        <w:rPr>
          <w:rFonts w:ascii="Arial" w:hAnsi="Arial" w:cs="Arial"/>
          <w:color w:val="000000" w:themeColor="text1"/>
          <w:sz w:val="22"/>
          <w:szCs w:val="22"/>
        </w:rPr>
      </w:pPr>
    </w:p>
    <w:p w:rsidR="00BC3942" w:rsidRPr="00D537DE" w:rsidRDefault="00DE2C78" w:rsidP="00F74D8A">
      <w:pPr>
        <w:spacing w:after="120"/>
        <w:ind w:left="567" w:hanging="567"/>
        <w:jc w:val="both"/>
        <w:rPr>
          <w:rFonts w:ascii="Arial" w:hAnsi="Arial" w:cs="Arial"/>
          <w:color w:val="000000" w:themeColor="text1"/>
          <w:sz w:val="22"/>
          <w:szCs w:val="22"/>
        </w:rPr>
      </w:pPr>
      <w:r w:rsidRPr="00D537DE">
        <w:rPr>
          <w:rFonts w:ascii="Arial" w:hAnsi="Arial" w:cs="Arial"/>
          <w:color w:val="000000" w:themeColor="text1"/>
          <w:sz w:val="22"/>
          <w:szCs w:val="22"/>
        </w:rPr>
        <w:t>1</w:t>
      </w:r>
      <w:r w:rsidR="00BC3942" w:rsidRPr="00D537DE">
        <w:rPr>
          <w:rFonts w:ascii="Arial" w:hAnsi="Arial" w:cs="Arial"/>
          <w:color w:val="000000" w:themeColor="text1"/>
          <w:sz w:val="22"/>
          <w:szCs w:val="22"/>
        </w:rPr>
        <w:t xml:space="preserve">4.2. </w:t>
      </w:r>
      <w:r w:rsidR="00803967" w:rsidRPr="00D537DE">
        <w:rPr>
          <w:rFonts w:ascii="Arial" w:hAnsi="Arial" w:cs="Arial"/>
          <w:color w:val="000000" w:themeColor="text1"/>
          <w:sz w:val="22"/>
          <w:szCs w:val="22"/>
        </w:rPr>
        <w:t xml:space="preserve">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 podwykonawcą. </w:t>
      </w:r>
    </w:p>
    <w:p w:rsidR="00803967" w:rsidRPr="00D537DE" w:rsidRDefault="00BC3942" w:rsidP="00DE2C78">
      <w:pPr>
        <w:autoSpaceDE w:val="0"/>
        <w:spacing w:after="120"/>
        <w:ind w:left="567" w:hanging="567"/>
        <w:jc w:val="both"/>
        <w:rPr>
          <w:rFonts w:ascii="Arial" w:hAnsi="Arial" w:cs="Arial"/>
          <w:color w:val="000000" w:themeColor="text1"/>
          <w:sz w:val="22"/>
        </w:rPr>
      </w:pPr>
      <w:r w:rsidRPr="00D537DE">
        <w:rPr>
          <w:rFonts w:ascii="Arial" w:hAnsi="Arial" w:cs="Arial"/>
          <w:color w:val="000000" w:themeColor="text1"/>
          <w:sz w:val="22"/>
        </w:rPr>
        <w:t>14.3</w:t>
      </w:r>
      <w:r w:rsidR="00803967" w:rsidRPr="00D537DE">
        <w:rPr>
          <w:rFonts w:ascii="Arial" w:hAnsi="Arial" w:cs="Arial"/>
          <w:color w:val="000000" w:themeColor="text1"/>
          <w:sz w:val="22"/>
        </w:rPr>
        <w:t>. Przed zawarciem umowy w sprawie zamówienia publicznego, Wykonawca, którego oferta została uznana za najkorzystniejszą zobowiązany jest dopełnić następujących formalności:</w:t>
      </w:r>
    </w:p>
    <w:p w:rsidR="00FB2821" w:rsidRPr="00D537DE" w:rsidRDefault="00FB2821" w:rsidP="00FB2821">
      <w:pPr>
        <w:pStyle w:val="Akapitzlist"/>
        <w:numPr>
          <w:ilvl w:val="0"/>
          <w:numId w:val="9"/>
        </w:numPr>
        <w:autoSpaceDE w:val="0"/>
        <w:spacing w:after="120" w:line="240" w:lineRule="auto"/>
        <w:jc w:val="both"/>
        <w:rPr>
          <w:rFonts w:ascii="Arial" w:hAnsi="Arial" w:cs="Arial"/>
          <w:color w:val="000000" w:themeColor="text1"/>
        </w:rPr>
      </w:pPr>
      <w:r w:rsidRPr="00D537DE">
        <w:rPr>
          <w:rFonts w:ascii="Arial" w:hAnsi="Arial" w:cs="Arial"/>
          <w:color w:val="000000" w:themeColor="text1"/>
        </w:rPr>
        <w:t>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B2821" w:rsidRDefault="00FB2821" w:rsidP="00FB2821">
      <w:pPr>
        <w:pStyle w:val="Akapitzlist"/>
        <w:numPr>
          <w:ilvl w:val="0"/>
          <w:numId w:val="9"/>
        </w:numPr>
        <w:autoSpaceDE w:val="0"/>
        <w:spacing w:after="120" w:line="240" w:lineRule="auto"/>
        <w:jc w:val="both"/>
        <w:rPr>
          <w:rFonts w:ascii="Arial" w:hAnsi="Arial" w:cs="Arial"/>
          <w:color w:val="000000" w:themeColor="text1"/>
        </w:rPr>
      </w:pPr>
      <w:r w:rsidRPr="00D537DE">
        <w:rPr>
          <w:rFonts w:ascii="Arial" w:hAnsi="Arial" w:cs="Arial"/>
          <w:color w:val="000000" w:themeColor="text1"/>
        </w:rPr>
        <w:t>wnieść zabezpieczenie należytego wykonania umowy zgodnie z zapisami w rozdziale 15 SIWZ,</w:t>
      </w:r>
    </w:p>
    <w:p w:rsidR="009D081D" w:rsidRDefault="009D081D" w:rsidP="009D081D">
      <w:pPr>
        <w:pStyle w:val="Akapitzlist"/>
        <w:numPr>
          <w:ilvl w:val="0"/>
          <w:numId w:val="9"/>
        </w:numPr>
        <w:autoSpaceDE w:val="0"/>
        <w:spacing w:after="0" w:line="240" w:lineRule="auto"/>
        <w:jc w:val="both"/>
        <w:rPr>
          <w:rFonts w:ascii="Arial" w:hAnsi="Arial" w:cs="Arial"/>
          <w:color w:val="000000"/>
        </w:rPr>
      </w:pPr>
      <w:r w:rsidRPr="001960F2">
        <w:rPr>
          <w:rFonts w:ascii="Arial" w:hAnsi="Arial" w:cs="Arial"/>
          <w:color w:val="000000"/>
        </w:rPr>
        <w:t>w terminie nie późniejszym niż 3 dni przed dniem podpisania umowy przedłożyć</w:t>
      </w:r>
      <w:r>
        <w:rPr>
          <w:rFonts w:ascii="Arial" w:hAnsi="Arial" w:cs="Arial"/>
          <w:color w:val="000000"/>
        </w:rPr>
        <w:t xml:space="preserve"> Zamawiającemu do zatwierdzenia</w:t>
      </w:r>
      <w:r w:rsidRPr="001960F2">
        <w:rPr>
          <w:rFonts w:ascii="Arial" w:hAnsi="Arial" w:cs="Arial"/>
          <w:color w:val="000000"/>
        </w:rPr>
        <w:t xml:space="preserve"> harmonogram rzeczowo – finansowy (w formie pisemnej oraz elektronicznej), przedstawiający wykonanie robót i ich finansowanie, który zostanie również zaakceptowany przez Zamawiającego i inspektora nadzoru. Zakres robót do wykonania przedstawiony w harmonogramie rzeczowo – finansowym musi być rozbity na </w:t>
      </w:r>
      <w:r w:rsidRPr="001960F2">
        <w:rPr>
          <w:rFonts w:ascii="Arial" w:hAnsi="Arial" w:cs="Arial"/>
          <w:color w:val="000000"/>
        </w:rPr>
        <w:lastRenderedPageBreak/>
        <w:t>elementy robót, czas realizacji, koszty finansowe oraz odcinki zamknięcia ulic. Wykonawca bezzwłocznie</w:t>
      </w:r>
      <w:r>
        <w:rPr>
          <w:rFonts w:ascii="Arial" w:hAnsi="Arial" w:cs="Arial"/>
          <w:color w:val="000000"/>
        </w:rPr>
        <w:t xml:space="preserve"> da powiadomienie Zamawiającemu </w:t>
      </w:r>
      <w:r w:rsidRPr="001960F2">
        <w:rPr>
          <w:rFonts w:ascii="Arial" w:hAnsi="Arial" w:cs="Arial"/>
          <w:color w:val="000000"/>
        </w:rPr>
        <w:t>o szczególnych, prawdopodobnych, przyszłych wydarzeniach lub okolicznościach, które mogą niesprzyjająco wpłynąć na realizację umowy lub ją opóźnić. W tym wypadku, lub jeśli Zamawiający da Wykonawcy powiadomienie, że harmonogram nie zgadza się</w:t>
      </w:r>
      <w:r>
        <w:rPr>
          <w:rFonts w:ascii="Arial" w:hAnsi="Arial" w:cs="Arial"/>
          <w:color w:val="000000"/>
        </w:rPr>
        <w:t xml:space="preserve"> </w:t>
      </w:r>
      <w:r w:rsidRPr="001960F2">
        <w:rPr>
          <w:rFonts w:ascii="Arial" w:hAnsi="Arial" w:cs="Arial"/>
          <w:color w:val="000000"/>
        </w:rPr>
        <w:t>(w podanym zakresie) z umową lub nie jest sp</w:t>
      </w:r>
      <w:r>
        <w:rPr>
          <w:rFonts w:ascii="Arial" w:hAnsi="Arial" w:cs="Arial"/>
          <w:color w:val="000000"/>
        </w:rPr>
        <w:t xml:space="preserve">ójny z faktycznym postępem prac </w:t>
      </w:r>
      <w:r w:rsidRPr="001960F2">
        <w:rPr>
          <w:rFonts w:ascii="Arial" w:hAnsi="Arial" w:cs="Arial"/>
          <w:color w:val="000000"/>
        </w:rPr>
        <w:t>i podanymi zamierzeniami Wykonawcy, Wykonawca przedłoży Zamawiaj</w:t>
      </w:r>
      <w:r>
        <w:rPr>
          <w:rFonts w:ascii="Arial" w:hAnsi="Arial" w:cs="Arial"/>
          <w:color w:val="000000"/>
        </w:rPr>
        <w:t>ącemu uaktualniony harmonogram.</w:t>
      </w:r>
    </w:p>
    <w:p w:rsidR="009D081D" w:rsidRPr="009D081D" w:rsidRDefault="009D081D" w:rsidP="009D081D">
      <w:pPr>
        <w:pStyle w:val="Akapitzlist"/>
        <w:autoSpaceDE w:val="0"/>
        <w:spacing w:after="0" w:line="240" w:lineRule="auto"/>
        <w:jc w:val="both"/>
        <w:rPr>
          <w:rFonts w:ascii="Arial" w:hAnsi="Arial" w:cs="Arial"/>
          <w:color w:val="000000"/>
        </w:rPr>
      </w:pPr>
    </w:p>
    <w:p w:rsidR="00FB2821" w:rsidRPr="00D537DE" w:rsidRDefault="00FB2821" w:rsidP="00FB2821">
      <w:pPr>
        <w:pStyle w:val="Akapitzlist"/>
        <w:numPr>
          <w:ilvl w:val="0"/>
          <w:numId w:val="9"/>
        </w:numPr>
        <w:autoSpaceDE w:val="0"/>
        <w:spacing w:after="120" w:line="240" w:lineRule="auto"/>
        <w:jc w:val="both"/>
        <w:rPr>
          <w:rFonts w:ascii="Arial" w:hAnsi="Arial" w:cs="Arial"/>
          <w:color w:val="000000" w:themeColor="text1"/>
        </w:rPr>
      </w:pPr>
      <w:r w:rsidRPr="00D537DE">
        <w:rPr>
          <w:rFonts w:ascii="Arial" w:hAnsi="Arial" w:cs="Arial"/>
          <w:color w:val="000000" w:themeColor="text1"/>
        </w:rPr>
        <w:t>przedłożyć do wglądu uprawnienia budowlane osób, które pełnić będą funkcje opisane                 w ofercie Wykonawcy,</w:t>
      </w:r>
    </w:p>
    <w:p w:rsidR="00BC3942" w:rsidRPr="00D537DE" w:rsidRDefault="00BC3942" w:rsidP="008324BD">
      <w:pPr>
        <w:pStyle w:val="Akapitzlist"/>
        <w:numPr>
          <w:ilvl w:val="1"/>
          <w:numId w:val="18"/>
        </w:numPr>
        <w:jc w:val="both"/>
        <w:rPr>
          <w:rFonts w:ascii="Arial" w:hAnsi="Arial" w:cs="Arial"/>
          <w:color w:val="000000" w:themeColor="text1"/>
        </w:rPr>
      </w:pPr>
      <w:r w:rsidRPr="00D537DE">
        <w:rPr>
          <w:rFonts w:ascii="Arial" w:hAnsi="Arial" w:cs="Arial"/>
          <w:color w:val="000000" w:themeColor="text1"/>
        </w:rPr>
        <w:t>Postanowienia ustalone we wzorze umowy stanowiącym załącznik</w:t>
      </w:r>
      <w:r w:rsidR="00EC6B55" w:rsidRPr="00D537DE">
        <w:rPr>
          <w:rFonts w:ascii="Arial" w:hAnsi="Arial" w:cs="Arial"/>
          <w:color w:val="000000" w:themeColor="text1"/>
        </w:rPr>
        <w:t xml:space="preserve"> nr 8</w:t>
      </w:r>
      <w:r w:rsidRPr="00D537DE">
        <w:rPr>
          <w:rFonts w:ascii="Arial" w:hAnsi="Arial" w:cs="Arial"/>
          <w:color w:val="000000" w:themeColor="text1"/>
        </w:rPr>
        <w:t xml:space="preserve"> do niniejszej SIWZ nie podlegają negocjacjom.</w:t>
      </w:r>
    </w:p>
    <w:p w:rsidR="00803967" w:rsidRPr="00D537DE" w:rsidRDefault="00803967" w:rsidP="00BC3942">
      <w:pPr>
        <w:pStyle w:val="Nagwek1"/>
        <w:pBdr>
          <w:top w:val="single" w:sz="4" w:space="2" w:color="auto"/>
          <w:left w:val="single" w:sz="4" w:space="4" w:color="auto"/>
          <w:bottom w:val="single" w:sz="4" w:space="14" w:color="auto"/>
          <w:right w:val="single" w:sz="4" w:space="4" w:color="auto"/>
        </w:pBdr>
        <w:jc w:val="both"/>
        <w:rPr>
          <w:rFonts w:ascii="Arial" w:hAnsi="Arial" w:cs="Arial"/>
          <w:color w:val="000000" w:themeColor="text1"/>
          <w:sz w:val="22"/>
        </w:rPr>
      </w:pPr>
    </w:p>
    <w:p w:rsidR="00803967" w:rsidRPr="00D537DE" w:rsidRDefault="00803967" w:rsidP="008324BD">
      <w:pPr>
        <w:pStyle w:val="Nagwek1"/>
        <w:numPr>
          <w:ilvl w:val="0"/>
          <w:numId w:val="18"/>
        </w:numPr>
        <w:pBdr>
          <w:top w:val="single" w:sz="4" w:space="2" w:color="auto"/>
          <w:left w:val="single" w:sz="4" w:space="4" w:color="auto"/>
          <w:bottom w:val="single" w:sz="4" w:space="14" w:color="auto"/>
          <w:right w:val="single" w:sz="4" w:space="4" w:color="auto"/>
        </w:pBdr>
        <w:jc w:val="both"/>
        <w:rPr>
          <w:rFonts w:ascii="Arial" w:hAnsi="Arial" w:cs="Arial"/>
          <w:color w:val="000000" w:themeColor="text1"/>
          <w:sz w:val="22"/>
        </w:rPr>
      </w:pPr>
      <w:r w:rsidRPr="00D537DE">
        <w:rPr>
          <w:rFonts w:ascii="Arial" w:hAnsi="Arial" w:cs="Arial"/>
          <w:color w:val="000000" w:themeColor="text1"/>
          <w:sz w:val="22"/>
        </w:rPr>
        <w:t>WYMAGANIA DOTYCZĄCE ZABEZPIECZENIA NALEŻYTEGO WYKONANIA UMOWY</w:t>
      </w:r>
    </w:p>
    <w:p w:rsidR="00803967" w:rsidRPr="00D537DE" w:rsidRDefault="00803967">
      <w:pPr>
        <w:tabs>
          <w:tab w:val="left" w:pos="0"/>
          <w:tab w:val="left" w:pos="240"/>
        </w:tabs>
        <w:jc w:val="both"/>
        <w:rPr>
          <w:rFonts w:ascii="Arial" w:hAnsi="Arial" w:cs="Arial"/>
          <w:color w:val="000000" w:themeColor="text1"/>
          <w:sz w:val="22"/>
        </w:rPr>
      </w:pPr>
    </w:p>
    <w:p w:rsidR="00776F91" w:rsidRPr="00D537DE" w:rsidRDefault="00776F91" w:rsidP="00776F91">
      <w:pPr>
        <w:tabs>
          <w:tab w:val="left" w:pos="360"/>
          <w:tab w:val="num" w:pos="2160"/>
        </w:tabs>
        <w:jc w:val="both"/>
        <w:rPr>
          <w:rFonts w:ascii="Arial" w:hAnsi="Arial" w:cs="Arial"/>
          <w:color w:val="000000" w:themeColor="text1"/>
          <w:sz w:val="22"/>
        </w:rPr>
      </w:pPr>
      <w:r w:rsidRPr="00D537DE">
        <w:rPr>
          <w:rFonts w:ascii="Arial" w:hAnsi="Arial" w:cs="Arial"/>
          <w:color w:val="000000" w:themeColor="text1"/>
          <w:sz w:val="22"/>
        </w:rPr>
        <w:t xml:space="preserve">15.1. Zabezpieczenie służy pokryciu roszczeń z tytułu niewykonania lub nienależytego wykonania umowy. Zabezpieczenie służy także pokryciu roszczeń z tytułu </w:t>
      </w:r>
      <w:r w:rsidR="00C43061">
        <w:rPr>
          <w:rFonts w:ascii="Arial" w:hAnsi="Arial" w:cs="Arial"/>
          <w:color w:val="000000" w:themeColor="text1"/>
          <w:sz w:val="22"/>
        </w:rPr>
        <w:t>rękojmi za wady</w:t>
      </w:r>
      <w:r w:rsidRPr="00D537DE">
        <w:rPr>
          <w:rFonts w:ascii="Arial" w:hAnsi="Arial" w:cs="Arial"/>
          <w:color w:val="000000" w:themeColor="text1"/>
          <w:sz w:val="22"/>
        </w:rPr>
        <w:t xml:space="preserve">. </w:t>
      </w:r>
    </w:p>
    <w:p w:rsidR="00776F91" w:rsidRPr="00D537DE" w:rsidRDefault="00776F91" w:rsidP="00776F91">
      <w:pPr>
        <w:tabs>
          <w:tab w:val="left" w:pos="360"/>
          <w:tab w:val="num" w:pos="2160"/>
        </w:tabs>
        <w:ind w:left="567" w:hanging="567"/>
        <w:jc w:val="both"/>
        <w:rPr>
          <w:rFonts w:ascii="Arial" w:hAnsi="Arial" w:cs="Arial"/>
          <w:color w:val="000000" w:themeColor="text1"/>
          <w:sz w:val="22"/>
        </w:rPr>
      </w:pPr>
    </w:p>
    <w:p w:rsidR="00776F91" w:rsidRPr="00D537DE" w:rsidRDefault="00776F91" w:rsidP="00776F91">
      <w:pPr>
        <w:tabs>
          <w:tab w:val="left" w:pos="360"/>
          <w:tab w:val="num" w:pos="2160"/>
        </w:tabs>
        <w:jc w:val="both"/>
        <w:rPr>
          <w:rFonts w:ascii="Arial" w:hAnsi="Arial" w:cs="Arial"/>
          <w:color w:val="000000" w:themeColor="text1"/>
          <w:sz w:val="22"/>
        </w:rPr>
      </w:pPr>
      <w:r w:rsidRPr="00D537DE">
        <w:rPr>
          <w:rFonts w:ascii="Arial" w:hAnsi="Arial" w:cs="Arial"/>
          <w:color w:val="000000" w:themeColor="text1"/>
          <w:sz w:val="22"/>
        </w:rPr>
        <w:t>15.2. Zamawiający ustala zabezpieczenie należytego wykonania umowy zawartej w wyniku postępowania o udzielenie niniejszego zamówienia w wysokości 10 % ceny całkowitej podanej  w ofercie.</w:t>
      </w:r>
    </w:p>
    <w:p w:rsidR="00776F91" w:rsidRPr="00D537DE" w:rsidRDefault="00776F91" w:rsidP="00776F91">
      <w:pPr>
        <w:tabs>
          <w:tab w:val="left" w:pos="360"/>
          <w:tab w:val="num" w:pos="2160"/>
        </w:tabs>
        <w:ind w:left="567" w:hanging="567"/>
        <w:jc w:val="both"/>
        <w:rPr>
          <w:rFonts w:ascii="Arial" w:hAnsi="Arial" w:cs="Arial"/>
          <w:color w:val="000000" w:themeColor="text1"/>
          <w:sz w:val="22"/>
        </w:rPr>
      </w:pPr>
    </w:p>
    <w:p w:rsidR="00776F91" w:rsidRPr="00D537DE" w:rsidRDefault="00776F91" w:rsidP="00776F91">
      <w:pPr>
        <w:tabs>
          <w:tab w:val="left" w:pos="360"/>
          <w:tab w:val="num" w:pos="2160"/>
        </w:tabs>
        <w:jc w:val="both"/>
        <w:rPr>
          <w:rFonts w:ascii="Arial" w:hAnsi="Arial" w:cs="Arial"/>
          <w:color w:val="000000" w:themeColor="text1"/>
          <w:sz w:val="22"/>
        </w:rPr>
      </w:pPr>
      <w:r w:rsidRPr="00D537DE">
        <w:rPr>
          <w:rFonts w:ascii="Arial" w:hAnsi="Arial" w:cs="Arial"/>
          <w:color w:val="000000" w:themeColor="text1"/>
          <w:sz w:val="22"/>
        </w:rPr>
        <w:t xml:space="preserve">15.3. Wybrany Wykonawca zobowiązany się wnieść zabezpieczenie należytego wykonania umowy najpóźniej przed podpisaniem umowy. </w:t>
      </w:r>
    </w:p>
    <w:p w:rsidR="00776F91" w:rsidRPr="00D537DE" w:rsidRDefault="00776F91" w:rsidP="00776F91">
      <w:pPr>
        <w:tabs>
          <w:tab w:val="left" w:pos="360"/>
          <w:tab w:val="num" w:pos="2160"/>
        </w:tabs>
        <w:ind w:left="567" w:hanging="567"/>
        <w:jc w:val="both"/>
        <w:rPr>
          <w:rFonts w:ascii="Arial" w:hAnsi="Arial" w:cs="Arial"/>
          <w:color w:val="000000" w:themeColor="text1"/>
          <w:sz w:val="22"/>
        </w:rPr>
      </w:pPr>
    </w:p>
    <w:p w:rsidR="00776F91" w:rsidRPr="00D537DE" w:rsidRDefault="00776F91" w:rsidP="00776F91">
      <w:pPr>
        <w:tabs>
          <w:tab w:val="left" w:pos="360"/>
          <w:tab w:val="num" w:pos="2160"/>
        </w:tabs>
        <w:jc w:val="both"/>
        <w:rPr>
          <w:rFonts w:ascii="Arial" w:hAnsi="Arial" w:cs="Arial"/>
          <w:color w:val="000000" w:themeColor="text1"/>
          <w:sz w:val="22"/>
        </w:rPr>
      </w:pPr>
      <w:r w:rsidRPr="00D537DE">
        <w:rPr>
          <w:rFonts w:ascii="Arial" w:hAnsi="Arial" w:cs="Arial"/>
          <w:color w:val="000000" w:themeColor="text1"/>
          <w:sz w:val="22"/>
        </w:rPr>
        <w:t>15.4. Zabezpieczenie należytego wykonania umowy może być wniesione według wyboru Wykonawcy w jednej lub kilku następujących formach:</w:t>
      </w:r>
    </w:p>
    <w:p w:rsidR="00776F91" w:rsidRPr="00D537DE" w:rsidRDefault="00776F91" w:rsidP="0089450E">
      <w:pPr>
        <w:numPr>
          <w:ilvl w:val="0"/>
          <w:numId w:val="39"/>
        </w:numPr>
        <w:tabs>
          <w:tab w:val="left" w:pos="360"/>
        </w:tabs>
        <w:jc w:val="both"/>
        <w:rPr>
          <w:rFonts w:ascii="Arial" w:hAnsi="Arial" w:cs="Arial"/>
          <w:color w:val="000000" w:themeColor="text1"/>
          <w:sz w:val="22"/>
        </w:rPr>
      </w:pPr>
      <w:r w:rsidRPr="00D537DE">
        <w:rPr>
          <w:rFonts w:ascii="Arial" w:hAnsi="Arial" w:cs="Arial"/>
          <w:color w:val="000000" w:themeColor="text1"/>
          <w:sz w:val="22"/>
        </w:rPr>
        <w:t>pieniądzu,</w:t>
      </w:r>
    </w:p>
    <w:p w:rsidR="00776F91" w:rsidRPr="00D537DE" w:rsidRDefault="00776F91" w:rsidP="0089450E">
      <w:pPr>
        <w:numPr>
          <w:ilvl w:val="0"/>
          <w:numId w:val="39"/>
        </w:numPr>
        <w:tabs>
          <w:tab w:val="left" w:pos="360"/>
        </w:tabs>
        <w:jc w:val="both"/>
        <w:rPr>
          <w:rFonts w:ascii="Arial" w:hAnsi="Arial" w:cs="Arial"/>
          <w:color w:val="000000" w:themeColor="text1"/>
          <w:sz w:val="22"/>
        </w:rPr>
      </w:pPr>
      <w:r w:rsidRPr="00D537DE">
        <w:rPr>
          <w:rFonts w:ascii="Arial" w:hAnsi="Arial" w:cs="Arial"/>
          <w:color w:val="000000" w:themeColor="text1"/>
          <w:sz w:val="22"/>
        </w:rPr>
        <w:t>poręczeniach bankowych lub poręczeniach spółdzielczej kasy oszczędnościowo- kredytowej, z tym, że zobowiązanie kasy jest zawsze zobowiązaniem pieniężnym,</w:t>
      </w:r>
    </w:p>
    <w:p w:rsidR="00776F91" w:rsidRPr="00D537DE" w:rsidRDefault="00776F91" w:rsidP="0089450E">
      <w:pPr>
        <w:numPr>
          <w:ilvl w:val="0"/>
          <w:numId w:val="39"/>
        </w:numPr>
        <w:tabs>
          <w:tab w:val="left" w:pos="360"/>
        </w:tabs>
        <w:jc w:val="both"/>
        <w:rPr>
          <w:rFonts w:ascii="Arial" w:hAnsi="Arial" w:cs="Arial"/>
          <w:color w:val="000000" w:themeColor="text1"/>
          <w:sz w:val="22"/>
        </w:rPr>
      </w:pPr>
      <w:r w:rsidRPr="00D537DE">
        <w:rPr>
          <w:rFonts w:ascii="Arial" w:hAnsi="Arial" w:cs="Arial"/>
          <w:color w:val="000000" w:themeColor="text1"/>
          <w:sz w:val="22"/>
        </w:rPr>
        <w:t>gwarancjach bankowych,</w:t>
      </w:r>
    </w:p>
    <w:p w:rsidR="00776F91" w:rsidRPr="00D537DE" w:rsidRDefault="00776F91" w:rsidP="0089450E">
      <w:pPr>
        <w:numPr>
          <w:ilvl w:val="0"/>
          <w:numId w:val="39"/>
        </w:numPr>
        <w:tabs>
          <w:tab w:val="left" w:pos="360"/>
        </w:tabs>
        <w:jc w:val="both"/>
        <w:rPr>
          <w:rFonts w:ascii="Arial" w:hAnsi="Arial" w:cs="Arial"/>
          <w:color w:val="000000" w:themeColor="text1"/>
          <w:sz w:val="22"/>
        </w:rPr>
      </w:pPr>
      <w:r w:rsidRPr="00D537DE">
        <w:rPr>
          <w:rFonts w:ascii="Arial" w:hAnsi="Arial" w:cs="Arial"/>
          <w:color w:val="000000" w:themeColor="text1"/>
          <w:sz w:val="22"/>
        </w:rPr>
        <w:t>gwarancjach ubezpieczeniowych,</w:t>
      </w:r>
    </w:p>
    <w:p w:rsidR="00776F91" w:rsidRPr="00D537DE" w:rsidRDefault="00776F91" w:rsidP="0089450E">
      <w:pPr>
        <w:numPr>
          <w:ilvl w:val="0"/>
          <w:numId w:val="39"/>
        </w:numPr>
        <w:tabs>
          <w:tab w:val="left" w:pos="360"/>
        </w:tabs>
        <w:jc w:val="both"/>
        <w:rPr>
          <w:rFonts w:ascii="Arial" w:hAnsi="Arial" w:cs="Arial"/>
          <w:color w:val="000000" w:themeColor="text1"/>
          <w:sz w:val="22"/>
        </w:rPr>
      </w:pPr>
      <w:r w:rsidRPr="00D537DE">
        <w:rPr>
          <w:rFonts w:ascii="Arial" w:hAnsi="Arial" w:cs="Arial"/>
          <w:color w:val="000000" w:themeColor="text1"/>
          <w:sz w:val="22"/>
        </w:rPr>
        <w:t>poręczeniach udzielanych przez podmioty, o których mowa w art. 6b ust. 5 pkt 2 ustawy z dnia 9 listopada 2000 r. o utworzeniu Polskiej Agencji Rozwoju Przedsiębiorczości.</w:t>
      </w:r>
    </w:p>
    <w:p w:rsidR="00776F91" w:rsidRPr="00D537DE" w:rsidRDefault="00776F91" w:rsidP="00776F91">
      <w:pPr>
        <w:tabs>
          <w:tab w:val="left" w:pos="360"/>
        </w:tabs>
        <w:jc w:val="both"/>
        <w:rPr>
          <w:rFonts w:ascii="Arial" w:hAnsi="Arial" w:cs="Arial"/>
          <w:color w:val="000000" w:themeColor="text1"/>
          <w:sz w:val="22"/>
        </w:rPr>
      </w:pPr>
    </w:p>
    <w:p w:rsidR="00776F91" w:rsidRPr="00D537DE" w:rsidRDefault="00776F91" w:rsidP="00776F91">
      <w:pPr>
        <w:tabs>
          <w:tab w:val="left" w:pos="360"/>
        </w:tabs>
        <w:jc w:val="both"/>
        <w:rPr>
          <w:rFonts w:ascii="Arial" w:hAnsi="Arial" w:cs="Arial"/>
          <w:color w:val="000000" w:themeColor="text1"/>
          <w:sz w:val="22"/>
        </w:rPr>
      </w:pPr>
      <w:r w:rsidRPr="00D537DE">
        <w:rPr>
          <w:rFonts w:ascii="Arial" w:hAnsi="Arial" w:cs="Arial"/>
          <w:color w:val="000000" w:themeColor="text1"/>
          <w:sz w:val="22"/>
        </w:rPr>
        <w:t>15.5. Zabezpieczenie wnoszone w pieniądzu Wykonawca wpłaci przelewem na następujący rachunek bankowy Zamawiającego otwarty w banku</w:t>
      </w:r>
      <w:r w:rsidR="00AA6B40">
        <w:rPr>
          <w:rFonts w:ascii="Arial" w:hAnsi="Arial" w:cs="Arial"/>
          <w:color w:val="000000" w:themeColor="text1"/>
          <w:sz w:val="22"/>
        </w:rPr>
        <w:t xml:space="preserve"> </w:t>
      </w:r>
      <w:r w:rsidR="007F523A" w:rsidRPr="00D537DE">
        <w:rPr>
          <w:rFonts w:ascii="Arial" w:hAnsi="Arial" w:cs="Arial"/>
          <w:color w:val="000000" w:themeColor="text1"/>
          <w:sz w:val="22"/>
        </w:rPr>
        <w:t>Bank PKO BP Regionalne Centrum Korporacyjne w Szczecinie, Al. Niepodległości 44, 70-404 Szczecin, nr konta: 06 1020 4795 0000 9802 0350 9361</w:t>
      </w:r>
    </w:p>
    <w:p w:rsidR="007F523A" w:rsidRPr="00D537DE" w:rsidRDefault="007F523A" w:rsidP="00776F91">
      <w:pPr>
        <w:tabs>
          <w:tab w:val="left" w:pos="360"/>
        </w:tabs>
        <w:jc w:val="both"/>
        <w:rPr>
          <w:rFonts w:ascii="Arial" w:hAnsi="Arial" w:cs="Arial"/>
          <w:color w:val="000000" w:themeColor="text1"/>
          <w:sz w:val="22"/>
        </w:rPr>
      </w:pPr>
    </w:p>
    <w:p w:rsidR="00776F91" w:rsidRPr="00D537DE" w:rsidRDefault="00776F91" w:rsidP="00776F91">
      <w:pPr>
        <w:tabs>
          <w:tab w:val="left" w:pos="360"/>
        </w:tabs>
        <w:jc w:val="both"/>
        <w:rPr>
          <w:rFonts w:ascii="Arial" w:hAnsi="Arial" w:cs="Arial"/>
          <w:color w:val="000000" w:themeColor="text1"/>
          <w:sz w:val="22"/>
        </w:rPr>
      </w:pPr>
      <w:r w:rsidRPr="00D537DE">
        <w:rPr>
          <w:rFonts w:ascii="Arial" w:hAnsi="Arial" w:cs="Arial"/>
          <w:color w:val="000000" w:themeColor="text1"/>
          <w:sz w:val="22"/>
        </w:rPr>
        <w:t xml:space="preserve">15.6.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76F91" w:rsidRPr="00D537DE" w:rsidRDefault="00776F91" w:rsidP="00776F91">
      <w:pPr>
        <w:tabs>
          <w:tab w:val="left" w:pos="360"/>
        </w:tabs>
        <w:jc w:val="both"/>
        <w:rPr>
          <w:rFonts w:ascii="Arial" w:hAnsi="Arial" w:cs="Arial"/>
          <w:color w:val="000000" w:themeColor="text1"/>
          <w:sz w:val="22"/>
        </w:rPr>
      </w:pPr>
    </w:p>
    <w:p w:rsidR="00776F91" w:rsidRPr="00D537DE" w:rsidRDefault="00776F91" w:rsidP="00776F91">
      <w:pPr>
        <w:tabs>
          <w:tab w:val="left" w:pos="360"/>
        </w:tabs>
        <w:jc w:val="both"/>
        <w:rPr>
          <w:rFonts w:ascii="Arial" w:hAnsi="Arial" w:cs="Arial"/>
          <w:color w:val="000000" w:themeColor="text1"/>
          <w:sz w:val="22"/>
        </w:rPr>
      </w:pPr>
      <w:r w:rsidRPr="00D537DE">
        <w:rPr>
          <w:rFonts w:ascii="Arial" w:hAnsi="Arial" w:cs="Arial"/>
          <w:color w:val="000000" w:themeColor="text1"/>
          <w:sz w:val="22"/>
        </w:rPr>
        <w:t>15.7. Jeżeli Wykonawca, którego oferta została wybrana nie wniesie zabezpieczenia należytego wykonania umowy, Zamawiający wybiera najkorzystniejszą ofertę spośród pozostałych ofert stosownie do treści art. 94 ust. 3 ustawy.</w:t>
      </w:r>
    </w:p>
    <w:p w:rsidR="00776F91" w:rsidRPr="00D537DE" w:rsidRDefault="00776F91" w:rsidP="00776F91">
      <w:pPr>
        <w:tabs>
          <w:tab w:val="left" w:pos="360"/>
        </w:tabs>
        <w:ind w:left="567" w:hanging="567"/>
        <w:jc w:val="both"/>
        <w:rPr>
          <w:rFonts w:ascii="Arial" w:hAnsi="Arial" w:cs="Arial"/>
          <w:color w:val="000000" w:themeColor="text1"/>
          <w:sz w:val="22"/>
        </w:rPr>
      </w:pPr>
    </w:p>
    <w:p w:rsidR="00776F91" w:rsidRPr="00D537DE" w:rsidRDefault="00776F91" w:rsidP="00776F91">
      <w:pPr>
        <w:tabs>
          <w:tab w:val="left" w:pos="360"/>
        </w:tabs>
        <w:jc w:val="both"/>
        <w:rPr>
          <w:rFonts w:ascii="Arial" w:hAnsi="Arial" w:cs="Arial"/>
          <w:color w:val="000000" w:themeColor="text1"/>
          <w:sz w:val="22"/>
        </w:rPr>
      </w:pPr>
      <w:r w:rsidRPr="00D537DE">
        <w:rPr>
          <w:rFonts w:ascii="Arial" w:hAnsi="Arial" w:cs="Arial"/>
          <w:color w:val="000000" w:themeColor="text1"/>
          <w:sz w:val="22"/>
        </w:rPr>
        <w:t>15.8. Do zmiany formy zabezpieczenia umowy w trakcie realizacji umowy stosuje się art. 149 ustawy.</w:t>
      </w:r>
    </w:p>
    <w:p w:rsidR="00776F91" w:rsidRPr="00D537DE" w:rsidRDefault="00776F91" w:rsidP="00776F91">
      <w:pPr>
        <w:tabs>
          <w:tab w:val="left" w:pos="360"/>
        </w:tabs>
        <w:ind w:left="567" w:hanging="567"/>
        <w:jc w:val="both"/>
        <w:rPr>
          <w:rFonts w:ascii="Arial" w:hAnsi="Arial" w:cs="Arial"/>
          <w:color w:val="000000" w:themeColor="text1"/>
          <w:sz w:val="22"/>
        </w:rPr>
      </w:pPr>
    </w:p>
    <w:p w:rsidR="00776F91" w:rsidRDefault="00776F91" w:rsidP="00776F91">
      <w:pPr>
        <w:tabs>
          <w:tab w:val="left" w:pos="360"/>
        </w:tabs>
        <w:jc w:val="both"/>
        <w:rPr>
          <w:rFonts w:ascii="Arial" w:hAnsi="Arial" w:cs="Arial"/>
          <w:color w:val="000000" w:themeColor="text1"/>
          <w:sz w:val="22"/>
        </w:rPr>
      </w:pPr>
      <w:r w:rsidRPr="00D537DE">
        <w:rPr>
          <w:rFonts w:ascii="Arial" w:hAnsi="Arial" w:cs="Arial"/>
          <w:color w:val="000000" w:themeColor="text1"/>
          <w:sz w:val="22"/>
        </w:rPr>
        <w:lastRenderedPageBreak/>
        <w:t xml:space="preserve">15.9. Zamawiający zwróci zabezpieczenie wniesione w pieniądzu z odsetkami wynikającymi                z umowy z rachunku bankowego, na którym było ono przechowywane, pomniejszone o koszt prowadzenia tego rachunku oraz prowizji bankowej za przelew pieniędzy na rachunek bankowy Wykonawcy. </w:t>
      </w:r>
    </w:p>
    <w:p w:rsidR="004D060E" w:rsidRPr="00D537DE" w:rsidRDefault="004D060E" w:rsidP="00C43061">
      <w:pPr>
        <w:tabs>
          <w:tab w:val="left" w:pos="360"/>
        </w:tabs>
        <w:jc w:val="both"/>
        <w:rPr>
          <w:rFonts w:ascii="Arial" w:hAnsi="Arial" w:cs="Arial"/>
          <w:color w:val="000000" w:themeColor="text1"/>
          <w:sz w:val="22"/>
        </w:rPr>
      </w:pPr>
    </w:p>
    <w:p w:rsidR="00776F91" w:rsidRPr="00D537DE" w:rsidRDefault="00776F91" w:rsidP="004D060E">
      <w:pPr>
        <w:tabs>
          <w:tab w:val="left" w:pos="360"/>
        </w:tabs>
        <w:ind w:hanging="142"/>
        <w:jc w:val="both"/>
        <w:rPr>
          <w:rFonts w:ascii="Arial" w:hAnsi="Arial" w:cs="Arial"/>
          <w:color w:val="000000" w:themeColor="text1"/>
          <w:sz w:val="22"/>
        </w:rPr>
      </w:pPr>
      <w:r w:rsidRPr="00D537DE">
        <w:rPr>
          <w:rFonts w:ascii="Arial" w:hAnsi="Arial" w:cs="Arial"/>
          <w:color w:val="000000" w:themeColor="text1"/>
          <w:sz w:val="22"/>
        </w:rPr>
        <w:t>15.10. Zamawiający zwróci:</w:t>
      </w:r>
    </w:p>
    <w:p w:rsidR="00776F91" w:rsidRPr="00D537DE" w:rsidRDefault="00776F91" w:rsidP="004D060E">
      <w:pPr>
        <w:tabs>
          <w:tab w:val="left" w:pos="360"/>
        </w:tabs>
        <w:ind w:hanging="567"/>
        <w:jc w:val="both"/>
        <w:rPr>
          <w:rFonts w:ascii="Arial" w:hAnsi="Arial" w:cs="Arial"/>
          <w:color w:val="000000" w:themeColor="text1"/>
          <w:sz w:val="22"/>
        </w:rPr>
      </w:pPr>
    </w:p>
    <w:p w:rsidR="00776F91" w:rsidRPr="00D537DE" w:rsidRDefault="00776F91" w:rsidP="0089450E">
      <w:pPr>
        <w:numPr>
          <w:ilvl w:val="0"/>
          <w:numId w:val="40"/>
        </w:numPr>
        <w:tabs>
          <w:tab w:val="left" w:pos="360"/>
        </w:tabs>
        <w:ind w:left="0" w:firstLine="0"/>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70% wartości zabezpieczenia należytego zabezpieczenia w terminie 30 dni od dnia wykonania zamówienia i uznania przez Zamawiającego za należycie wykonane,</w:t>
      </w:r>
    </w:p>
    <w:p w:rsidR="00776F91" w:rsidRPr="00D537DE" w:rsidRDefault="00776F91" w:rsidP="0089450E">
      <w:pPr>
        <w:numPr>
          <w:ilvl w:val="0"/>
          <w:numId w:val="40"/>
        </w:numPr>
        <w:tabs>
          <w:tab w:val="left" w:pos="360"/>
        </w:tabs>
        <w:ind w:left="0" w:firstLine="0"/>
        <w:jc w:val="both"/>
        <w:rPr>
          <w:rFonts w:ascii="Arial" w:eastAsia="Calibri" w:hAnsi="Arial" w:cs="Arial"/>
          <w:color w:val="000000" w:themeColor="text1"/>
          <w:sz w:val="22"/>
          <w:szCs w:val="22"/>
          <w:lang w:eastAsia="en-US"/>
        </w:rPr>
      </w:pPr>
      <w:r w:rsidRPr="00D537DE">
        <w:rPr>
          <w:rFonts w:ascii="Arial" w:eastAsia="Calibri" w:hAnsi="Arial" w:cs="Arial"/>
          <w:color w:val="000000" w:themeColor="text1"/>
          <w:sz w:val="22"/>
          <w:szCs w:val="22"/>
          <w:lang w:eastAsia="en-US"/>
        </w:rPr>
        <w:t>30% należnego zabezpieczenia należytego wykonania umowy pozostanie w dyspozycji Zamawiającego, jako zabezpieczenie z tytułu ręk</w:t>
      </w:r>
      <w:r w:rsidR="00C43061">
        <w:rPr>
          <w:rFonts w:ascii="Arial" w:eastAsia="Calibri" w:hAnsi="Arial" w:cs="Arial"/>
          <w:color w:val="000000" w:themeColor="text1"/>
          <w:sz w:val="22"/>
          <w:szCs w:val="22"/>
          <w:lang w:eastAsia="en-US"/>
        </w:rPr>
        <w:t xml:space="preserve">ojmi za wady wykonanych robót </w:t>
      </w:r>
      <w:r w:rsidRPr="00D537DE">
        <w:rPr>
          <w:rFonts w:ascii="Arial" w:eastAsia="Calibri" w:hAnsi="Arial" w:cs="Arial"/>
          <w:color w:val="000000" w:themeColor="text1"/>
          <w:sz w:val="22"/>
          <w:szCs w:val="22"/>
          <w:lang w:eastAsia="en-US"/>
        </w:rPr>
        <w:t xml:space="preserve">i zostanie zwrócone nie później niż w 15 dniu po upływie okresu rękojmi za wady.  </w:t>
      </w:r>
    </w:p>
    <w:p w:rsidR="004D060E" w:rsidRPr="00D537DE" w:rsidRDefault="004D060E" w:rsidP="00776F91">
      <w:pPr>
        <w:autoSpaceDE w:val="0"/>
        <w:autoSpaceDN w:val="0"/>
        <w:adjustRightInd w:val="0"/>
        <w:jc w:val="both"/>
        <w:rPr>
          <w:rFonts w:ascii="Arial" w:hAnsi="Arial" w:cs="Arial"/>
          <w:color w:val="000000" w:themeColor="text1"/>
          <w:sz w:val="22"/>
          <w:szCs w:val="22"/>
        </w:rPr>
      </w:pPr>
    </w:p>
    <w:p w:rsidR="00776F91" w:rsidRPr="00D537DE" w:rsidRDefault="00776F91" w:rsidP="00776F91">
      <w:pPr>
        <w:autoSpaceDE w:val="0"/>
        <w:autoSpaceDN w:val="0"/>
        <w:adjustRightInd w:val="0"/>
        <w:jc w:val="both"/>
        <w:rPr>
          <w:rFonts w:ascii="Arial" w:hAnsi="Arial" w:cs="Arial"/>
          <w:color w:val="000000" w:themeColor="text1"/>
          <w:sz w:val="22"/>
          <w:szCs w:val="22"/>
        </w:rPr>
      </w:pPr>
      <w:r w:rsidRPr="00D537DE">
        <w:rPr>
          <w:rFonts w:ascii="Arial" w:hAnsi="Arial" w:cs="Arial"/>
          <w:color w:val="000000" w:themeColor="text1"/>
          <w:sz w:val="22"/>
          <w:szCs w:val="22"/>
        </w:rPr>
        <w:t>15.11.</w:t>
      </w:r>
      <w:r w:rsidRPr="00D537DE">
        <w:rPr>
          <w:rFonts w:ascii="Arial" w:hAnsi="Arial" w:cs="Arial"/>
          <w:bCs/>
          <w:color w:val="000000" w:themeColor="text1"/>
          <w:sz w:val="22"/>
          <w:szCs w:val="22"/>
        </w:rPr>
        <w:t xml:space="preserve"> Jeżeli okres na jaki ma zostać wniesione zabezpieczenie przekracza 5 lat, zabezpieczenie w pieniądzu wnosi się na cały ten okres, a zabezpieczenie w innej formie wnosi się na okres nie krótszy niż 5 lat. Zamawiający zobowiązuje wykonawcę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 Przepis art. 149 </w:t>
      </w:r>
      <w:proofErr w:type="spellStart"/>
      <w:r w:rsidRPr="00D537DE">
        <w:rPr>
          <w:rFonts w:ascii="Arial" w:hAnsi="Arial" w:cs="Arial"/>
          <w:bCs/>
          <w:color w:val="000000" w:themeColor="text1"/>
          <w:sz w:val="22"/>
          <w:szCs w:val="22"/>
        </w:rPr>
        <w:t>Pzp</w:t>
      </w:r>
      <w:proofErr w:type="spellEnd"/>
      <w:r w:rsidRPr="00D537DE">
        <w:rPr>
          <w:rFonts w:ascii="Arial" w:hAnsi="Arial" w:cs="Arial"/>
          <w:bCs/>
          <w:color w:val="000000" w:themeColor="text1"/>
          <w:sz w:val="22"/>
          <w:szCs w:val="22"/>
        </w:rPr>
        <w:t xml:space="preserve"> stosuje się.</w:t>
      </w:r>
    </w:p>
    <w:p w:rsidR="00C43061" w:rsidRDefault="00C43061" w:rsidP="00776F91">
      <w:pPr>
        <w:tabs>
          <w:tab w:val="left" w:pos="360"/>
        </w:tabs>
        <w:jc w:val="both"/>
        <w:rPr>
          <w:rFonts w:ascii="Arial" w:hAnsi="Arial" w:cs="Arial"/>
          <w:color w:val="000000" w:themeColor="text1"/>
          <w:sz w:val="22"/>
          <w:szCs w:val="22"/>
        </w:rPr>
      </w:pPr>
    </w:p>
    <w:p w:rsidR="00776F91" w:rsidRPr="00D537DE" w:rsidRDefault="00776F91" w:rsidP="00776F91">
      <w:pPr>
        <w:tabs>
          <w:tab w:val="left" w:pos="360"/>
        </w:tabs>
        <w:jc w:val="both"/>
        <w:rPr>
          <w:rFonts w:ascii="Arial" w:hAnsi="Arial" w:cs="Arial"/>
          <w:color w:val="000000" w:themeColor="text1"/>
          <w:sz w:val="22"/>
        </w:rPr>
      </w:pPr>
      <w:r w:rsidRPr="00D537DE">
        <w:rPr>
          <w:rFonts w:ascii="Arial" w:hAnsi="Arial" w:cs="Arial"/>
          <w:color w:val="000000" w:themeColor="text1"/>
          <w:sz w:val="22"/>
          <w:szCs w:val="22"/>
        </w:rPr>
        <w:t>15.12. W przypadku, gdy zabezpieczenie wniesiono w formie innej niż pieniądz i jednocześnie                w przypadku wydłużenia</w:t>
      </w:r>
      <w:r w:rsidRPr="00D537DE">
        <w:rPr>
          <w:rFonts w:ascii="Arial" w:hAnsi="Arial" w:cs="Arial"/>
          <w:color w:val="000000" w:themeColor="text1"/>
          <w:sz w:val="22"/>
        </w:rPr>
        <w:t xml:space="preserve"> terminu wykonania umowy Wykonawca zobowiązany będzie na 14 dni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D13803" w:rsidRPr="00D537DE" w:rsidRDefault="00D13803">
      <w:pPr>
        <w:tabs>
          <w:tab w:val="left" w:pos="360"/>
        </w:tabs>
        <w:jc w:val="both"/>
        <w:rPr>
          <w:color w:val="000000" w:themeColor="text1"/>
        </w:rPr>
      </w:pPr>
    </w:p>
    <w:p w:rsidR="00803967" w:rsidRPr="00D537DE" w:rsidRDefault="00803967" w:rsidP="00A67739">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color w:val="000000" w:themeColor="text1"/>
          <w:sz w:val="22"/>
        </w:rPr>
      </w:pPr>
      <w:r w:rsidRPr="00D537DE">
        <w:rPr>
          <w:rFonts w:ascii="Arial" w:hAnsi="Arial" w:cs="Arial"/>
          <w:color w:val="000000" w:themeColor="text1"/>
          <w:sz w:val="22"/>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F154F" w:rsidRPr="00D537DE" w:rsidRDefault="002F154F" w:rsidP="00A67739">
      <w:pPr>
        <w:ind w:left="567" w:hanging="567"/>
        <w:jc w:val="both"/>
        <w:rPr>
          <w:rFonts w:ascii="Arial" w:hAnsi="Arial" w:cs="Arial"/>
          <w:color w:val="000000" w:themeColor="text1"/>
          <w:sz w:val="22"/>
        </w:rPr>
      </w:pPr>
    </w:p>
    <w:p w:rsidR="00803967" w:rsidRPr="00D537DE" w:rsidRDefault="00803967" w:rsidP="00A67739">
      <w:pPr>
        <w:ind w:left="567" w:hanging="567"/>
        <w:jc w:val="both"/>
        <w:rPr>
          <w:rFonts w:ascii="Arial" w:hAnsi="Arial" w:cs="Arial"/>
          <w:color w:val="000000" w:themeColor="text1"/>
          <w:sz w:val="22"/>
        </w:rPr>
      </w:pPr>
      <w:r w:rsidRPr="00D537DE">
        <w:rPr>
          <w:rFonts w:ascii="Arial" w:hAnsi="Arial" w:cs="Arial"/>
          <w:color w:val="000000" w:themeColor="text1"/>
          <w:sz w:val="22"/>
        </w:rPr>
        <w:t xml:space="preserve">16.1. Wszelkie istotne dla stron postanowienia zawiera wzór umowy stanowiący </w:t>
      </w:r>
      <w:r w:rsidRPr="00D537DE">
        <w:rPr>
          <w:rFonts w:ascii="Arial" w:hAnsi="Arial" w:cs="Arial"/>
          <w:b/>
          <w:color w:val="000000" w:themeColor="text1"/>
          <w:sz w:val="22"/>
        </w:rPr>
        <w:t xml:space="preserve">załącznik nr </w:t>
      </w:r>
      <w:r w:rsidR="00A9435B" w:rsidRPr="00D537DE">
        <w:rPr>
          <w:rFonts w:ascii="Arial" w:hAnsi="Arial" w:cs="Arial"/>
          <w:b/>
          <w:color w:val="000000" w:themeColor="text1"/>
          <w:sz w:val="22"/>
        </w:rPr>
        <w:t>8</w:t>
      </w:r>
      <w:r w:rsidRPr="00D537DE">
        <w:rPr>
          <w:rFonts w:ascii="Arial" w:hAnsi="Arial" w:cs="Arial"/>
          <w:b/>
          <w:color w:val="000000" w:themeColor="text1"/>
          <w:sz w:val="22"/>
        </w:rPr>
        <w:t xml:space="preserve"> do SIWZ</w:t>
      </w:r>
      <w:r w:rsidRPr="00D537DE">
        <w:rPr>
          <w:rFonts w:ascii="Arial" w:hAnsi="Arial" w:cs="Arial"/>
          <w:color w:val="000000" w:themeColor="text1"/>
          <w:sz w:val="22"/>
        </w:rPr>
        <w:t>. Umowa zostanie zawarta na podstawie złożonej oferty Wykonawcy.</w:t>
      </w:r>
    </w:p>
    <w:p w:rsidR="005E6347" w:rsidRPr="00D537DE" w:rsidRDefault="005E6347" w:rsidP="00A67739">
      <w:pPr>
        <w:ind w:left="567" w:hanging="567"/>
        <w:jc w:val="both"/>
        <w:rPr>
          <w:rFonts w:ascii="Arial" w:hAnsi="Arial" w:cs="Arial"/>
          <w:color w:val="000000" w:themeColor="text1"/>
          <w:sz w:val="22"/>
        </w:rPr>
      </w:pPr>
    </w:p>
    <w:p w:rsidR="0082607C" w:rsidRPr="00D537DE" w:rsidRDefault="0082607C" w:rsidP="00A67739">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themeColor="text1"/>
          <w:sz w:val="22"/>
        </w:rPr>
      </w:pPr>
      <w:r w:rsidRPr="00D537DE">
        <w:rPr>
          <w:rFonts w:ascii="Arial" w:hAnsi="Arial" w:cs="Arial"/>
          <w:color w:val="000000" w:themeColor="text1"/>
          <w:sz w:val="22"/>
        </w:rPr>
        <w:t>17. POUCZENIE O ŚRODKACH OCHRONY PRAWNEJ PRZYSŁUGUJĄCE WYKONAWCY               W TOKU POSTĘPOWANIA O ZAMÓWIENIE PUBLICZNE</w:t>
      </w:r>
    </w:p>
    <w:p w:rsidR="0082607C" w:rsidRPr="00D537DE" w:rsidRDefault="0082607C" w:rsidP="0082607C">
      <w:pPr>
        <w:spacing w:after="120"/>
        <w:jc w:val="both"/>
        <w:rPr>
          <w:rFonts w:ascii="Arial" w:hAnsi="Arial" w:cs="Arial"/>
          <w:color w:val="000000" w:themeColor="text1"/>
          <w:sz w:val="22"/>
        </w:rPr>
      </w:pPr>
    </w:p>
    <w:p w:rsidR="0082607C" w:rsidRPr="00D537DE" w:rsidRDefault="0082607C" w:rsidP="0082607C">
      <w:pPr>
        <w:pStyle w:val="NormalnyWeb"/>
        <w:spacing w:before="0" w:beforeAutospacing="0" w:after="0" w:afterAutospacing="0"/>
        <w:ind w:left="567" w:hanging="567"/>
        <w:jc w:val="both"/>
        <w:rPr>
          <w:rFonts w:ascii="Arial" w:hAnsi="Arial" w:cs="Arial"/>
          <w:color w:val="000000" w:themeColor="text1"/>
          <w:sz w:val="22"/>
        </w:rPr>
      </w:pPr>
      <w:r w:rsidRPr="00D537DE">
        <w:rPr>
          <w:rFonts w:ascii="Arial" w:hAnsi="Arial" w:cs="Arial"/>
          <w:color w:val="000000" w:themeColor="text1"/>
          <w:sz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proofErr w:type="spellStart"/>
      <w:r w:rsidR="00A67739" w:rsidRPr="00D537DE">
        <w:rPr>
          <w:rFonts w:ascii="Arial" w:hAnsi="Arial" w:cs="Arial"/>
          <w:color w:val="000000" w:themeColor="text1"/>
          <w:sz w:val="22"/>
        </w:rPr>
        <w:t>Pzp</w:t>
      </w:r>
      <w:proofErr w:type="spellEnd"/>
      <w:r w:rsidR="00A67739" w:rsidRPr="00D537DE">
        <w:rPr>
          <w:rFonts w:ascii="Arial" w:hAnsi="Arial" w:cs="Arial"/>
          <w:color w:val="000000" w:themeColor="text1"/>
          <w:sz w:val="22"/>
        </w:rPr>
        <w:t>.</w:t>
      </w:r>
    </w:p>
    <w:p w:rsidR="0082607C" w:rsidRPr="00D537DE" w:rsidRDefault="0082607C" w:rsidP="0082607C">
      <w:pPr>
        <w:pStyle w:val="NormalnyWeb"/>
        <w:spacing w:before="0" w:beforeAutospacing="0" w:after="0" w:afterAutospacing="0"/>
        <w:ind w:left="567" w:hanging="567"/>
        <w:jc w:val="both"/>
        <w:rPr>
          <w:rFonts w:ascii="Arial" w:hAnsi="Arial" w:cs="Arial"/>
          <w:color w:val="000000" w:themeColor="text1"/>
          <w:sz w:val="22"/>
        </w:rPr>
      </w:pPr>
    </w:p>
    <w:p w:rsidR="00481C3C" w:rsidRPr="00D537DE" w:rsidRDefault="0082607C" w:rsidP="00FC702D">
      <w:pPr>
        <w:pStyle w:val="NormalnyWeb"/>
        <w:tabs>
          <w:tab w:val="left" w:pos="567"/>
        </w:tabs>
        <w:spacing w:before="0" w:beforeAutospacing="0" w:after="0" w:afterAutospacing="0"/>
        <w:ind w:left="567" w:hanging="567"/>
        <w:jc w:val="both"/>
        <w:rPr>
          <w:rFonts w:ascii="Arial" w:hAnsi="Arial" w:cs="Arial"/>
          <w:color w:val="000000" w:themeColor="text1"/>
          <w:sz w:val="22"/>
        </w:rPr>
      </w:pPr>
      <w:r w:rsidRPr="00D537DE">
        <w:rPr>
          <w:rFonts w:ascii="Arial" w:hAnsi="Arial" w:cs="Arial"/>
          <w:color w:val="000000" w:themeColor="text1"/>
          <w:sz w:val="22"/>
        </w:rPr>
        <w:t xml:space="preserve">17.2. Środki ochrony prawnej wobec ogłoszenia o zamówieniu oraz Specyfikacji Istotnych Warunków Zamówienia przysługują również organizacjom wpisanym na listę, o której mowa w art. 154 pkt 5 </w:t>
      </w:r>
      <w:proofErr w:type="spellStart"/>
      <w:r w:rsidR="00A67739" w:rsidRPr="00D537DE">
        <w:rPr>
          <w:rFonts w:ascii="Arial" w:hAnsi="Arial" w:cs="Arial"/>
          <w:color w:val="000000" w:themeColor="text1"/>
          <w:sz w:val="22"/>
        </w:rPr>
        <w:t>Pzp</w:t>
      </w:r>
      <w:proofErr w:type="spellEnd"/>
      <w:r w:rsidR="00A67739" w:rsidRPr="00D537DE">
        <w:rPr>
          <w:rFonts w:ascii="Arial" w:hAnsi="Arial" w:cs="Arial"/>
          <w:color w:val="000000" w:themeColor="text1"/>
          <w:sz w:val="22"/>
        </w:rPr>
        <w:t xml:space="preserve">. </w:t>
      </w:r>
    </w:p>
    <w:p w:rsidR="006F1235" w:rsidRDefault="0082607C" w:rsidP="003F14D5">
      <w:pPr>
        <w:pStyle w:val="NormalnyWeb"/>
        <w:spacing w:before="0" w:after="0"/>
        <w:jc w:val="both"/>
        <w:rPr>
          <w:rFonts w:ascii="Arial" w:hAnsi="Arial" w:cs="Arial"/>
          <w:color w:val="000000" w:themeColor="text1"/>
          <w:sz w:val="22"/>
        </w:rPr>
      </w:pPr>
      <w:r w:rsidRPr="00D537DE">
        <w:rPr>
          <w:rFonts w:ascii="Arial" w:hAnsi="Arial" w:cs="Arial"/>
          <w:color w:val="000000" w:themeColor="text1"/>
          <w:sz w:val="22"/>
        </w:rPr>
        <w:t>17.3. Środkami ochrony prawnej są</w:t>
      </w:r>
      <w:r w:rsidR="00F77227">
        <w:rPr>
          <w:rFonts w:ascii="Arial" w:hAnsi="Arial" w:cs="Arial"/>
          <w:color w:val="000000" w:themeColor="text1"/>
          <w:sz w:val="22"/>
        </w:rPr>
        <w:t>:</w:t>
      </w:r>
    </w:p>
    <w:p w:rsidR="00F77227" w:rsidRDefault="00F77227" w:rsidP="003F14D5">
      <w:pPr>
        <w:pStyle w:val="NormalnyWeb"/>
        <w:spacing w:before="0" w:after="0"/>
        <w:jc w:val="both"/>
        <w:rPr>
          <w:rFonts w:ascii="Arial" w:hAnsi="Arial" w:cs="Arial"/>
          <w:color w:val="000000" w:themeColor="text1"/>
          <w:sz w:val="22"/>
        </w:rPr>
      </w:pPr>
    </w:p>
    <w:p w:rsidR="00F77227" w:rsidRDefault="00F77227" w:rsidP="003F14D5">
      <w:pPr>
        <w:pStyle w:val="NormalnyWeb"/>
        <w:spacing w:before="0" w:after="0"/>
        <w:jc w:val="both"/>
        <w:rPr>
          <w:rFonts w:ascii="Arial" w:hAnsi="Arial" w:cs="Arial"/>
          <w:b/>
          <w:bCs/>
          <w:color w:val="000000" w:themeColor="text1"/>
          <w:sz w:val="22"/>
          <w:szCs w:val="22"/>
        </w:rPr>
      </w:pPr>
    </w:p>
    <w:p w:rsidR="0082607C" w:rsidRPr="00D537DE" w:rsidRDefault="0082607C" w:rsidP="0082607C">
      <w:pPr>
        <w:pStyle w:val="NormalnyWeb"/>
        <w:spacing w:before="0" w:after="0"/>
        <w:ind w:left="567" w:hanging="425"/>
        <w:jc w:val="both"/>
        <w:rPr>
          <w:rFonts w:ascii="Arial" w:hAnsi="Arial" w:cs="Arial"/>
          <w:b/>
          <w:bCs/>
          <w:color w:val="000000" w:themeColor="text1"/>
          <w:sz w:val="22"/>
          <w:szCs w:val="22"/>
        </w:rPr>
      </w:pPr>
      <w:r w:rsidRPr="00D537DE">
        <w:rPr>
          <w:rFonts w:ascii="Arial" w:hAnsi="Arial" w:cs="Arial"/>
          <w:b/>
          <w:bCs/>
          <w:color w:val="000000" w:themeColor="text1"/>
          <w:sz w:val="22"/>
          <w:szCs w:val="22"/>
        </w:rPr>
        <w:lastRenderedPageBreak/>
        <w:t>a) Odwołania</w:t>
      </w:r>
    </w:p>
    <w:p w:rsidR="0082607C" w:rsidRPr="00D537DE" w:rsidRDefault="0082607C" w:rsidP="008324BD">
      <w:pPr>
        <w:numPr>
          <w:ilvl w:val="0"/>
          <w:numId w:val="11"/>
        </w:numPr>
        <w:spacing w:after="120"/>
        <w:jc w:val="both"/>
        <w:rPr>
          <w:rFonts w:ascii="Arial" w:hAnsi="Arial" w:cs="Arial"/>
          <w:color w:val="000000" w:themeColor="text1"/>
          <w:sz w:val="22"/>
          <w:szCs w:val="22"/>
        </w:rPr>
      </w:pPr>
      <w:r w:rsidRPr="00D537DE">
        <w:rPr>
          <w:rFonts w:ascii="Arial" w:hAnsi="Arial" w:cs="Arial"/>
          <w:color w:val="000000" w:themeColor="text1"/>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82607C" w:rsidRPr="00D537DE" w:rsidRDefault="0082607C" w:rsidP="008324BD">
      <w:pPr>
        <w:numPr>
          <w:ilvl w:val="0"/>
          <w:numId w:val="11"/>
        </w:numPr>
        <w:jc w:val="both"/>
        <w:rPr>
          <w:rFonts w:ascii="Arial" w:hAnsi="Arial" w:cs="Arial"/>
          <w:color w:val="000000" w:themeColor="text1"/>
          <w:sz w:val="22"/>
          <w:szCs w:val="22"/>
        </w:rPr>
      </w:pPr>
      <w:r w:rsidRPr="00D537DE">
        <w:rPr>
          <w:rFonts w:ascii="Arial" w:hAnsi="Arial" w:cs="Arial"/>
          <w:color w:val="000000" w:themeColor="text1"/>
          <w:sz w:val="22"/>
          <w:szCs w:val="22"/>
        </w:rPr>
        <w:t>W tym postępowaniu odwołanie przysługuje wyłącznie wobec czynności:</w:t>
      </w:r>
    </w:p>
    <w:p w:rsidR="0082607C" w:rsidRPr="00D537DE" w:rsidRDefault="0082607C" w:rsidP="0082607C">
      <w:pPr>
        <w:ind w:left="851" w:hanging="142"/>
        <w:jc w:val="both"/>
        <w:rPr>
          <w:rFonts w:ascii="Arial" w:hAnsi="Arial" w:cs="Arial"/>
          <w:color w:val="000000" w:themeColor="text1"/>
          <w:sz w:val="22"/>
          <w:szCs w:val="22"/>
        </w:rPr>
      </w:pPr>
      <w:r w:rsidRPr="00D537DE">
        <w:rPr>
          <w:rFonts w:ascii="Arial" w:hAnsi="Arial" w:cs="Arial"/>
          <w:color w:val="000000" w:themeColor="text1"/>
          <w:sz w:val="22"/>
          <w:szCs w:val="22"/>
        </w:rPr>
        <w:t xml:space="preserve">a) </w:t>
      </w:r>
      <w:r w:rsidR="00A67739" w:rsidRPr="00D537DE">
        <w:rPr>
          <w:rFonts w:ascii="Arial" w:hAnsi="Arial" w:cs="Arial"/>
          <w:color w:val="000000" w:themeColor="text1"/>
          <w:sz w:val="22"/>
          <w:szCs w:val="22"/>
        </w:rPr>
        <w:t>określenia</w:t>
      </w:r>
      <w:r w:rsidRPr="00D537DE">
        <w:rPr>
          <w:rFonts w:ascii="Arial" w:hAnsi="Arial" w:cs="Arial"/>
          <w:color w:val="000000" w:themeColor="text1"/>
          <w:sz w:val="22"/>
          <w:szCs w:val="22"/>
        </w:rPr>
        <w:t xml:space="preserve"> warunków udziału w postępowaniu,</w:t>
      </w:r>
    </w:p>
    <w:p w:rsidR="0082607C" w:rsidRPr="00D537DE" w:rsidRDefault="0082607C" w:rsidP="0082607C">
      <w:pPr>
        <w:ind w:left="851" w:hanging="142"/>
        <w:jc w:val="both"/>
        <w:rPr>
          <w:rFonts w:ascii="Arial" w:hAnsi="Arial" w:cs="Arial"/>
          <w:color w:val="000000" w:themeColor="text1"/>
          <w:sz w:val="22"/>
          <w:szCs w:val="22"/>
        </w:rPr>
      </w:pPr>
      <w:r w:rsidRPr="00D537DE">
        <w:rPr>
          <w:rFonts w:ascii="Arial" w:hAnsi="Arial" w:cs="Arial"/>
          <w:color w:val="000000" w:themeColor="text1"/>
          <w:sz w:val="22"/>
          <w:szCs w:val="22"/>
        </w:rPr>
        <w:t>b) wykluczenia odwołującego z postępowania o udzielenie zamówienia,</w:t>
      </w:r>
    </w:p>
    <w:p w:rsidR="0082607C" w:rsidRPr="00D537DE" w:rsidRDefault="0082607C" w:rsidP="0082607C">
      <w:pPr>
        <w:ind w:left="851" w:hanging="142"/>
        <w:jc w:val="both"/>
        <w:rPr>
          <w:rFonts w:ascii="Arial" w:hAnsi="Arial" w:cs="Arial"/>
          <w:color w:val="000000" w:themeColor="text1"/>
          <w:sz w:val="22"/>
          <w:szCs w:val="22"/>
        </w:rPr>
      </w:pPr>
      <w:r w:rsidRPr="00D537DE">
        <w:rPr>
          <w:rFonts w:ascii="Arial" w:hAnsi="Arial" w:cs="Arial"/>
          <w:color w:val="000000" w:themeColor="text1"/>
          <w:sz w:val="22"/>
          <w:szCs w:val="22"/>
        </w:rPr>
        <w:t>c)</w:t>
      </w:r>
      <w:r w:rsidR="00A67739" w:rsidRPr="00D537DE">
        <w:rPr>
          <w:rFonts w:ascii="Arial" w:hAnsi="Arial" w:cs="Arial"/>
          <w:color w:val="000000" w:themeColor="text1"/>
          <w:sz w:val="22"/>
          <w:szCs w:val="22"/>
        </w:rPr>
        <w:t xml:space="preserve"> odrzucenia oferty odwołującego,</w:t>
      </w:r>
    </w:p>
    <w:p w:rsidR="00A67739" w:rsidRPr="00D537DE" w:rsidRDefault="00A67739" w:rsidP="0082607C">
      <w:pPr>
        <w:ind w:left="851" w:hanging="142"/>
        <w:jc w:val="both"/>
        <w:rPr>
          <w:rFonts w:ascii="Arial" w:hAnsi="Arial" w:cs="Arial"/>
          <w:color w:val="000000" w:themeColor="text1"/>
          <w:sz w:val="22"/>
          <w:szCs w:val="22"/>
        </w:rPr>
      </w:pPr>
      <w:r w:rsidRPr="00D537DE">
        <w:rPr>
          <w:rFonts w:ascii="Arial" w:hAnsi="Arial" w:cs="Arial"/>
          <w:color w:val="000000" w:themeColor="text1"/>
          <w:sz w:val="22"/>
          <w:szCs w:val="22"/>
        </w:rPr>
        <w:t>d) opisu przedmiotu zamówienia,</w:t>
      </w:r>
    </w:p>
    <w:p w:rsidR="00A67739" w:rsidRPr="00D537DE" w:rsidRDefault="00A67739" w:rsidP="0082607C">
      <w:pPr>
        <w:ind w:left="851" w:hanging="142"/>
        <w:jc w:val="both"/>
        <w:rPr>
          <w:rFonts w:ascii="Arial" w:hAnsi="Arial" w:cs="Arial"/>
          <w:color w:val="000000" w:themeColor="text1"/>
          <w:sz w:val="22"/>
          <w:szCs w:val="22"/>
        </w:rPr>
      </w:pPr>
      <w:r w:rsidRPr="00D537DE">
        <w:rPr>
          <w:rFonts w:ascii="Arial" w:hAnsi="Arial" w:cs="Arial"/>
          <w:color w:val="000000" w:themeColor="text1"/>
          <w:sz w:val="22"/>
          <w:szCs w:val="22"/>
        </w:rPr>
        <w:t>e) wyboru najkorzystniejszej oferty.</w:t>
      </w:r>
    </w:p>
    <w:p w:rsidR="00AA6B40" w:rsidRPr="00D537DE" w:rsidRDefault="00AA6B40" w:rsidP="0082607C">
      <w:pPr>
        <w:jc w:val="both"/>
        <w:rPr>
          <w:rFonts w:ascii="Arial" w:hAnsi="Arial" w:cs="Arial"/>
          <w:color w:val="000000" w:themeColor="text1"/>
          <w:sz w:val="22"/>
          <w:szCs w:val="22"/>
        </w:rPr>
      </w:pPr>
    </w:p>
    <w:p w:rsidR="00FC5FE5" w:rsidRPr="00D537DE" w:rsidRDefault="0082607C" w:rsidP="008324BD">
      <w:pPr>
        <w:numPr>
          <w:ilvl w:val="0"/>
          <w:numId w:val="12"/>
        </w:numPr>
        <w:spacing w:after="120"/>
        <w:ind w:left="709" w:hanging="283"/>
        <w:jc w:val="both"/>
        <w:rPr>
          <w:rFonts w:ascii="Arial" w:hAnsi="Arial" w:cs="Arial"/>
          <w:color w:val="000000" w:themeColor="text1"/>
          <w:sz w:val="22"/>
          <w:szCs w:val="22"/>
        </w:rPr>
      </w:pPr>
      <w:r w:rsidRPr="00D537DE">
        <w:rPr>
          <w:rFonts w:ascii="Arial" w:hAnsi="Arial" w:cs="Arial"/>
          <w:color w:val="000000" w:themeColor="text1"/>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33099" w:rsidRPr="00D537DE" w:rsidRDefault="00A67739" w:rsidP="00A67739">
      <w:pPr>
        <w:spacing w:after="120"/>
        <w:ind w:left="709" w:hanging="283"/>
        <w:jc w:val="both"/>
        <w:rPr>
          <w:rFonts w:ascii="Arial" w:hAnsi="Arial" w:cs="Arial"/>
          <w:color w:val="000000" w:themeColor="text1"/>
          <w:sz w:val="22"/>
          <w:szCs w:val="22"/>
        </w:rPr>
      </w:pPr>
      <w:r w:rsidRPr="00D537DE">
        <w:rPr>
          <w:rFonts w:ascii="Arial" w:hAnsi="Arial" w:cs="Arial"/>
          <w:bCs/>
          <w:color w:val="000000" w:themeColor="text1"/>
          <w:sz w:val="22"/>
          <w:szCs w:val="22"/>
        </w:rPr>
        <w:t>-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33099" w:rsidRPr="00D537DE" w:rsidRDefault="00A67739" w:rsidP="00A67739">
      <w:pPr>
        <w:spacing w:after="120"/>
        <w:ind w:left="709" w:hanging="283"/>
        <w:jc w:val="both"/>
        <w:rPr>
          <w:rFonts w:ascii="Arial" w:hAnsi="Arial" w:cs="Arial"/>
          <w:color w:val="000000" w:themeColor="text1"/>
          <w:sz w:val="22"/>
          <w:szCs w:val="22"/>
        </w:rPr>
      </w:pPr>
      <w:r w:rsidRPr="00D537DE">
        <w:rPr>
          <w:rFonts w:ascii="Arial" w:hAnsi="Arial" w:cs="Arial"/>
          <w:color w:val="000000" w:themeColor="text1"/>
          <w:sz w:val="22"/>
          <w:szCs w:val="22"/>
        </w:rPr>
        <w:t>- Odwołujący przesyła kopię odwołania zamawiającemu przed upływem terminu do wniesienia odwołania w taki sposób, aby mógł on zapoznać się z jego treścią przed upływem tego terminu.</w:t>
      </w:r>
    </w:p>
    <w:p w:rsidR="00033099" w:rsidRPr="00D537DE" w:rsidRDefault="00A67739" w:rsidP="00A67739">
      <w:pPr>
        <w:spacing w:after="120"/>
        <w:ind w:left="709" w:hanging="283"/>
        <w:jc w:val="both"/>
        <w:rPr>
          <w:rFonts w:ascii="Arial" w:hAnsi="Arial" w:cs="Arial"/>
          <w:color w:val="000000" w:themeColor="text1"/>
          <w:sz w:val="22"/>
          <w:szCs w:val="22"/>
        </w:rPr>
      </w:pPr>
      <w:r w:rsidRPr="00D537DE">
        <w:rPr>
          <w:rFonts w:ascii="Arial" w:hAnsi="Arial" w:cs="Arial"/>
          <w:bCs/>
          <w:color w:val="000000" w:themeColor="text1"/>
          <w:sz w:val="22"/>
          <w:szCs w:val="22"/>
        </w:rPr>
        <w:t>- Domniemywa się, iż zamawiający mógł zapoznać się z treścią odwołania przed upływem terminu do jego wniesienia, jeżeli przesłanie jego kopii nastąpiło przed upływem terminu do jego wniesienia przy użyciu środków komunikacji elektronicznej</w:t>
      </w:r>
      <w:r w:rsidRPr="00D537DE">
        <w:rPr>
          <w:rFonts w:ascii="Arial" w:hAnsi="Arial" w:cs="Arial"/>
          <w:color w:val="000000" w:themeColor="text1"/>
          <w:sz w:val="22"/>
          <w:szCs w:val="22"/>
        </w:rPr>
        <w:t>.</w:t>
      </w:r>
    </w:p>
    <w:p w:rsidR="0082607C" w:rsidRPr="00D537DE" w:rsidRDefault="0082607C" w:rsidP="008324BD">
      <w:pPr>
        <w:numPr>
          <w:ilvl w:val="0"/>
          <w:numId w:val="13"/>
        </w:numPr>
        <w:spacing w:after="120"/>
        <w:jc w:val="both"/>
        <w:rPr>
          <w:rFonts w:ascii="Arial" w:hAnsi="Arial" w:cs="Arial"/>
          <w:color w:val="000000" w:themeColor="text1"/>
          <w:sz w:val="22"/>
          <w:szCs w:val="22"/>
        </w:rPr>
      </w:pPr>
      <w:r w:rsidRPr="00D537DE">
        <w:rPr>
          <w:rFonts w:ascii="Arial" w:hAnsi="Arial" w:cs="Arial"/>
          <w:color w:val="000000" w:themeColor="text1"/>
          <w:sz w:val="22"/>
          <w:szCs w:val="22"/>
        </w:rPr>
        <w:t xml:space="preserve">Odwołanie wnosi się </w:t>
      </w:r>
      <w:r w:rsidR="00A67739" w:rsidRPr="00D537DE">
        <w:rPr>
          <w:rFonts w:ascii="Arial" w:hAnsi="Arial" w:cs="Arial"/>
          <w:bCs/>
          <w:color w:val="000000" w:themeColor="text1"/>
          <w:sz w:val="22"/>
          <w:szCs w:val="22"/>
        </w:rPr>
        <w:t>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2607C" w:rsidRPr="00D537DE" w:rsidRDefault="0082607C" w:rsidP="0082607C">
      <w:pPr>
        <w:pStyle w:val="NormalnyWeb"/>
        <w:spacing w:before="0" w:after="120"/>
        <w:jc w:val="both"/>
        <w:rPr>
          <w:rFonts w:ascii="Arial" w:hAnsi="Arial" w:cs="Arial"/>
          <w:b/>
          <w:bCs/>
          <w:color w:val="000000" w:themeColor="text1"/>
          <w:sz w:val="22"/>
          <w:szCs w:val="22"/>
        </w:rPr>
      </w:pPr>
      <w:r w:rsidRPr="00D537DE">
        <w:rPr>
          <w:rFonts w:ascii="Arial" w:hAnsi="Arial" w:cs="Arial"/>
          <w:b/>
          <w:bCs/>
          <w:color w:val="000000" w:themeColor="text1"/>
          <w:sz w:val="22"/>
          <w:szCs w:val="22"/>
        </w:rPr>
        <w:t>b) Skarga do sądu</w:t>
      </w:r>
    </w:p>
    <w:p w:rsidR="0082607C" w:rsidRPr="00D537DE" w:rsidRDefault="0082607C" w:rsidP="008324BD">
      <w:pPr>
        <w:numPr>
          <w:ilvl w:val="0"/>
          <w:numId w:val="14"/>
        </w:numPr>
        <w:spacing w:after="120"/>
        <w:ind w:left="709" w:hanging="283"/>
        <w:jc w:val="both"/>
        <w:rPr>
          <w:rFonts w:ascii="Arial" w:hAnsi="Arial" w:cs="Arial"/>
          <w:color w:val="000000" w:themeColor="text1"/>
          <w:sz w:val="22"/>
          <w:szCs w:val="22"/>
        </w:rPr>
      </w:pPr>
      <w:r w:rsidRPr="00D537DE">
        <w:rPr>
          <w:rFonts w:ascii="Arial" w:hAnsi="Arial" w:cs="Arial"/>
          <w:color w:val="000000" w:themeColor="text1"/>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rsidR="0082607C" w:rsidRPr="00D537DE" w:rsidRDefault="0082607C" w:rsidP="008324BD">
      <w:pPr>
        <w:numPr>
          <w:ilvl w:val="0"/>
          <w:numId w:val="14"/>
        </w:numPr>
        <w:spacing w:after="120"/>
        <w:ind w:left="709" w:hanging="283"/>
        <w:jc w:val="both"/>
        <w:rPr>
          <w:rFonts w:ascii="Arial" w:hAnsi="Arial" w:cs="Arial"/>
          <w:color w:val="000000" w:themeColor="text1"/>
          <w:sz w:val="22"/>
          <w:szCs w:val="22"/>
        </w:rPr>
      </w:pPr>
      <w:r w:rsidRPr="00D537DE">
        <w:rPr>
          <w:rFonts w:ascii="Arial" w:hAnsi="Arial" w:cs="Arial"/>
          <w:color w:val="000000" w:themeColor="text1"/>
          <w:sz w:val="22"/>
          <w:szCs w:val="22"/>
        </w:rPr>
        <w:t xml:space="preserve">W postępowaniu toczącym się wskutek wniesienia skargi stosuje się odpowiednio przepisy ustawy z dnia 17 listopada 1964 r. – Kodeks postępowania cywilnego o apelacji, jeżeli przepisy niniejszego rozdziału nie stanowią inaczej. </w:t>
      </w:r>
    </w:p>
    <w:p w:rsidR="0082607C" w:rsidRPr="00D537DE" w:rsidRDefault="0082607C" w:rsidP="008324BD">
      <w:pPr>
        <w:numPr>
          <w:ilvl w:val="0"/>
          <w:numId w:val="14"/>
        </w:numPr>
        <w:spacing w:after="120"/>
        <w:ind w:left="709" w:hanging="283"/>
        <w:jc w:val="both"/>
        <w:rPr>
          <w:rFonts w:ascii="Arial" w:hAnsi="Arial" w:cs="Arial"/>
          <w:color w:val="000000" w:themeColor="text1"/>
          <w:sz w:val="22"/>
          <w:szCs w:val="22"/>
        </w:rPr>
      </w:pPr>
      <w:r w:rsidRPr="00D537DE">
        <w:rPr>
          <w:rFonts w:ascii="Arial" w:hAnsi="Arial" w:cs="Arial"/>
          <w:color w:val="000000" w:themeColor="text1"/>
          <w:sz w:val="22"/>
          <w:szCs w:val="22"/>
        </w:rPr>
        <w:t xml:space="preserve">Skargę wnosi się do sądu okręgowego właściwego dla siedziby albo miejsca zamieszkania Zamawiającego. </w:t>
      </w:r>
    </w:p>
    <w:p w:rsidR="00A67739" w:rsidRPr="00D537DE" w:rsidRDefault="00A67739" w:rsidP="008324BD">
      <w:pPr>
        <w:numPr>
          <w:ilvl w:val="0"/>
          <w:numId w:val="14"/>
        </w:numPr>
        <w:spacing w:after="120"/>
        <w:ind w:left="709" w:hanging="283"/>
        <w:jc w:val="both"/>
        <w:rPr>
          <w:rFonts w:ascii="Arial" w:hAnsi="Arial" w:cs="Arial"/>
          <w:color w:val="000000" w:themeColor="text1"/>
          <w:sz w:val="22"/>
          <w:szCs w:val="22"/>
        </w:rPr>
      </w:pPr>
      <w:r w:rsidRPr="00D537DE">
        <w:rPr>
          <w:rFonts w:ascii="Arial" w:hAnsi="Arial" w:cs="Arial"/>
          <w:color w:val="000000" w:themeColor="text1"/>
          <w:sz w:val="22"/>
          <w:szCs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82607C" w:rsidRDefault="0082607C" w:rsidP="008324BD">
      <w:pPr>
        <w:numPr>
          <w:ilvl w:val="0"/>
          <w:numId w:val="14"/>
        </w:numPr>
        <w:spacing w:after="120"/>
        <w:ind w:left="709" w:hanging="283"/>
        <w:jc w:val="both"/>
        <w:rPr>
          <w:rFonts w:ascii="Arial" w:hAnsi="Arial" w:cs="Arial"/>
          <w:color w:val="000000" w:themeColor="text1"/>
          <w:sz w:val="22"/>
          <w:szCs w:val="22"/>
        </w:rPr>
      </w:pPr>
      <w:r w:rsidRPr="00D537DE">
        <w:rPr>
          <w:rFonts w:ascii="Arial" w:hAnsi="Arial" w:cs="Arial"/>
          <w:color w:val="000000" w:themeColor="text1"/>
          <w:sz w:val="22"/>
          <w:szCs w:val="22"/>
        </w:rPr>
        <w:t xml:space="preserve">Prezes Krajowej Izby Odwoławczej przekazuje skargę wraz z aktami postępowania odwoławczego właściwemu sądowi w terminie 7 dni od dnia jej otrzymania. </w:t>
      </w:r>
    </w:p>
    <w:p w:rsidR="00F77227" w:rsidRDefault="00F77227" w:rsidP="00F77227">
      <w:pPr>
        <w:spacing w:after="120"/>
        <w:jc w:val="both"/>
        <w:rPr>
          <w:rFonts w:ascii="Arial" w:hAnsi="Arial" w:cs="Arial"/>
          <w:color w:val="000000" w:themeColor="text1"/>
          <w:sz w:val="22"/>
          <w:szCs w:val="22"/>
        </w:rPr>
      </w:pPr>
    </w:p>
    <w:p w:rsidR="00F77227" w:rsidRDefault="00F77227" w:rsidP="00F77227">
      <w:pPr>
        <w:spacing w:after="120"/>
        <w:jc w:val="both"/>
        <w:rPr>
          <w:rFonts w:ascii="Arial" w:hAnsi="Arial" w:cs="Arial"/>
          <w:color w:val="000000" w:themeColor="text1"/>
          <w:sz w:val="22"/>
          <w:szCs w:val="22"/>
        </w:rPr>
      </w:pPr>
    </w:p>
    <w:p w:rsidR="00F77227" w:rsidRPr="00D537DE" w:rsidRDefault="00F77227" w:rsidP="00F77227">
      <w:pPr>
        <w:spacing w:after="120"/>
        <w:jc w:val="both"/>
        <w:rPr>
          <w:rFonts w:ascii="Arial" w:hAnsi="Arial" w:cs="Arial"/>
          <w:color w:val="000000" w:themeColor="text1"/>
          <w:sz w:val="22"/>
          <w:szCs w:val="22"/>
        </w:rPr>
      </w:pPr>
    </w:p>
    <w:p w:rsidR="00803967" w:rsidRPr="00D537DE" w:rsidRDefault="00803967">
      <w:pPr>
        <w:pStyle w:val="Nagwek1"/>
        <w:pBdr>
          <w:top w:val="single" w:sz="4" w:space="6" w:color="auto"/>
          <w:left w:val="single" w:sz="4" w:space="4" w:color="auto"/>
          <w:bottom w:val="single" w:sz="4" w:space="5" w:color="auto"/>
          <w:right w:val="single" w:sz="4" w:space="4" w:color="auto"/>
        </w:pBdr>
        <w:jc w:val="both"/>
        <w:rPr>
          <w:rFonts w:ascii="Arial" w:hAnsi="Arial" w:cs="Arial"/>
          <w:bCs/>
          <w:color w:val="000000" w:themeColor="text1"/>
          <w:sz w:val="22"/>
          <w:lang w:eastAsia="ar-SA"/>
        </w:rPr>
      </w:pPr>
      <w:r w:rsidRPr="00D537DE">
        <w:rPr>
          <w:rFonts w:ascii="Arial" w:hAnsi="Arial" w:cs="Arial"/>
          <w:bCs/>
          <w:color w:val="000000" w:themeColor="text1"/>
          <w:sz w:val="22"/>
          <w:lang w:eastAsia="ar-SA"/>
        </w:rPr>
        <w:lastRenderedPageBreak/>
        <w:t xml:space="preserve">18. ZAMAWIAJĄCY NIE DOPUSZCZA SKŁADANIA OFERT CZĘŚĆIOWYCH </w:t>
      </w:r>
    </w:p>
    <w:p w:rsidR="00803967" w:rsidRPr="00D537DE" w:rsidRDefault="00803967">
      <w:pPr>
        <w:pStyle w:val="Tekstpodstawowy2"/>
        <w:tabs>
          <w:tab w:val="left" w:pos="0"/>
        </w:tabs>
        <w:rPr>
          <w:rFonts w:ascii="Arial" w:hAnsi="Arial" w:cs="Arial"/>
          <w:b/>
          <w:color w:val="000000" w:themeColor="text1"/>
          <w:sz w:val="22"/>
          <w:lang w:eastAsia="ar-SA"/>
        </w:rPr>
      </w:pPr>
    </w:p>
    <w:p w:rsidR="00803967" w:rsidRPr="00D537DE" w:rsidRDefault="00803967" w:rsidP="00186949">
      <w:pPr>
        <w:pStyle w:val="Tekstpodstawowy2"/>
        <w:tabs>
          <w:tab w:val="left" w:pos="284"/>
        </w:tabs>
        <w:ind w:left="284" w:hanging="284"/>
        <w:rPr>
          <w:rFonts w:ascii="Arial" w:hAnsi="Arial" w:cs="Arial"/>
          <w:bCs/>
          <w:color w:val="000000" w:themeColor="text1"/>
          <w:sz w:val="22"/>
          <w:lang w:eastAsia="ar-SA"/>
        </w:rPr>
      </w:pPr>
      <w:r w:rsidRPr="00D537DE">
        <w:rPr>
          <w:rFonts w:ascii="Arial" w:hAnsi="Arial" w:cs="Arial"/>
          <w:bCs/>
          <w:color w:val="000000" w:themeColor="text1"/>
          <w:sz w:val="22"/>
          <w:lang w:eastAsia="ar-SA"/>
        </w:rPr>
        <w:t xml:space="preserve">18.1. Wykonawca ma prawo złożyć tylko jedną ofertę sam lub jako reprezentant firmy na zamówienie opisane w tej SIWZ. Zamawiający nie dopuszcza składania ofert częściowych.  </w:t>
      </w:r>
    </w:p>
    <w:p w:rsidR="00803967" w:rsidRPr="00D537DE" w:rsidRDefault="00803967">
      <w:pPr>
        <w:pStyle w:val="Tekstpodstawowy2"/>
        <w:tabs>
          <w:tab w:val="left" w:pos="0"/>
        </w:tabs>
        <w:rPr>
          <w:rFonts w:ascii="Arial" w:hAnsi="Arial" w:cs="Arial"/>
          <w:b/>
          <w:color w:val="000000" w:themeColor="text1"/>
          <w:sz w:val="22"/>
          <w:lang w:eastAsia="ar-SA"/>
        </w:rPr>
      </w:pPr>
    </w:p>
    <w:p w:rsidR="00803967" w:rsidRPr="00D537DE"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color w:val="000000" w:themeColor="text1"/>
          <w:sz w:val="22"/>
          <w:lang w:eastAsia="ar-SA"/>
        </w:rPr>
      </w:pPr>
    </w:p>
    <w:p w:rsidR="00803967" w:rsidRPr="00D537DE"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bCs/>
          <w:color w:val="000000" w:themeColor="text1"/>
          <w:sz w:val="22"/>
        </w:rPr>
      </w:pPr>
      <w:r w:rsidRPr="00D537DE">
        <w:rPr>
          <w:rFonts w:ascii="Arial" w:hAnsi="Arial" w:cs="Arial"/>
          <w:color w:val="000000" w:themeColor="text1"/>
          <w:sz w:val="22"/>
          <w:lang w:eastAsia="ar-SA"/>
        </w:rPr>
        <w:t xml:space="preserve">19. ZAMAWIAJĄCY NIE PRZEWIDUJE ZAWARCIA UMOWY RAMOWEJ </w:t>
      </w:r>
    </w:p>
    <w:p w:rsidR="00BB566E" w:rsidRPr="00D537DE" w:rsidRDefault="00BB566E" w:rsidP="00122192">
      <w:pPr>
        <w:ind w:left="426" w:hanging="426"/>
        <w:jc w:val="both"/>
        <w:rPr>
          <w:rFonts w:ascii="Arial" w:hAnsi="Arial" w:cs="Arial"/>
          <w:b/>
          <w:bCs/>
          <w:color w:val="000000" w:themeColor="text1"/>
          <w:sz w:val="22"/>
        </w:rPr>
      </w:pPr>
    </w:p>
    <w:p w:rsidR="00122192" w:rsidRPr="00D537DE" w:rsidRDefault="00186949" w:rsidP="00122192">
      <w:pPr>
        <w:pBdr>
          <w:top w:val="single" w:sz="4" w:space="1" w:color="auto"/>
          <w:left w:val="single" w:sz="4" w:space="4" w:color="auto"/>
          <w:bottom w:val="single" w:sz="4" w:space="1" w:color="auto"/>
          <w:right w:val="single" w:sz="4" w:space="4" w:color="auto"/>
        </w:pBdr>
        <w:ind w:left="426" w:hanging="426"/>
        <w:jc w:val="both"/>
        <w:rPr>
          <w:rFonts w:ascii="Arial" w:hAnsi="Arial" w:cs="Arial"/>
          <w:b/>
          <w:bCs/>
          <w:color w:val="000000" w:themeColor="text1"/>
          <w:sz w:val="22"/>
        </w:rPr>
      </w:pPr>
      <w:r w:rsidRPr="00D537DE">
        <w:rPr>
          <w:rFonts w:ascii="Arial" w:hAnsi="Arial" w:cs="Arial"/>
          <w:b/>
          <w:bCs/>
          <w:color w:val="000000" w:themeColor="text1"/>
          <w:sz w:val="22"/>
        </w:rPr>
        <w:t xml:space="preserve">20. </w:t>
      </w:r>
      <w:r w:rsidR="00803967" w:rsidRPr="00D537DE">
        <w:rPr>
          <w:rFonts w:ascii="Arial" w:hAnsi="Arial" w:cs="Arial"/>
          <w:b/>
          <w:bCs/>
          <w:color w:val="000000" w:themeColor="text1"/>
          <w:sz w:val="22"/>
        </w:rPr>
        <w:t>INFORMACJA O PRZEWIDYWANYCH ZAMÓWIENIACH</w:t>
      </w:r>
      <w:r w:rsidRPr="00D537DE">
        <w:rPr>
          <w:rFonts w:ascii="Arial" w:hAnsi="Arial" w:cs="Arial"/>
          <w:b/>
          <w:bCs/>
          <w:color w:val="000000" w:themeColor="text1"/>
          <w:sz w:val="22"/>
        </w:rPr>
        <w:t>,</w:t>
      </w:r>
      <w:r w:rsidR="00803967" w:rsidRPr="00D537DE">
        <w:rPr>
          <w:rFonts w:ascii="Arial" w:hAnsi="Arial" w:cs="Arial"/>
          <w:b/>
          <w:bCs/>
          <w:color w:val="000000" w:themeColor="text1"/>
          <w:sz w:val="22"/>
        </w:rPr>
        <w:t xml:space="preserve">O KTÓRYCH MOWA W ART. 67 UST. 1 PKT 6 </w:t>
      </w:r>
    </w:p>
    <w:p w:rsidR="00122192" w:rsidRPr="00D537DE" w:rsidRDefault="00122192" w:rsidP="00186949">
      <w:pPr>
        <w:ind w:left="426" w:hanging="426"/>
        <w:jc w:val="both"/>
        <w:rPr>
          <w:rFonts w:ascii="Arial" w:hAnsi="Arial" w:cs="Arial"/>
          <w:color w:val="000000" w:themeColor="text1"/>
          <w:sz w:val="22"/>
        </w:rPr>
      </w:pPr>
    </w:p>
    <w:p w:rsidR="006F1235" w:rsidRDefault="00803967" w:rsidP="006F1235">
      <w:pPr>
        <w:ind w:left="426" w:hanging="426"/>
        <w:jc w:val="both"/>
        <w:rPr>
          <w:rFonts w:ascii="Arial" w:hAnsi="Arial" w:cs="Arial"/>
          <w:color w:val="000000" w:themeColor="text1"/>
          <w:sz w:val="22"/>
        </w:rPr>
      </w:pPr>
      <w:r w:rsidRPr="00D537DE">
        <w:rPr>
          <w:rFonts w:ascii="Arial" w:hAnsi="Arial" w:cs="Arial"/>
          <w:color w:val="000000" w:themeColor="text1"/>
          <w:sz w:val="22"/>
        </w:rPr>
        <w:t xml:space="preserve">20.1. </w:t>
      </w:r>
      <w:r w:rsidR="006F1235" w:rsidRPr="00AF0DF3">
        <w:rPr>
          <w:rFonts w:ascii="Arial" w:hAnsi="Arial" w:cs="Arial"/>
          <w:color w:val="000000" w:themeColor="text1"/>
          <w:sz w:val="22"/>
        </w:rPr>
        <w:t xml:space="preserve">Zamawiający </w:t>
      </w:r>
      <w:r w:rsidR="006F1235" w:rsidRPr="00AF0DF3">
        <w:rPr>
          <w:rFonts w:ascii="Arial" w:hAnsi="Arial" w:cs="Arial"/>
          <w:b/>
          <w:bCs/>
          <w:color w:val="000000" w:themeColor="text1"/>
          <w:sz w:val="22"/>
          <w:u w:val="single"/>
        </w:rPr>
        <w:t>przewiduje</w:t>
      </w:r>
      <w:r w:rsidR="006F1235" w:rsidRPr="00AF0DF3">
        <w:rPr>
          <w:rFonts w:ascii="Arial" w:hAnsi="Arial" w:cs="Arial"/>
          <w:color w:val="000000" w:themeColor="text1"/>
          <w:sz w:val="22"/>
        </w:rPr>
        <w:t xml:space="preserve"> udzielenie w okresie 3 lat od udzielenia zamówienia podstawowego, dotychczasowemu Wykonawcy robót budowlanych, zamówienia polegającego na powtórzeniu podobnych robót budowlanych  do 30% wartości zamówienia podstawowego, które są przedmiotem niniejszego postępowania i są zgodne z przedmiotem zamówienia podstawowego tj. roboty budowlane w zakresie: ciągów i układów komunikacyjnych, robót rozbiórkowych. Szczegółowy</w:t>
      </w:r>
      <w:r w:rsidR="006F1235">
        <w:rPr>
          <w:rFonts w:ascii="Arial" w:hAnsi="Arial" w:cs="Arial"/>
          <w:color w:val="000000" w:themeColor="text1"/>
          <w:sz w:val="22"/>
        </w:rPr>
        <w:t xml:space="preserve"> zakres robót podlegających wznowieniu określa dokumentacja projektowa, a wartości finansowe będą wynikały z kosztorysu ofertowego.</w:t>
      </w:r>
    </w:p>
    <w:p w:rsidR="00C535C1" w:rsidRDefault="00C535C1" w:rsidP="00186949">
      <w:pPr>
        <w:ind w:left="426" w:hanging="426"/>
        <w:jc w:val="both"/>
        <w:rPr>
          <w:rFonts w:ascii="Arial" w:hAnsi="Arial" w:cs="Arial"/>
          <w:color w:val="000000" w:themeColor="text1"/>
          <w:sz w:val="22"/>
        </w:rPr>
      </w:pPr>
    </w:p>
    <w:p w:rsidR="00803967" w:rsidRPr="00D537DE"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themeColor="text1"/>
          <w:sz w:val="22"/>
          <w:lang w:eastAsia="ar-SA"/>
        </w:rPr>
      </w:pPr>
    </w:p>
    <w:p w:rsidR="00803967" w:rsidRPr="00D537DE"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Cs/>
          <w:color w:val="000000" w:themeColor="text1"/>
          <w:sz w:val="22"/>
          <w:lang w:eastAsia="ar-SA"/>
        </w:rPr>
      </w:pPr>
      <w:r w:rsidRPr="00D537DE">
        <w:rPr>
          <w:rFonts w:ascii="Arial" w:hAnsi="Arial" w:cs="Arial"/>
          <w:b/>
          <w:color w:val="000000" w:themeColor="text1"/>
          <w:sz w:val="22"/>
          <w:lang w:eastAsia="ar-SA"/>
        </w:rPr>
        <w:t>21. ZAMAWIAJĄCY NIE DOPUSZCZA SKŁADANIA OFERT WARIANTOWYCH</w:t>
      </w:r>
    </w:p>
    <w:p w:rsidR="00BB566E" w:rsidRDefault="00BB566E">
      <w:pPr>
        <w:widowControl w:val="0"/>
        <w:autoSpaceDE w:val="0"/>
        <w:autoSpaceDN w:val="0"/>
        <w:adjustRightInd w:val="0"/>
        <w:jc w:val="both"/>
        <w:rPr>
          <w:rFonts w:ascii="Arial" w:hAnsi="Arial" w:cs="Arial"/>
          <w:color w:val="000000" w:themeColor="text1"/>
          <w:sz w:val="22"/>
        </w:rPr>
      </w:pPr>
    </w:p>
    <w:p w:rsidR="00803967" w:rsidRPr="00D537DE" w:rsidRDefault="00803967">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themeColor="text1"/>
          <w:sz w:val="22"/>
          <w:lang w:eastAsia="ar-SA"/>
        </w:rPr>
      </w:pPr>
    </w:p>
    <w:p w:rsidR="00803967" w:rsidRPr="00D537DE" w:rsidRDefault="00803967">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themeColor="text1"/>
          <w:sz w:val="22"/>
          <w:lang w:eastAsia="ar-SA"/>
        </w:rPr>
      </w:pPr>
      <w:r w:rsidRPr="00D537DE">
        <w:rPr>
          <w:rFonts w:ascii="Arial" w:hAnsi="Arial" w:cs="Arial"/>
          <w:b/>
          <w:color w:val="000000" w:themeColor="text1"/>
          <w:sz w:val="22"/>
          <w:lang w:eastAsia="ar-SA"/>
        </w:rPr>
        <w:t>22. ZAMAWIAJĄCY DOPUSZCZA POROZUMIEWANIE SIĘ DROGĄ ELEKTRONICZNĄ</w:t>
      </w:r>
    </w:p>
    <w:p w:rsidR="00803967" w:rsidRPr="00D537DE" w:rsidRDefault="00803967">
      <w:pPr>
        <w:tabs>
          <w:tab w:val="center" w:pos="7020"/>
        </w:tabs>
        <w:rPr>
          <w:rFonts w:ascii="Arial" w:hAnsi="Arial" w:cs="Arial"/>
          <w:color w:val="000000" w:themeColor="text1"/>
          <w:sz w:val="20"/>
        </w:rPr>
      </w:pPr>
    </w:p>
    <w:p w:rsidR="00803967" w:rsidRPr="00D537DE" w:rsidRDefault="00803967">
      <w:pPr>
        <w:tabs>
          <w:tab w:val="center" w:pos="7020"/>
        </w:tabs>
        <w:rPr>
          <w:rFonts w:ascii="Arial" w:hAnsi="Arial" w:cs="Arial"/>
          <w:color w:val="000000" w:themeColor="text1"/>
          <w:sz w:val="22"/>
          <w:szCs w:val="22"/>
        </w:rPr>
      </w:pPr>
      <w:r w:rsidRPr="00D537DE">
        <w:rPr>
          <w:rFonts w:ascii="Arial" w:hAnsi="Arial" w:cs="Arial"/>
          <w:color w:val="000000" w:themeColor="text1"/>
          <w:sz w:val="22"/>
        </w:rPr>
        <w:t xml:space="preserve">22.1. Adres poczty elektronicznej Zamawiającego: </w:t>
      </w:r>
      <w:r w:rsidR="00231041" w:rsidRPr="00D537DE">
        <w:rPr>
          <w:rFonts w:ascii="Arial" w:hAnsi="Arial" w:cs="Arial"/>
          <w:b/>
          <w:color w:val="000000" w:themeColor="text1"/>
          <w:sz w:val="22"/>
          <w:szCs w:val="22"/>
        </w:rPr>
        <w:t>zamowienia.publiczne@goleniow.pl</w:t>
      </w:r>
    </w:p>
    <w:p w:rsidR="00803967" w:rsidRPr="00D537DE" w:rsidRDefault="00803967">
      <w:pPr>
        <w:tabs>
          <w:tab w:val="center" w:pos="7020"/>
        </w:tabs>
        <w:rPr>
          <w:rFonts w:ascii="Arial" w:hAnsi="Arial" w:cs="Arial"/>
          <w:color w:val="000000" w:themeColor="text1"/>
          <w:sz w:val="22"/>
          <w:szCs w:val="22"/>
        </w:rPr>
      </w:pPr>
      <w:r w:rsidRPr="00D537DE">
        <w:rPr>
          <w:rFonts w:ascii="Arial" w:hAnsi="Arial" w:cs="Arial"/>
          <w:color w:val="000000" w:themeColor="text1"/>
          <w:sz w:val="22"/>
          <w:szCs w:val="22"/>
        </w:rPr>
        <w:t xml:space="preserve">22.2. Adres strony internetowej Zamawiającego: </w:t>
      </w:r>
      <w:r w:rsidR="00231041" w:rsidRPr="00D537DE">
        <w:rPr>
          <w:rFonts w:ascii="Arial" w:hAnsi="Arial" w:cs="Arial"/>
          <w:b/>
          <w:color w:val="000000" w:themeColor="text1"/>
          <w:sz w:val="22"/>
          <w:szCs w:val="22"/>
        </w:rPr>
        <w:t>www.goleniow.pl</w:t>
      </w:r>
    </w:p>
    <w:p w:rsidR="002A6972" w:rsidRDefault="002A6972">
      <w:pPr>
        <w:pStyle w:val="Tekstkomentarza"/>
        <w:tabs>
          <w:tab w:val="center" w:pos="7020"/>
        </w:tabs>
        <w:rPr>
          <w:rFonts w:ascii="Arial" w:hAnsi="Arial" w:cs="Arial"/>
          <w:color w:val="000000" w:themeColor="text1"/>
          <w:szCs w:val="24"/>
        </w:rPr>
      </w:pPr>
    </w:p>
    <w:p w:rsidR="00803967" w:rsidRPr="00D537DE"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themeColor="text1"/>
          <w:sz w:val="22"/>
          <w:lang w:eastAsia="ar-SA"/>
        </w:rPr>
      </w:pPr>
    </w:p>
    <w:p w:rsidR="00803967" w:rsidRPr="00D537DE"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themeColor="text1"/>
          <w:sz w:val="22"/>
          <w:lang w:eastAsia="ar-SA"/>
        </w:rPr>
      </w:pPr>
      <w:r w:rsidRPr="00D537DE">
        <w:rPr>
          <w:rFonts w:ascii="Arial" w:hAnsi="Arial" w:cs="Arial"/>
          <w:b/>
          <w:color w:val="000000" w:themeColor="text1"/>
          <w:sz w:val="22"/>
          <w:lang w:eastAsia="ar-SA"/>
        </w:rPr>
        <w:t>23. ZAMAWIAJĄCY NIE PRZEWIDUJE ROZLICZENIA W WALUTACH OBCYCH</w:t>
      </w:r>
    </w:p>
    <w:p w:rsidR="00803967" w:rsidRPr="00D537DE" w:rsidRDefault="00803967">
      <w:pPr>
        <w:tabs>
          <w:tab w:val="center" w:pos="7020"/>
        </w:tabs>
        <w:rPr>
          <w:rFonts w:ascii="Arial" w:hAnsi="Arial" w:cs="Arial"/>
          <w:color w:val="000000" w:themeColor="text1"/>
          <w:sz w:val="20"/>
        </w:rPr>
      </w:pPr>
    </w:p>
    <w:p w:rsidR="00803967" w:rsidRPr="00D537DE" w:rsidRDefault="00803967">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themeColor="text1"/>
          <w:sz w:val="22"/>
          <w:lang w:eastAsia="ar-SA"/>
        </w:rPr>
      </w:pPr>
    </w:p>
    <w:p w:rsidR="00803967" w:rsidRPr="00D537DE" w:rsidRDefault="00803967">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themeColor="text1"/>
          <w:sz w:val="22"/>
          <w:lang w:eastAsia="ar-SA"/>
        </w:rPr>
      </w:pPr>
      <w:r w:rsidRPr="00D537DE">
        <w:rPr>
          <w:rFonts w:ascii="Arial" w:hAnsi="Arial" w:cs="Arial"/>
          <w:b/>
          <w:color w:val="000000" w:themeColor="text1"/>
          <w:sz w:val="22"/>
          <w:lang w:eastAsia="ar-SA"/>
        </w:rPr>
        <w:t>24. ZAMAWIAJĄCY NIE PRZEWIDUJE PROWADZENIA AUKCJI ELEKTRONICZNEJ</w:t>
      </w:r>
    </w:p>
    <w:p w:rsidR="004D060E" w:rsidRPr="00D537DE" w:rsidRDefault="004D060E">
      <w:pPr>
        <w:tabs>
          <w:tab w:val="center" w:pos="7020"/>
        </w:tabs>
        <w:jc w:val="both"/>
        <w:rPr>
          <w:rFonts w:ascii="Arial" w:hAnsi="Arial" w:cs="Arial"/>
          <w:color w:val="000000" w:themeColor="text1"/>
          <w:sz w:val="20"/>
        </w:rPr>
      </w:pPr>
    </w:p>
    <w:p w:rsidR="00803967" w:rsidRPr="00D537DE"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themeColor="text1"/>
          <w:sz w:val="22"/>
          <w:lang w:eastAsia="ar-SA"/>
        </w:rPr>
      </w:pPr>
    </w:p>
    <w:p w:rsidR="00803967" w:rsidRPr="00D537DE" w:rsidRDefault="00803967" w:rsidP="00B17BD7">
      <w:pPr>
        <w:pStyle w:val="Tekstpodstawowy2"/>
        <w:pBdr>
          <w:top w:val="single" w:sz="4" w:space="0" w:color="auto"/>
          <w:left w:val="single" w:sz="4" w:space="4" w:color="auto"/>
          <w:bottom w:val="single" w:sz="4" w:space="6" w:color="auto"/>
          <w:right w:val="single" w:sz="4" w:space="4" w:color="auto"/>
        </w:pBdr>
        <w:ind w:left="426" w:hanging="426"/>
        <w:rPr>
          <w:rFonts w:ascii="Arial" w:hAnsi="Arial" w:cs="Arial"/>
          <w:b/>
          <w:color w:val="000000" w:themeColor="text1"/>
          <w:sz w:val="22"/>
          <w:lang w:eastAsia="ar-SA"/>
        </w:rPr>
      </w:pPr>
      <w:r w:rsidRPr="00D537DE">
        <w:rPr>
          <w:rFonts w:ascii="Arial" w:hAnsi="Arial" w:cs="Arial"/>
          <w:b/>
          <w:color w:val="000000" w:themeColor="text1"/>
          <w:sz w:val="22"/>
          <w:lang w:eastAsia="ar-SA"/>
        </w:rPr>
        <w:t xml:space="preserve">25. ZAMAWIAJĄCY NIE PRZEWIDUJE ZWROTU KOSZTÓW UDZIAŁU W POSTĘPOWANIU               Z WYJĄTKIEM WSKAZANYM W ART. 93 UST. 4. </w:t>
      </w:r>
    </w:p>
    <w:p w:rsidR="00803967" w:rsidRPr="00D537DE" w:rsidRDefault="00803967">
      <w:pPr>
        <w:tabs>
          <w:tab w:val="center" w:pos="7020"/>
        </w:tabs>
        <w:ind w:firstLine="6300"/>
        <w:jc w:val="both"/>
        <w:rPr>
          <w:rFonts w:ascii="Arial" w:hAnsi="Arial" w:cs="Arial"/>
          <w:color w:val="000000" w:themeColor="text1"/>
          <w:sz w:val="20"/>
        </w:rPr>
      </w:pPr>
    </w:p>
    <w:p w:rsidR="00803967" w:rsidRPr="00D537DE" w:rsidRDefault="00803967">
      <w:pPr>
        <w:pBdr>
          <w:top w:val="single" w:sz="4" w:space="1" w:color="auto"/>
          <w:left w:val="single" w:sz="4" w:space="4" w:color="auto"/>
          <w:bottom w:val="single" w:sz="4" w:space="12" w:color="auto"/>
          <w:right w:val="single" w:sz="4" w:space="4" w:color="auto"/>
        </w:pBdr>
        <w:jc w:val="both"/>
        <w:rPr>
          <w:rFonts w:ascii="Arial" w:hAnsi="Arial" w:cs="Arial"/>
          <w:b/>
          <w:iCs/>
          <w:color w:val="000000" w:themeColor="text1"/>
          <w:sz w:val="22"/>
          <w:szCs w:val="22"/>
        </w:rPr>
      </w:pPr>
    </w:p>
    <w:p w:rsidR="00803967" w:rsidRPr="00D537DE" w:rsidRDefault="00803967" w:rsidP="00B17BD7">
      <w:pPr>
        <w:pBdr>
          <w:top w:val="single" w:sz="4" w:space="1" w:color="auto"/>
          <w:left w:val="single" w:sz="4" w:space="4" w:color="auto"/>
          <w:bottom w:val="single" w:sz="4" w:space="12" w:color="auto"/>
          <w:right w:val="single" w:sz="4" w:space="4" w:color="auto"/>
        </w:pBdr>
        <w:ind w:left="426" w:hanging="426"/>
        <w:jc w:val="both"/>
        <w:rPr>
          <w:rFonts w:ascii="Arial" w:hAnsi="Arial" w:cs="Arial"/>
          <w:b/>
          <w:iCs/>
          <w:color w:val="000000" w:themeColor="text1"/>
          <w:sz w:val="22"/>
          <w:szCs w:val="22"/>
        </w:rPr>
      </w:pPr>
      <w:r w:rsidRPr="00D537DE">
        <w:rPr>
          <w:rFonts w:ascii="Arial" w:hAnsi="Arial" w:cs="Arial"/>
          <w:b/>
          <w:iCs/>
          <w:color w:val="000000" w:themeColor="text1"/>
          <w:sz w:val="22"/>
          <w:szCs w:val="22"/>
        </w:rPr>
        <w:t xml:space="preserve">26. ZAMAWIAJĄCY NIE PRZEWIDUJE WYMAGAŃ O KTÓRYCH MOWA W ART. 29 UST. 4 USTAWY PRAWO ZAMÓWIEŃ PUBLICZNYCH </w:t>
      </w:r>
    </w:p>
    <w:p w:rsidR="00640014" w:rsidRPr="00D537DE" w:rsidRDefault="00640014">
      <w:pPr>
        <w:rPr>
          <w:rFonts w:ascii="Arial" w:hAnsi="Arial" w:cs="Arial"/>
          <w:color w:val="000000" w:themeColor="text1"/>
          <w:sz w:val="22"/>
          <w:szCs w:val="22"/>
        </w:rPr>
      </w:pPr>
      <w:bookmarkStart w:id="1" w:name="_Toc65960016"/>
    </w:p>
    <w:p w:rsidR="00803967" w:rsidRPr="00D537DE" w:rsidRDefault="00803967" w:rsidP="00B17BD7">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themeColor="text1"/>
          <w:sz w:val="22"/>
          <w:szCs w:val="22"/>
        </w:rPr>
      </w:pPr>
      <w:r w:rsidRPr="00D537DE">
        <w:rPr>
          <w:rFonts w:ascii="Arial" w:hAnsi="Arial" w:cs="Arial"/>
          <w:b/>
          <w:iCs/>
          <w:color w:val="000000" w:themeColor="text1"/>
          <w:sz w:val="22"/>
          <w:szCs w:val="22"/>
        </w:rPr>
        <w:t xml:space="preserve">27. INFORMACJA O OBOWIĄZKU OSOBISTEGO WYKONANIA PRZEZ WYKONAWCĘ KLUCZOWYCH CZĘŚCI ZAMÓWIENIA </w:t>
      </w:r>
    </w:p>
    <w:p w:rsidR="00904DDF" w:rsidRPr="00D537DE" w:rsidRDefault="00904DDF">
      <w:pPr>
        <w:pStyle w:val="Tekstpodstawowy2"/>
        <w:spacing w:after="120"/>
        <w:rPr>
          <w:rFonts w:ascii="Arial" w:hAnsi="Arial" w:cs="Arial"/>
          <w:color w:val="000000" w:themeColor="text1"/>
          <w:sz w:val="22"/>
          <w:szCs w:val="22"/>
        </w:rPr>
      </w:pPr>
    </w:p>
    <w:p w:rsidR="00803967" w:rsidRPr="00D537DE" w:rsidRDefault="00803967" w:rsidP="00C539AF">
      <w:pPr>
        <w:pStyle w:val="Tekstpodstawowy2"/>
        <w:rPr>
          <w:rFonts w:ascii="Arial" w:hAnsi="Arial" w:cs="Arial"/>
          <w:color w:val="000000" w:themeColor="text1"/>
          <w:sz w:val="22"/>
          <w:szCs w:val="22"/>
        </w:rPr>
      </w:pPr>
      <w:r w:rsidRPr="00D537DE">
        <w:rPr>
          <w:rFonts w:ascii="Arial" w:hAnsi="Arial" w:cs="Arial"/>
          <w:color w:val="000000" w:themeColor="text1"/>
          <w:sz w:val="22"/>
          <w:szCs w:val="22"/>
        </w:rPr>
        <w:t xml:space="preserve">Zamawiający nie zastrzega zgodnie z art. 36a ust. 2 </w:t>
      </w:r>
      <w:proofErr w:type="spellStart"/>
      <w:r w:rsidRPr="00D537DE">
        <w:rPr>
          <w:rFonts w:ascii="Arial" w:hAnsi="Arial" w:cs="Arial"/>
          <w:color w:val="000000" w:themeColor="text1"/>
          <w:sz w:val="22"/>
          <w:szCs w:val="22"/>
        </w:rPr>
        <w:t>Pzp</w:t>
      </w:r>
      <w:proofErr w:type="spellEnd"/>
      <w:r w:rsidRPr="00D537DE">
        <w:rPr>
          <w:rFonts w:ascii="Arial" w:hAnsi="Arial" w:cs="Arial"/>
          <w:color w:val="000000" w:themeColor="text1"/>
          <w:sz w:val="22"/>
          <w:szCs w:val="22"/>
        </w:rPr>
        <w:t xml:space="preserve">, że kluczową część zamówienia przedmiotowej roboty budowlanej musi wykonywać osobiście sam Wykonawca składający ofertę             a nie podwykonawca. </w:t>
      </w:r>
    </w:p>
    <w:p w:rsidR="00AA6B40" w:rsidRDefault="00AA6B40" w:rsidP="00C539AF">
      <w:pPr>
        <w:pStyle w:val="Tekstpodstawowy2"/>
        <w:rPr>
          <w:rFonts w:ascii="Arial" w:hAnsi="Arial" w:cs="Arial"/>
          <w:color w:val="000000" w:themeColor="text1"/>
          <w:sz w:val="22"/>
          <w:szCs w:val="22"/>
        </w:rPr>
      </w:pPr>
    </w:p>
    <w:p w:rsidR="00F77227" w:rsidRDefault="00F77227" w:rsidP="00C539AF">
      <w:pPr>
        <w:pStyle w:val="Tekstpodstawowy2"/>
        <w:rPr>
          <w:rFonts w:ascii="Arial" w:hAnsi="Arial" w:cs="Arial"/>
          <w:color w:val="000000" w:themeColor="text1"/>
          <w:sz w:val="22"/>
          <w:szCs w:val="22"/>
        </w:rPr>
      </w:pPr>
    </w:p>
    <w:p w:rsidR="00F77227" w:rsidRPr="00D537DE" w:rsidRDefault="00F77227" w:rsidP="00C539AF">
      <w:pPr>
        <w:pStyle w:val="Tekstpodstawowy2"/>
        <w:rPr>
          <w:rFonts w:ascii="Arial" w:hAnsi="Arial" w:cs="Arial"/>
          <w:color w:val="000000" w:themeColor="text1"/>
          <w:sz w:val="22"/>
          <w:szCs w:val="22"/>
        </w:rPr>
      </w:pPr>
    </w:p>
    <w:p w:rsidR="00C539AF" w:rsidRPr="00D537DE" w:rsidRDefault="00C539AF" w:rsidP="00C539AF">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rPr>
      </w:pPr>
      <w:r w:rsidRPr="00D537DE">
        <w:rPr>
          <w:rFonts w:ascii="Arial" w:hAnsi="Arial" w:cs="Arial"/>
          <w:b/>
          <w:bCs/>
          <w:color w:val="000000" w:themeColor="text1"/>
          <w:sz w:val="22"/>
          <w:szCs w:val="22"/>
        </w:rPr>
        <w:t xml:space="preserve">28. WYMAGANIA, O KTÓRYCH MOWA W ART. 29 UST. 3A, </w:t>
      </w:r>
    </w:p>
    <w:p w:rsidR="00C539AF" w:rsidRPr="00D537DE" w:rsidRDefault="00C539AF" w:rsidP="00C539AF">
      <w:pPr>
        <w:jc w:val="both"/>
        <w:rPr>
          <w:rFonts w:ascii="Arial" w:hAnsi="Arial" w:cs="Arial"/>
          <w:bCs/>
          <w:color w:val="000000" w:themeColor="text1"/>
        </w:rPr>
      </w:pPr>
    </w:p>
    <w:p w:rsidR="00F74D8A" w:rsidRDefault="00C539AF" w:rsidP="00C539AF">
      <w:pPr>
        <w:jc w:val="both"/>
        <w:rPr>
          <w:rFonts w:ascii="Arial" w:hAnsi="Arial" w:cs="Arial"/>
          <w:bCs/>
          <w:color w:val="000000" w:themeColor="text1"/>
          <w:sz w:val="22"/>
          <w:szCs w:val="22"/>
        </w:rPr>
      </w:pPr>
      <w:r w:rsidRPr="00D537DE">
        <w:rPr>
          <w:rFonts w:ascii="Arial" w:hAnsi="Arial" w:cs="Arial"/>
          <w:bCs/>
          <w:color w:val="000000" w:themeColor="text1"/>
          <w:sz w:val="22"/>
          <w:szCs w:val="22"/>
        </w:rPr>
        <w:t>28.1</w:t>
      </w:r>
      <w:r w:rsidRPr="00D537DE">
        <w:rPr>
          <w:rFonts w:ascii="Arial" w:hAnsi="Arial" w:cs="Arial"/>
          <w:bCs/>
          <w:color w:val="000000" w:themeColor="text1"/>
        </w:rPr>
        <w:t xml:space="preserve">. </w:t>
      </w:r>
      <w:r w:rsidRPr="00D537DE">
        <w:rPr>
          <w:rFonts w:ascii="Arial" w:hAnsi="Arial" w:cs="Arial"/>
          <w:bCs/>
          <w:color w:val="000000" w:themeColor="text1"/>
          <w:sz w:val="22"/>
          <w:szCs w:val="22"/>
        </w:rPr>
        <w:t>Określenia</w:t>
      </w:r>
      <w:r w:rsidR="00F74D8A" w:rsidRPr="00D537DE">
        <w:rPr>
          <w:rFonts w:ascii="Arial" w:hAnsi="Arial" w:cs="Arial"/>
          <w:bCs/>
          <w:color w:val="000000" w:themeColor="text1"/>
          <w:sz w:val="22"/>
          <w:szCs w:val="22"/>
        </w:rPr>
        <w:t xml:space="preserve"> w szczególności:</w:t>
      </w:r>
    </w:p>
    <w:p w:rsidR="003F14D5" w:rsidRPr="00D537DE" w:rsidRDefault="003F14D5" w:rsidP="00C539AF">
      <w:pPr>
        <w:jc w:val="both"/>
        <w:rPr>
          <w:rFonts w:ascii="Arial" w:hAnsi="Arial" w:cs="Arial"/>
          <w:bCs/>
          <w:color w:val="000000" w:themeColor="text1"/>
          <w:sz w:val="22"/>
          <w:szCs w:val="22"/>
        </w:rPr>
      </w:pPr>
    </w:p>
    <w:p w:rsidR="00F74D8A" w:rsidRPr="00D537DE" w:rsidRDefault="00F74D8A" w:rsidP="008324BD">
      <w:pPr>
        <w:pStyle w:val="Akapitzlist"/>
        <w:numPr>
          <w:ilvl w:val="1"/>
          <w:numId w:val="26"/>
        </w:numPr>
        <w:spacing w:after="0" w:line="240" w:lineRule="auto"/>
        <w:jc w:val="both"/>
        <w:rPr>
          <w:rFonts w:ascii="Arial" w:hAnsi="Arial" w:cs="Arial"/>
          <w:bCs/>
          <w:color w:val="000000" w:themeColor="text1"/>
        </w:rPr>
      </w:pPr>
      <w:r w:rsidRPr="00D537DE">
        <w:rPr>
          <w:rFonts w:ascii="Arial" w:hAnsi="Arial" w:cs="Arial"/>
          <w:bCs/>
          <w:color w:val="000000" w:themeColor="text1"/>
        </w:rPr>
        <w:t xml:space="preserve">sposobu dokumentowania zatrudnienia osób, o których mowa w art. 29 ust. 3a </w:t>
      </w:r>
      <w:proofErr w:type="spellStart"/>
      <w:r w:rsidRPr="00D537DE">
        <w:rPr>
          <w:rFonts w:ascii="Arial" w:hAnsi="Arial" w:cs="Arial"/>
          <w:bCs/>
          <w:color w:val="000000" w:themeColor="text1"/>
        </w:rPr>
        <w:t>Pzp</w:t>
      </w:r>
      <w:proofErr w:type="spellEnd"/>
      <w:r w:rsidRPr="00D537DE">
        <w:rPr>
          <w:rFonts w:ascii="Arial" w:hAnsi="Arial" w:cs="Arial"/>
          <w:bCs/>
          <w:color w:val="000000" w:themeColor="text1"/>
        </w:rPr>
        <w:t>,</w:t>
      </w:r>
    </w:p>
    <w:p w:rsidR="00F74D8A" w:rsidRPr="00D537DE" w:rsidRDefault="00F74D8A" w:rsidP="008324BD">
      <w:pPr>
        <w:pStyle w:val="Akapitzlist"/>
        <w:numPr>
          <w:ilvl w:val="1"/>
          <w:numId w:val="26"/>
        </w:numPr>
        <w:spacing w:after="0" w:line="240" w:lineRule="auto"/>
        <w:jc w:val="both"/>
        <w:rPr>
          <w:rFonts w:ascii="Arial" w:hAnsi="Arial" w:cs="Arial"/>
          <w:bCs/>
          <w:color w:val="000000" w:themeColor="text1"/>
        </w:rPr>
      </w:pPr>
      <w:r w:rsidRPr="00D537DE">
        <w:rPr>
          <w:rFonts w:ascii="Arial" w:hAnsi="Arial" w:cs="Arial"/>
          <w:bCs/>
          <w:color w:val="000000" w:themeColor="text1"/>
        </w:rPr>
        <w:t xml:space="preserve">uprawnienia zamawiającego w zakresie kontroli spełniania przez wykonawcę wymagań, o których mowa w art. 29 ust. 3a </w:t>
      </w:r>
      <w:proofErr w:type="spellStart"/>
      <w:r w:rsidRPr="00D537DE">
        <w:rPr>
          <w:rFonts w:ascii="Arial" w:hAnsi="Arial" w:cs="Arial"/>
          <w:bCs/>
          <w:color w:val="000000" w:themeColor="text1"/>
        </w:rPr>
        <w:t>Pzp</w:t>
      </w:r>
      <w:proofErr w:type="spellEnd"/>
      <w:r w:rsidRPr="00D537DE">
        <w:rPr>
          <w:rFonts w:ascii="Arial" w:hAnsi="Arial" w:cs="Arial"/>
          <w:bCs/>
          <w:color w:val="000000" w:themeColor="text1"/>
        </w:rPr>
        <w:t>, oraz sankcji z tytułu niespełnienia tych wymagań,</w:t>
      </w:r>
    </w:p>
    <w:p w:rsidR="00C539AF" w:rsidRPr="00D537DE" w:rsidRDefault="00F74D8A" w:rsidP="008324BD">
      <w:pPr>
        <w:pStyle w:val="Akapitzlist"/>
        <w:numPr>
          <w:ilvl w:val="1"/>
          <w:numId w:val="26"/>
        </w:numPr>
        <w:spacing w:after="0" w:line="240" w:lineRule="auto"/>
        <w:jc w:val="both"/>
        <w:rPr>
          <w:rFonts w:ascii="Arial" w:hAnsi="Arial" w:cs="Arial"/>
          <w:bCs/>
          <w:color w:val="000000" w:themeColor="text1"/>
        </w:rPr>
      </w:pPr>
      <w:r w:rsidRPr="00D537DE">
        <w:rPr>
          <w:rFonts w:ascii="Arial" w:hAnsi="Arial" w:cs="Arial"/>
          <w:bCs/>
          <w:color w:val="000000" w:themeColor="text1"/>
        </w:rPr>
        <w:t>rodzaju czynności niezbędnych do realizacji zamówienia, których dotyczą wymagania zatrudnienia na podstawie umowy o pracę przez wykonawcę lub podwykonawcę osób wykonujących czynności w trakcie realizacji zamówienia</w:t>
      </w:r>
    </w:p>
    <w:p w:rsidR="00F74D8A" w:rsidRDefault="00C539AF" w:rsidP="00C539AF">
      <w:pPr>
        <w:jc w:val="both"/>
        <w:rPr>
          <w:rFonts w:ascii="Arial" w:hAnsi="Arial" w:cs="Arial"/>
          <w:color w:val="000000" w:themeColor="text1"/>
          <w:sz w:val="22"/>
          <w:szCs w:val="22"/>
        </w:rPr>
      </w:pPr>
      <w:r w:rsidRPr="00D537DE">
        <w:rPr>
          <w:rFonts w:ascii="Arial" w:hAnsi="Arial" w:cs="Arial"/>
          <w:color w:val="000000" w:themeColor="text1"/>
          <w:sz w:val="22"/>
          <w:szCs w:val="22"/>
        </w:rPr>
        <w:t>zawarto we w</w:t>
      </w:r>
      <w:r w:rsidR="00F74D8A" w:rsidRPr="00D537DE">
        <w:rPr>
          <w:rFonts w:ascii="Arial" w:hAnsi="Arial" w:cs="Arial"/>
          <w:color w:val="000000" w:themeColor="text1"/>
          <w:sz w:val="22"/>
          <w:szCs w:val="22"/>
        </w:rPr>
        <w:t xml:space="preserve">zorze umowy stanowiącym </w:t>
      </w:r>
      <w:r w:rsidR="00F74D8A" w:rsidRPr="00D537DE">
        <w:rPr>
          <w:rFonts w:ascii="Arial" w:hAnsi="Arial" w:cs="Arial"/>
          <w:b/>
          <w:color w:val="000000" w:themeColor="text1"/>
          <w:sz w:val="22"/>
          <w:szCs w:val="22"/>
        </w:rPr>
        <w:t>załącznik nr 8 do SIWZ</w:t>
      </w:r>
      <w:r w:rsidRPr="00D537DE">
        <w:rPr>
          <w:rFonts w:ascii="Arial" w:hAnsi="Arial" w:cs="Arial"/>
          <w:color w:val="000000" w:themeColor="text1"/>
          <w:sz w:val="22"/>
          <w:szCs w:val="22"/>
        </w:rPr>
        <w:t xml:space="preserve">. </w:t>
      </w:r>
    </w:p>
    <w:p w:rsidR="00AE7979" w:rsidRPr="00D537DE" w:rsidRDefault="00AE7979" w:rsidP="00C539AF">
      <w:pPr>
        <w:jc w:val="both"/>
        <w:rPr>
          <w:rFonts w:ascii="Arial" w:hAnsi="Arial" w:cs="Arial"/>
          <w:color w:val="000000" w:themeColor="text1"/>
          <w:sz w:val="22"/>
          <w:szCs w:val="22"/>
        </w:rPr>
      </w:pPr>
    </w:p>
    <w:p w:rsidR="00F74D8A" w:rsidRPr="00D537DE" w:rsidRDefault="00C539AF" w:rsidP="008324BD">
      <w:pPr>
        <w:pStyle w:val="Akapitzlist"/>
        <w:numPr>
          <w:ilvl w:val="0"/>
          <w:numId w:val="27"/>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rPr>
      </w:pPr>
      <w:r w:rsidRPr="00D537DE">
        <w:rPr>
          <w:rFonts w:ascii="Arial" w:hAnsi="Arial" w:cs="Arial"/>
          <w:b/>
          <w:bCs/>
          <w:color w:val="000000" w:themeColor="text1"/>
        </w:rPr>
        <w:t>WYMAGANIA W PRZYPADKU ZAMÓWIEŃ NA ROBOTY BUDOWLANE</w:t>
      </w:r>
    </w:p>
    <w:p w:rsidR="00C539AF" w:rsidRPr="00D537DE" w:rsidRDefault="00C539AF" w:rsidP="00C539AF">
      <w:pPr>
        <w:pStyle w:val="Akapitzlist"/>
        <w:spacing w:after="0" w:line="240" w:lineRule="auto"/>
        <w:ind w:left="644"/>
        <w:jc w:val="both"/>
        <w:rPr>
          <w:rFonts w:ascii="Arial" w:hAnsi="Arial" w:cs="Arial"/>
          <w:bCs/>
          <w:color w:val="000000" w:themeColor="text1"/>
        </w:rPr>
      </w:pPr>
    </w:p>
    <w:p w:rsidR="00F74D8A" w:rsidRDefault="00231041" w:rsidP="00C43061">
      <w:pPr>
        <w:pStyle w:val="Akapitzlist"/>
        <w:numPr>
          <w:ilvl w:val="1"/>
          <w:numId w:val="30"/>
        </w:numPr>
        <w:spacing w:after="0" w:line="240" w:lineRule="auto"/>
        <w:jc w:val="both"/>
        <w:rPr>
          <w:rFonts w:ascii="Arial" w:hAnsi="Arial" w:cs="Arial"/>
          <w:bCs/>
          <w:color w:val="000000" w:themeColor="text1"/>
        </w:rPr>
      </w:pPr>
      <w:r w:rsidRPr="00D537DE">
        <w:rPr>
          <w:rFonts w:ascii="Arial" w:hAnsi="Arial" w:cs="Arial"/>
          <w:bCs/>
          <w:color w:val="000000" w:themeColor="text1"/>
        </w:rPr>
        <w:t>W</w:t>
      </w:r>
      <w:r w:rsidR="00F74D8A" w:rsidRPr="00D537DE">
        <w:rPr>
          <w:rFonts w:ascii="Arial" w:hAnsi="Arial" w:cs="Arial"/>
          <w:bCs/>
          <w:color w:val="000000" w:themeColor="text1"/>
        </w:rPr>
        <w:t>ymagania dotyczące umowy o podwykonawstwo, której przedmiotem są roboty budowlane, których niespełnienie spowoduje zgłoszenie przez zamawiającego odpowiednio  zastrzeżeń lub sprzeciwu, jeżeli zamawiający o</w:t>
      </w:r>
      <w:r w:rsidR="00C43061">
        <w:rPr>
          <w:rFonts w:ascii="Arial" w:hAnsi="Arial" w:cs="Arial"/>
          <w:bCs/>
          <w:color w:val="000000" w:themeColor="text1"/>
        </w:rPr>
        <w:t>kreśla takie wymagania.</w:t>
      </w:r>
    </w:p>
    <w:p w:rsidR="00C43061" w:rsidRDefault="00C43061" w:rsidP="00C43061">
      <w:pPr>
        <w:pStyle w:val="Akapitzlist"/>
        <w:spacing w:after="0" w:line="240" w:lineRule="auto"/>
        <w:jc w:val="both"/>
        <w:rPr>
          <w:rFonts w:ascii="Arial" w:hAnsi="Arial" w:cs="Arial"/>
          <w:bCs/>
          <w:color w:val="000000" w:themeColor="text1"/>
        </w:rPr>
      </w:pPr>
    </w:p>
    <w:p w:rsidR="00C539AF" w:rsidRPr="00B9698B" w:rsidRDefault="00231041" w:rsidP="00C43061">
      <w:pPr>
        <w:pStyle w:val="Akapitzlist"/>
        <w:numPr>
          <w:ilvl w:val="1"/>
          <w:numId w:val="30"/>
        </w:numPr>
        <w:spacing w:after="0" w:line="240" w:lineRule="auto"/>
        <w:jc w:val="both"/>
        <w:rPr>
          <w:rFonts w:ascii="Arial" w:hAnsi="Arial" w:cs="Arial"/>
          <w:bCs/>
          <w:color w:val="000000" w:themeColor="text1"/>
        </w:rPr>
      </w:pPr>
      <w:r w:rsidRPr="00D537DE">
        <w:rPr>
          <w:rFonts w:ascii="Arial" w:hAnsi="Arial" w:cs="Arial"/>
          <w:bCs/>
          <w:color w:val="000000" w:themeColor="text1"/>
        </w:rPr>
        <w:t>I</w:t>
      </w:r>
      <w:r w:rsidR="00F74D8A" w:rsidRPr="00D537DE">
        <w:rPr>
          <w:rFonts w:ascii="Arial" w:hAnsi="Arial" w:cs="Arial"/>
          <w:bCs/>
          <w:color w:val="000000" w:themeColor="text1"/>
        </w:rPr>
        <w:t>nformacje o umowach o podwykonawstwo, których przedmiotem są dostawy lub usługi,  które, z uwagi na wartość lub przedmiot tych dostaw lub usług, nie podlegają obowiązkowi przedkładania zamawiającemu, jeżeli zamawiający określa takie informacje</w:t>
      </w:r>
      <w:r w:rsidR="00DE6F5C">
        <w:rPr>
          <w:rFonts w:ascii="Arial" w:hAnsi="Arial" w:cs="Arial"/>
          <w:bCs/>
          <w:color w:val="000000" w:themeColor="text1"/>
        </w:rPr>
        <w:t xml:space="preserve"> </w:t>
      </w:r>
      <w:r w:rsidR="00C539AF" w:rsidRPr="00D537DE">
        <w:rPr>
          <w:rFonts w:ascii="Arial" w:hAnsi="Arial" w:cs="Arial"/>
          <w:color w:val="000000" w:themeColor="text1"/>
        </w:rPr>
        <w:t xml:space="preserve">zawarto we wzorze umowy stanowiącym </w:t>
      </w:r>
      <w:r w:rsidR="00C539AF" w:rsidRPr="00D537DE">
        <w:rPr>
          <w:rFonts w:ascii="Arial" w:hAnsi="Arial" w:cs="Arial"/>
          <w:b/>
          <w:color w:val="000000" w:themeColor="text1"/>
        </w:rPr>
        <w:t>załącznik nr 8 do SIWZ</w:t>
      </w:r>
      <w:r w:rsidR="00C539AF" w:rsidRPr="00D537DE">
        <w:rPr>
          <w:rFonts w:ascii="Arial" w:hAnsi="Arial" w:cs="Arial"/>
          <w:color w:val="000000" w:themeColor="text1"/>
        </w:rPr>
        <w:t xml:space="preserve">. </w:t>
      </w:r>
    </w:p>
    <w:p w:rsidR="00B9698B" w:rsidRPr="00B9698B" w:rsidRDefault="00B9698B" w:rsidP="00B9698B">
      <w:pPr>
        <w:jc w:val="both"/>
        <w:rPr>
          <w:rFonts w:ascii="Arial" w:hAnsi="Arial" w:cs="Arial"/>
          <w:bCs/>
          <w:color w:val="000000" w:themeColor="text1"/>
        </w:rPr>
      </w:pPr>
    </w:p>
    <w:p w:rsidR="00F74D8A" w:rsidRPr="00D537DE" w:rsidRDefault="00C539AF" w:rsidP="008324BD">
      <w:pPr>
        <w:pStyle w:val="Akapitzlist"/>
        <w:numPr>
          <w:ilvl w:val="0"/>
          <w:numId w:val="27"/>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rPr>
      </w:pPr>
      <w:r w:rsidRPr="00D537DE">
        <w:rPr>
          <w:rFonts w:ascii="Arial" w:hAnsi="Arial" w:cs="Arial"/>
          <w:b/>
          <w:bCs/>
          <w:color w:val="000000" w:themeColor="text1"/>
        </w:rPr>
        <w:t xml:space="preserve">STANDARDY JAKOŚCIOWE </w:t>
      </w:r>
    </w:p>
    <w:p w:rsidR="00C539AF" w:rsidRPr="00D537DE" w:rsidRDefault="00C539AF" w:rsidP="00C539AF">
      <w:pPr>
        <w:pStyle w:val="Akapitzlist"/>
        <w:spacing w:after="0" w:line="240" w:lineRule="auto"/>
        <w:ind w:left="644"/>
        <w:jc w:val="both"/>
        <w:rPr>
          <w:rFonts w:ascii="Arial" w:hAnsi="Arial" w:cs="Arial"/>
          <w:bCs/>
          <w:color w:val="000000" w:themeColor="text1"/>
        </w:rPr>
      </w:pPr>
    </w:p>
    <w:p w:rsidR="00F74D8A" w:rsidRPr="00D537DE" w:rsidRDefault="00F74D8A" w:rsidP="00C539AF">
      <w:pPr>
        <w:jc w:val="both"/>
        <w:rPr>
          <w:rFonts w:ascii="Arial" w:hAnsi="Arial" w:cs="Arial"/>
          <w:color w:val="000000" w:themeColor="text1"/>
          <w:sz w:val="22"/>
          <w:szCs w:val="22"/>
        </w:rPr>
      </w:pPr>
      <w:r w:rsidRPr="00D537DE">
        <w:rPr>
          <w:rFonts w:ascii="Arial" w:hAnsi="Arial" w:cs="Arial"/>
          <w:color w:val="000000" w:themeColor="text1"/>
          <w:sz w:val="22"/>
          <w:szCs w:val="22"/>
        </w:rPr>
        <w:t>Standardy jakościowe określono w</w:t>
      </w:r>
      <w:r w:rsidR="00C539AF" w:rsidRPr="00D537DE">
        <w:rPr>
          <w:rFonts w:ascii="Arial" w:hAnsi="Arial" w:cs="Arial"/>
          <w:color w:val="000000" w:themeColor="text1"/>
          <w:sz w:val="22"/>
          <w:szCs w:val="22"/>
        </w:rPr>
        <w:t xml:space="preserve"> dokumentacji</w:t>
      </w:r>
      <w:r w:rsidR="00231041" w:rsidRPr="00D537DE">
        <w:rPr>
          <w:rFonts w:ascii="Arial" w:hAnsi="Arial" w:cs="Arial"/>
          <w:color w:val="000000" w:themeColor="text1"/>
          <w:sz w:val="22"/>
          <w:szCs w:val="22"/>
        </w:rPr>
        <w:t xml:space="preserve"> projektowej i </w:t>
      </w:r>
      <w:proofErr w:type="spellStart"/>
      <w:r w:rsidR="00231041" w:rsidRPr="00D537DE">
        <w:rPr>
          <w:rFonts w:ascii="Arial" w:hAnsi="Arial" w:cs="Arial"/>
          <w:color w:val="000000" w:themeColor="text1"/>
          <w:sz w:val="22"/>
          <w:szCs w:val="22"/>
        </w:rPr>
        <w:t>STWiOR</w:t>
      </w:r>
      <w:proofErr w:type="spellEnd"/>
      <w:r w:rsidR="00231041" w:rsidRPr="00D537DE">
        <w:rPr>
          <w:rFonts w:ascii="Arial" w:hAnsi="Arial" w:cs="Arial"/>
          <w:color w:val="000000" w:themeColor="text1"/>
          <w:sz w:val="22"/>
          <w:szCs w:val="22"/>
        </w:rPr>
        <w:t xml:space="preserve"> stanowiących</w:t>
      </w:r>
      <w:r w:rsidR="00C539AF" w:rsidRPr="00D537DE">
        <w:rPr>
          <w:rFonts w:ascii="Arial" w:hAnsi="Arial" w:cs="Arial"/>
          <w:color w:val="000000" w:themeColor="text1"/>
          <w:sz w:val="22"/>
          <w:szCs w:val="22"/>
        </w:rPr>
        <w:t xml:space="preserve"> załączniki do niniejszej SIWZ. </w:t>
      </w:r>
    </w:p>
    <w:p w:rsidR="00F74D8A" w:rsidRPr="00D537DE" w:rsidRDefault="00F74D8A" w:rsidP="00C539AF">
      <w:pPr>
        <w:pStyle w:val="Tekstpodstawowy2"/>
        <w:rPr>
          <w:rFonts w:ascii="Arial" w:hAnsi="Arial" w:cs="Arial"/>
          <w:color w:val="000000" w:themeColor="text1"/>
          <w:sz w:val="22"/>
        </w:rPr>
      </w:pPr>
    </w:p>
    <w:p w:rsidR="00803967" w:rsidRPr="00D537DE" w:rsidRDefault="00803967" w:rsidP="00231041">
      <w:pPr>
        <w:jc w:val="both"/>
        <w:rPr>
          <w:rFonts w:ascii="Arial" w:hAnsi="Arial" w:cs="Arial"/>
          <w:color w:val="000000" w:themeColor="text1"/>
          <w:u w:val="single"/>
        </w:rPr>
      </w:pPr>
      <w:r w:rsidRPr="00D537DE">
        <w:rPr>
          <w:rFonts w:ascii="Arial" w:hAnsi="Arial" w:cs="Arial"/>
          <w:color w:val="000000" w:themeColor="text1"/>
          <w:sz w:val="22"/>
        </w:rPr>
        <w:t>Do spraw nieuregulowanych w niniejszej SIWZ mają zastosowanie przepisy ustawy z dnia 29 stycznia 2004 r. Prawo zam</w:t>
      </w:r>
      <w:r w:rsidR="00103F7C" w:rsidRPr="00D537DE">
        <w:rPr>
          <w:rFonts w:ascii="Arial" w:hAnsi="Arial" w:cs="Arial"/>
          <w:color w:val="000000" w:themeColor="text1"/>
          <w:sz w:val="22"/>
        </w:rPr>
        <w:t>ówień publicznych (Dz. U. z 2015</w:t>
      </w:r>
      <w:r w:rsidRPr="00D537DE">
        <w:rPr>
          <w:rFonts w:ascii="Arial" w:hAnsi="Arial" w:cs="Arial"/>
          <w:color w:val="000000" w:themeColor="text1"/>
          <w:sz w:val="22"/>
        </w:rPr>
        <w:t xml:space="preserve"> r., poz.</w:t>
      </w:r>
      <w:r w:rsidR="00103F7C" w:rsidRPr="00D537DE">
        <w:rPr>
          <w:rFonts w:ascii="Arial" w:hAnsi="Arial" w:cs="Arial"/>
          <w:color w:val="000000" w:themeColor="text1"/>
          <w:sz w:val="22"/>
        </w:rPr>
        <w:t xml:space="preserve"> 2164</w:t>
      </w:r>
      <w:r w:rsidRPr="00D537DE">
        <w:rPr>
          <w:rFonts w:ascii="Arial" w:hAnsi="Arial" w:cs="Arial"/>
          <w:color w:val="000000" w:themeColor="text1"/>
          <w:sz w:val="22"/>
        </w:rPr>
        <w:t xml:space="preserve"> z </w:t>
      </w:r>
      <w:proofErr w:type="spellStart"/>
      <w:r w:rsidRPr="00D537DE">
        <w:rPr>
          <w:rFonts w:ascii="Arial" w:hAnsi="Arial" w:cs="Arial"/>
          <w:color w:val="000000" w:themeColor="text1"/>
          <w:sz w:val="22"/>
        </w:rPr>
        <w:t>późn</w:t>
      </w:r>
      <w:proofErr w:type="spellEnd"/>
      <w:r w:rsidRPr="00D537DE">
        <w:rPr>
          <w:rFonts w:ascii="Arial" w:hAnsi="Arial" w:cs="Arial"/>
          <w:color w:val="000000" w:themeColor="text1"/>
          <w:sz w:val="22"/>
        </w:rPr>
        <w:t>. zm.),</w:t>
      </w:r>
      <w:r w:rsidR="00231041" w:rsidRPr="00D537DE">
        <w:rPr>
          <w:rFonts w:ascii="Arial" w:hAnsi="Arial" w:cs="Arial"/>
          <w:color w:val="000000" w:themeColor="text1"/>
          <w:sz w:val="22"/>
        </w:rPr>
        <w:t xml:space="preserve"> Kodeks Cywilny,</w:t>
      </w:r>
      <w:r w:rsidRPr="00D537DE">
        <w:rPr>
          <w:rFonts w:ascii="Arial" w:hAnsi="Arial" w:cs="Arial"/>
          <w:color w:val="000000" w:themeColor="text1"/>
          <w:sz w:val="22"/>
        </w:rPr>
        <w:t xml:space="preserve"> Kodeks postępowania cywilnego </w:t>
      </w:r>
      <w:r w:rsidRPr="00D537DE">
        <w:rPr>
          <w:rFonts w:ascii="Arial" w:hAnsi="Arial" w:cs="Arial"/>
          <w:bCs/>
          <w:color w:val="000000" w:themeColor="text1"/>
          <w:sz w:val="22"/>
        </w:rPr>
        <w:t>(Dz. U. z 2005 r. Nr 178, poz. 1478 ze zm.</w:t>
      </w:r>
      <w:r w:rsidRPr="00D537DE">
        <w:rPr>
          <w:rFonts w:ascii="Arial" w:hAnsi="Arial" w:cs="Arial"/>
          <w:color w:val="000000" w:themeColor="text1"/>
          <w:sz w:val="22"/>
        </w:rPr>
        <w:t>).</w:t>
      </w:r>
    </w:p>
    <w:bookmarkEnd w:id="1"/>
    <w:p w:rsidR="008B4A37" w:rsidRPr="00D537DE" w:rsidRDefault="008B4A37">
      <w:pPr>
        <w:jc w:val="both"/>
        <w:rPr>
          <w:rFonts w:ascii="Arial" w:hAnsi="Arial" w:cs="Arial"/>
          <w:color w:val="000000" w:themeColor="text1"/>
          <w:sz w:val="22"/>
          <w:u w:val="single"/>
        </w:rPr>
      </w:pPr>
    </w:p>
    <w:p w:rsidR="0011244C" w:rsidRPr="00D537DE" w:rsidRDefault="0011244C" w:rsidP="0011244C">
      <w:pPr>
        <w:pStyle w:val="Tekstpodstawowy2"/>
        <w:jc w:val="left"/>
        <w:rPr>
          <w:rFonts w:ascii="Arial" w:hAnsi="Arial" w:cs="Arial"/>
          <w:b/>
          <w:bCs/>
          <w:color w:val="000000" w:themeColor="text1"/>
          <w:sz w:val="22"/>
          <w:szCs w:val="22"/>
          <w:u w:val="single"/>
        </w:rPr>
      </w:pPr>
      <w:r w:rsidRPr="00D537DE">
        <w:rPr>
          <w:rFonts w:ascii="Arial" w:hAnsi="Arial" w:cs="Arial"/>
          <w:b/>
          <w:bCs/>
          <w:color w:val="000000" w:themeColor="text1"/>
          <w:sz w:val="22"/>
          <w:szCs w:val="22"/>
          <w:u w:val="single"/>
        </w:rPr>
        <w:t>Załączniki:</w:t>
      </w:r>
    </w:p>
    <w:p w:rsidR="0011244C" w:rsidRDefault="0011244C" w:rsidP="0011244C">
      <w:pPr>
        <w:pStyle w:val="Tekstpodstawowy2"/>
        <w:rPr>
          <w:rFonts w:ascii="Arial" w:hAnsi="Arial" w:cs="Arial"/>
          <w:bCs/>
          <w:color w:val="000000" w:themeColor="text1"/>
          <w:sz w:val="22"/>
          <w:szCs w:val="22"/>
        </w:rPr>
      </w:pPr>
      <w:r w:rsidRPr="00D537DE">
        <w:rPr>
          <w:rFonts w:ascii="Arial" w:hAnsi="Arial" w:cs="Arial"/>
          <w:b/>
          <w:bCs/>
          <w:color w:val="000000" w:themeColor="text1"/>
          <w:sz w:val="22"/>
          <w:szCs w:val="22"/>
        </w:rPr>
        <w:t xml:space="preserve">Załącznik nr 1 do SIWZ - </w:t>
      </w:r>
      <w:r w:rsidRPr="00D537DE">
        <w:rPr>
          <w:rFonts w:ascii="Arial" w:hAnsi="Arial" w:cs="Arial"/>
          <w:bCs/>
          <w:color w:val="000000" w:themeColor="text1"/>
          <w:sz w:val="22"/>
          <w:szCs w:val="22"/>
        </w:rPr>
        <w:t>Formularz ofertowy</w:t>
      </w:r>
      <w:r w:rsidR="003A5139">
        <w:rPr>
          <w:rFonts w:ascii="Arial" w:hAnsi="Arial" w:cs="Arial"/>
          <w:bCs/>
          <w:color w:val="000000" w:themeColor="text1"/>
          <w:sz w:val="22"/>
          <w:szCs w:val="22"/>
        </w:rPr>
        <w:t>,</w:t>
      </w:r>
    </w:p>
    <w:p w:rsidR="004620B5" w:rsidRPr="004620B5" w:rsidRDefault="004620B5" w:rsidP="004620B5">
      <w:pPr>
        <w:pStyle w:val="Tekstpodstawowy2"/>
        <w:rPr>
          <w:rFonts w:ascii="Arial" w:hAnsi="Arial" w:cs="Arial"/>
          <w:b/>
          <w:bCs/>
          <w:color w:val="000000" w:themeColor="text1"/>
          <w:sz w:val="22"/>
          <w:szCs w:val="22"/>
        </w:rPr>
      </w:pPr>
      <w:r w:rsidRPr="004620B5">
        <w:rPr>
          <w:rFonts w:ascii="Arial" w:hAnsi="Arial" w:cs="Arial"/>
          <w:b/>
          <w:bCs/>
          <w:color w:val="000000" w:themeColor="text1"/>
          <w:sz w:val="22"/>
          <w:szCs w:val="22"/>
        </w:rPr>
        <w:t>Załącznik nr 1.1. do SIWZ</w:t>
      </w:r>
      <w:r w:rsidRPr="004620B5">
        <w:rPr>
          <w:rFonts w:ascii="Arial" w:hAnsi="Arial" w:cs="Arial"/>
          <w:bCs/>
          <w:color w:val="000000" w:themeColor="text1"/>
          <w:sz w:val="22"/>
          <w:szCs w:val="22"/>
        </w:rPr>
        <w:t>- Zestawienie zadań punktowanych w kryterium p.n.: „doświadczenie kierownika robót drogowych”</w:t>
      </w:r>
      <w:r w:rsidR="003A5139">
        <w:rPr>
          <w:rFonts w:ascii="Arial" w:hAnsi="Arial" w:cs="Arial"/>
          <w:bCs/>
          <w:color w:val="000000" w:themeColor="text1"/>
          <w:sz w:val="22"/>
          <w:szCs w:val="22"/>
        </w:rPr>
        <w:t>,</w:t>
      </w:r>
    </w:p>
    <w:p w:rsidR="0011244C" w:rsidRPr="00D537DE" w:rsidRDefault="0011244C" w:rsidP="0011244C">
      <w:pPr>
        <w:pStyle w:val="Tekstpodstawowy2"/>
        <w:rPr>
          <w:rFonts w:ascii="Arial" w:hAnsi="Arial" w:cs="Arial"/>
          <w:bCs/>
          <w:color w:val="000000" w:themeColor="text1"/>
          <w:sz w:val="22"/>
          <w:szCs w:val="22"/>
        </w:rPr>
      </w:pPr>
      <w:r w:rsidRPr="00D537DE">
        <w:rPr>
          <w:rFonts w:ascii="Arial" w:hAnsi="Arial" w:cs="Arial"/>
          <w:b/>
          <w:bCs/>
          <w:color w:val="000000" w:themeColor="text1"/>
          <w:sz w:val="22"/>
          <w:szCs w:val="22"/>
        </w:rPr>
        <w:t xml:space="preserve">Załącznik nr 2 do SIWZ - </w:t>
      </w:r>
      <w:r w:rsidRPr="00D537DE">
        <w:rPr>
          <w:rFonts w:ascii="Arial" w:hAnsi="Arial" w:cs="Arial"/>
          <w:bCs/>
          <w:color w:val="000000" w:themeColor="text1"/>
          <w:sz w:val="22"/>
          <w:szCs w:val="22"/>
        </w:rPr>
        <w:t xml:space="preserve">Oświadczenie dotyczące spełniania </w:t>
      </w:r>
      <w:r w:rsidR="002A1F28" w:rsidRPr="00D537DE">
        <w:rPr>
          <w:rFonts w:ascii="Arial" w:hAnsi="Arial" w:cs="Arial"/>
          <w:bCs/>
          <w:color w:val="000000" w:themeColor="text1"/>
          <w:sz w:val="22"/>
          <w:szCs w:val="22"/>
        </w:rPr>
        <w:t>warunków udziału w postępowaniu</w:t>
      </w:r>
      <w:r w:rsidR="003A5139">
        <w:rPr>
          <w:rFonts w:ascii="Arial" w:hAnsi="Arial" w:cs="Arial"/>
          <w:bCs/>
          <w:color w:val="000000" w:themeColor="text1"/>
          <w:sz w:val="22"/>
          <w:szCs w:val="22"/>
        </w:rPr>
        <w:t>,</w:t>
      </w:r>
    </w:p>
    <w:p w:rsidR="0011244C" w:rsidRPr="00D537DE" w:rsidRDefault="0011244C" w:rsidP="0011244C">
      <w:pPr>
        <w:pStyle w:val="Tekstpodstawowy2"/>
        <w:rPr>
          <w:rFonts w:ascii="Arial" w:hAnsi="Arial" w:cs="Arial"/>
          <w:bCs/>
          <w:color w:val="000000" w:themeColor="text1"/>
          <w:sz w:val="22"/>
          <w:szCs w:val="22"/>
        </w:rPr>
      </w:pPr>
      <w:r w:rsidRPr="00D537DE">
        <w:rPr>
          <w:rFonts w:ascii="Arial" w:hAnsi="Arial" w:cs="Arial"/>
          <w:b/>
          <w:bCs/>
          <w:color w:val="000000" w:themeColor="text1"/>
          <w:sz w:val="22"/>
          <w:szCs w:val="22"/>
        </w:rPr>
        <w:t xml:space="preserve">Załącznik nr 3 do SIWZ - </w:t>
      </w:r>
      <w:r w:rsidRPr="00D537DE">
        <w:rPr>
          <w:rFonts w:ascii="Arial" w:hAnsi="Arial" w:cs="Arial"/>
          <w:bCs/>
          <w:color w:val="000000" w:themeColor="text1"/>
          <w:sz w:val="22"/>
          <w:szCs w:val="22"/>
        </w:rPr>
        <w:t>Oświadczenie dotyczące przesłanek wykluc</w:t>
      </w:r>
      <w:r w:rsidR="002A1F28" w:rsidRPr="00D537DE">
        <w:rPr>
          <w:rFonts w:ascii="Arial" w:hAnsi="Arial" w:cs="Arial"/>
          <w:bCs/>
          <w:color w:val="000000" w:themeColor="text1"/>
          <w:sz w:val="22"/>
          <w:szCs w:val="22"/>
        </w:rPr>
        <w:t xml:space="preserve">zenia </w:t>
      </w:r>
      <w:r w:rsidRPr="00D537DE">
        <w:rPr>
          <w:rFonts w:ascii="Arial" w:hAnsi="Arial" w:cs="Arial"/>
          <w:bCs/>
          <w:color w:val="000000" w:themeColor="text1"/>
          <w:sz w:val="22"/>
          <w:szCs w:val="22"/>
        </w:rPr>
        <w:t>z postępowania</w:t>
      </w:r>
      <w:r w:rsidR="003A5139">
        <w:rPr>
          <w:rFonts w:ascii="Arial" w:hAnsi="Arial" w:cs="Arial"/>
          <w:bCs/>
          <w:color w:val="000000" w:themeColor="text1"/>
          <w:sz w:val="22"/>
          <w:szCs w:val="22"/>
        </w:rPr>
        <w:t>,</w:t>
      </w:r>
    </w:p>
    <w:p w:rsidR="0011244C" w:rsidRPr="00D537DE" w:rsidRDefault="0011244C" w:rsidP="0011244C">
      <w:pPr>
        <w:pStyle w:val="Tekstpodstawowy2"/>
        <w:rPr>
          <w:rFonts w:ascii="Arial" w:hAnsi="Arial" w:cs="Arial"/>
          <w:b/>
          <w:bCs/>
          <w:color w:val="000000" w:themeColor="text1"/>
          <w:sz w:val="22"/>
          <w:szCs w:val="22"/>
        </w:rPr>
      </w:pPr>
      <w:r w:rsidRPr="00D537DE">
        <w:rPr>
          <w:rFonts w:ascii="Arial" w:hAnsi="Arial" w:cs="Arial"/>
          <w:b/>
          <w:bCs/>
          <w:color w:val="000000" w:themeColor="text1"/>
          <w:sz w:val="22"/>
          <w:szCs w:val="22"/>
        </w:rPr>
        <w:t xml:space="preserve">Załącznik nr 4 do SIWZ - </w:t>
      </w:r>
      <w:r w:rsidRPr="00D537DE">
        <w:rPr>
          <w:rFonts w:ascii="Arial" w:hAnsi="Arial" w:cs="Arial"/>
          <w:bCs/>
          <w:color w:val="000000" w:themeColor="text1"/>
          <w:sz w:val="22"/>
          <w:szCs w:val="22"/>
        </w:rPr>
        <w:t>Propozycja zlecenia części zamówienia podwykonawcom</w:t>
      </w:r>
      <w:r w:rsidR="003A5139">
        <w:rPr>
          <w:rFonts w:ascii="Arial" w:hAnsi="Arial" w:cs="Arial"/>
          <w:bCs/>
          <w:color w:val="000000" w:themeColor="text1"/>
          <w:sz w:val="22"/>
          <w:szCs w:val="22"/>
        </w:rPr>
        <w:t>,</w:t>
      </w:r>
    </w:p>
    <w:p w:rsidR="0011244C" w:rsidRPr="00D537DE" w:rsidRDefault="0011244C" w:rsidP="0011244C">
      <w:pPr>
        <w:pStyle w:val="Tekstpodstawowy2"/>
        <w:rPr>
          <w:rFonts w:ascii="Arial" w:hAnsi="Arial" w:cs="Arial"/>
          <w:b/>
          <w:bCs/>
          <w:color w:val="000000" w:themeColor="text1"/>
          <w:sz w:val="22"/>
          <w:szCs w:val="22"/>
        </w:rPr>
      </w:pPr>
      <w:r w:rsidRPr="00D537DE">
        <w:rPr>
          <w:rFonts w:ascii="Arial" w:hAnsi="Arial" w:cs="Arial"/>
          <w:b/>
          <w:bCs/>
          <w:color w:val="000000" w:themeColor="text1"/>
          <w:sz w:val="22"/>
          <w:szCs w:val="22"/>
        </w:rPr>
        <w:t xml:space="preserve">Załącznik nr 5 do SIWZ - </w:t>
      </w:r>
      <w:r w:rsidRPr="00D537DE">
        <w:rPr>
          <w:rFonts w:ascii="Arial" w:hAnsi="Arial" w:cs="Arial"/>
          <w:bCs/>
          <w:color w:val="000000" w:themeColor="text1"/>
          <w:sz w:val="22"/>
          <w:szCs w:val="22"/>
        </w:rPr>
        <w:t>Oświadczenie o przynależności do grupy kapitałowej</w:t>
      </w:r>
      <w:r w:rsidR="003A5139">
        <w:rPr>
          <w:rFonts w:ascii="Arial" w:hAnsi="Arial" w:cs="Arial"/>
          <w:bCs/>
          <w:color w:val="000000" w:themeColor="text1"/>
          <w:sz w:val="22"/>
          <w:szCs w:val="22"/>
        </w:rPr>
        <w:t>,</w:t>
      </w:r>
    </w:p>
    <w:p w:rsidR="0011244C" w:rsidRPr="00D537DE" w:rsidRDefault="0011244C" w:rsidP="00C4362D">
      <w:pPr>
        <w:pStyle w:val="Tekstpodstawowy2"/>
        <w:rPr>
          <w:rFonts w:ascii="Arial" w:hAnsi="Arial" w:cs="Arial"/>
          <w:b/>
          <w:bCs/>
          <w:color w:val="000000" w:themeColor="text1"/>
          <w:sz w:val="22"/>
          <w:szCs w:val="22"/>
        </w:rPr>
      </w:pPr>
      <w:r w:rsidRPr="00D537DE">
        <w:rPr>
          <w:rFonts w:ascii="Arial" w:hAnsi="Arial" w:cs="Arial"/>
          <w:b/>
          <w:bCs/>
          <w:color w:val="000000" w:themeColor="text1"/>
          <w:sz w:val="22"/>
          <w:szCs w:val="22"/>
        </w:rPr>
        <w:t xml:space="preserve">Załącznik nr 6 do SIWZ - </w:t>
      </w:r>
      <w:r w:rsidRPr="00D537DE">
        <w:rPr>
          <w:rFonts w:ascii="Arial" w:hAnsi="Arial" w:cs="Arial"/>
          <w:bCs/>
          <w:color w:val="000000" w:themeColor="text1"/>
          <w:sz w:val="22"/>
          <w:szCs w:val="22"/>
        </w:rPr>
        <w:t>Wykaz robót budowlanych</w:t>
      </w:r>
      <w:r w:rsidR="003A5139">
        <w:rPr>
          <w:rFonts w:ascii="Arial" w:hAnsi="Arial" w:cs="Arial"/>
          <w:bCs/>
          <w:color w:val="000000" w:themeColor="text1"/>
          <w:sz w:val="22"/>
          <w:szCs w:val="22"/>
        </w:rPr>
        <w:t>,</w:t>
      </w:r>
    </w:p>
    <w:p w:rsidR="0011244C" w:rsidRPr="00D537DE" w:rsidRDefault="0011244C" w:rsidP="00C4362D">
      <w:pPr>
        <w:pStyle w:val="Tekstpodstawowy2"/>
        <w:rPr>
          <w:rFonts w:ascii="Arial" w:hAnsi="Arial" w:cs="Arial"/>
          <w:b/>
          <w:bCs/>
          <w:color w:val="000000" w:themeColor="text1"/>
          <w:sz w:val="22"/>
          <w:szCs w:val="22"/>
        </w:rPr>
      </w:pPr>
      <w:r w:rsidRPr="00D537DE">
        <w:rPr>
          <w:rFonts w:ascii="Arial" w:hAnsi="Arial" w:cs="Arial"/>
          <w:b/>
          <w:bCs/>
          <w:color w:val="000000" w:themeColor="text1"/>
          <w:sz w:val="22"/>
          <w:szCs w:val="22"/>
        </w:rPr>
        <w:t xml:space="preserve">Załącznik nr 7 do SIWZ - </w:t>
      </w:r>
      <w:r w:rsidRPr="00D537DE">
        <w:rPr>
          <w:rFonts w:ascii="Arial" w:hAnsi="Arial" w:cs="Arial"/>
          <w:bCs/>
          <w:color w:val="000000" w:themeColor="text1"/>
          <w:sz w:val="22"/>
          <w:szCs w:val="22"/>
        </w:rPr>
        <w:t>Wykaz osób</w:t>
      </w:r>
      <w:r w:rsidR="003A5139">
        <w:rPr>
          <w:rFonts w:ascii="Arial" w:hAnsi="Arial" w:cs="Arial"/>
          <w:bCs/>
          <w:color w:val="000000" w:themeColor="text1"/>
          <w:sz w:val="22"/>
          <w:szCs w:val="22"/>
        </w:rPr>
        <w:t>,</w:t>
      </w:r>
    </w:p>
    <w:p w:rsidR="0011244C" w:rsidRPr="00D537DE" w:rsidRDefault="0011244C" w:rsidP="00C4362D">
      <w:pPr>
        <w:pStyle w:val="Tekstpodstawowy2"/>
        <w:rPr>
          <w:rFonts w:ascii="Arial" w:hAnsi="Arial" w:cs="Arial"/>
          <w:b/>
          <w:bCs/>
          <w:color w:val="000000" w:themeColor="text1"/>
          <w:sz w:val="22"/>
          <w:szCs w:val="22"/>
        </w:rPr>
      </w:pPr>
      <w:r w:rsidRPr="00D537DE">
        <w:rPr>
          <w:rFonts w:ascii="Arial" w:hAnsi="Arial" w:cs="Arial"/>
          <w:b/>
          <w:bCs/>
          <w:color w:val="000000" w:themeColor="text1"/>
          <w:sz w:val="22"/>
          <w:szCs w:val="22"/>
        </w:rPr>
        <w:t xml:space="preserve">Załącznik nr 7A do SIWZ – </w:t>
      </w:r>
      <w:r w:rsidRPr="00D537DE">
        <w:rPr>
          <w:rFonts w:ascii="Arial" w:hAnsi="Arial" w:cs="Arial"/>
          <w:bCs/>
          <w:color w:val="000000" w:themeColor="text1"/>
          <w:sz w:val="22"/>
          <w:szCs w:val="22"/>
        </w:rPr>
        <w:t>Oświadczenie na temat wykształcenia i kwalifikacji zawodowych wykonawcy lub kadry kierowniczej wykonawcy</w:t>
      </w:r>
      <w:r w:rsidR="003A5139">
        <w:rPr>
          <w:rFonts w:ascii="Arial" w:hAnsi="Arial" w:cs="Arial"/>
          <w:bCs/>
          <w:color w:val="000000" w:themeColor="text1"/>
          <w:sz w:val="22"/>
          <w:szCs w:val="22"/>
        </w:rPr>
        <w:t>,</w:t>
      </w:r>
    </w:p>
    <w:p w:rsidR="0011244C" w:rsidRPr="00D537DE" w:rsidRDefault="0011244C" w:rsidP="00C4362D">
      <w:pPr>
        <w:pStyle w:val="Tekstpodstawowy2"/>
        <w:rPr>
          <w:rFonts w:ascii="Arial" w:hAnsi="Arial" w:cs="Arial"/>
          <w:b/>
          <w:bCs/>
          <w:color w:val="000000" w:themeColor="text1"/>
          <w:sz w:val="22"/>
          <w:szCs w:val="22"/>
        </w:rPr>
      </w:pPr>
      <w:r w:rsidRPr="00D537DE">
        <w:rPr>
          <w:rFonts w:ascii="Arial" w:hAnsi="Arial" w:cs="Arial"/>
          <w:b/>
          <w:bCs/>
          <w:color w:val="000000" w:themeColor="text1"/>
          <w:sz w:val="22"/>
          <w:szCs w:val="22"/>
        </w:rPr>
        <w:t xml:space="preserve">Załącznik nr 8 do SIWZ – </w:t>
      </w:r>
      <w:r w:rsidRPr="00D537DE">
        <w:rPr>
          <w:rFonts w:ascii="Arial" w:hAnsi="Arial" w:cs="Arial"/>
          <w:bCs/>
          <w:color w:val="000000" w:themeColor="text1"/>
          <w:sz w:val="22"/>
          <w:szCs w:val="22"/>
        </w:rPr>
        <w:t>Wzór umowy</w:t>
      </w:r>
      <w:r w:rsidR="003A5139">
        <w:rPr>
          <w:rFonts w:ascii="Arial" w:hAnsi="Arial" w:cs="Arial"/>
          <w:bCs/>
          <w:color w:val="000000" w:themeColor="text1"/>
          <w:sz w:val="22"/>
          <w:szCs w:val="22"/>
        </w:rPr>
        <w:t>,</w:t>
      </w:r>
    </w:p>
    <w:p w:rsidR="0055233C" w:rsidRPr="0030649D" w:rsidRDefault="0055233C" w:rsidP="0055233C">
      <w:pPr>
        <w:pStyle w:val="Tekstpodstawowy2"/>
        <w:rPr>
          <w:rFonts w:ascii="Arial" w:hAnsi="Arial" w:cs="Arial"/>
          <w:color w:val="000000" w:themeColor="text1"/>
          <w:sz w:val="22"/>
          <w:szCs w:val="22"/>
        </w:rPr>
      </w:pPr>
      <w:r w:rsidRPr="0030649D">
        <w:rPr>
          <w:rFonts w:ascii="Arial" w:hAnsi="Arial" w:cs="Arial"/>
          <w:b/>
          <w:bCs/>
          <w:color w:val="000000" w:themeColor="text1"/>
          <w:sz w:val="22"/>
          <w:szCs w:val="22"/>
        </w:rPr>
        <w:t>Załącznik nr 9 do SIWZ-</w:t>
      </w:r>
      <w:r w:rsidRPr="0030649D">
        <w:rPr>
          <w:rFonts w:ascii="Arial" w:hAnsi="Arial" w:cs="Arial"/>
          <w:b/>
          <w:color w:val="000000" w:themeColor="text1"/>
          <w:sz w:val="22"/>
          <w:szCs w:val="22"/>
        </w:rPr>
        <w:t xml:space="preserve">  </w:t>
      </w:r>
      <w:r w:rsidRPr="0030649D">
        <w:rPr>
          <w:rFonts w:ascii="Arial" w:hAnsi="Arial" w:cs="Arial"/>
          <w:color w:val="000000" w:themeColor="text1"/>
          <w:sz w:val="22"/>
          <w:szCs w:val="22"/>
        </w:rPr>
        <w:t>Projekt zagospodarowania terenu</w:t>
      </w:r>
      <w:r>
        <w:rPr>
          <w:rFonts w:ascii="Arial" w:hAnsi="Arial" w:cs="Arial"/>
          <w:color w:val="000000" w:themeColor="text1"/>
          <w:sz w:val="22"/>
          <w:szCs w:val="22"/>
        </w:rPr>
        <w:t xml:space="preserve"> opracowany przez GEOMAPA</w:t>
      </w:r>
      <w:r w:rsidRPr="0030649D">
        <w:rPr>
          <w:rFonts w:ascii="Arial" w:hAnsi="Arial" w:cs="Arial"/>
          <w:color w:val="000000" w:themeColor="text1"/>
          <w:sz w:val="22"/>
          <w:szCs w:val="22"/>
        </w:rPr>
        <w:t>,</w:t>
      </w:r>
    </w:p>
    <w:p w:rsidR="0055233C" w:rsidRPr="0030649D" w:rsidRDefault="0055233C" w:rsidP="0055233C">
      <w:pPr>
        <w:pStyle w:val="Tekstpodstawowy2"/>
        <w:rPr>
          <w:rFonts w:ascii="Arial" w:hAnsi="Arial" w:cs="Arial"/>
          <w:color w:val="000000" w:themeColor="text1"/>
          <w:sz w:val="22"/>
          <w:szCs w:val="22"/>
        </w:rPr>
      </w:pPr>
      <w:r w:rsidRPr="0030649D">
        <w:rPr>
          <w:rFonts w:ascii="Arial" w:hAnsi="Arial" w:cs="Arial"/>
          <w:b/>
          <w:bCs/>
          <w:color w:val="000000" w:themeColor="text1"/>
          <w:sz w:val="22"/>
          <w:szCs w:val="22"/>
        </w:rPr>
        <w:t>Załącznik nr 10 do SIWZ-</w:t>
      </w:r>
      <w:r w:rsidRPr="0030649D">
        <w:rPr>
          <w:rFonts w:ascii="Arial" w:hAnsi="Arial" w:cs="Arial"/>
          <w:b/>
          <w:color w:val="000000" w:themeColor="text1"/>
          <w:sz w:val="22"/>
          <w:szCs w:val="22"/>
        </w:rPr>
        <w:t xml:space="preserve">  </w:t>
      </w:r>
      <w:r w:rsidRPr="0030649D">
        <w:rPr>
          <w:rFonts w:ascii="Arial" w:hAnsi="Arial" w:cs="Arial"/>
          <w:color w:val="000000" w:themeColor="text1"/>
          <w:sz w:val="22"/>
          <w:szCs w:val="22"/>
        </w:rPr>
        <w:t xml:space="preserve">Projekt </w:t>
      </w:r>
      <w:r>
        <w:rPr>
          <w:rFonts w:ascii="Arial" w:hAnsi="Arial" w:cs="Arial"/>
          <w:color w:val="000000" w:themeColor="text1"/>
          <w:sz w:val="22"/>
          <w:szCs w:val="22"/>
        </w:rPr>
        <w:t>drogowy budowlany opracowany przez RDS MULTIPROJEKT</w:t>
      </w:r>
      <w:r w:rsidR="00BE359C">
        <w:rPr>
          <w:rFonts w:ascii="Arial" w:hAnsi="Arial" w:cs="Arial"/>
          <w:color w:val="000000" w:themeColor="text1"/>
          <w:sz w:val="22"/>
          <w:szCs w:val="22"/>
        </w:rPr>
        <w:t>,</w:t>
      </w:r>
    </w:p>
    <w:p w:rsidR="0055233C" w:rsidRPr="0030649D" w:rsidRDefault="0055233C" w:rsidP="0055233C">
      <w:pPr>
        <w:pStyle w:val="Tekstpodstawowy2"/>
        <w:rPr>
          <w:rFonts w:ascii="Arial" w:hAnsi="Arial" w:cs="Arial"/>
          <w:color w:val="000000" w:themeColor="text1"/>
          <w:sz w:val="22"/>
          <w:szCs w:val="22"/>
        </w:rPr>
      </w:pPr>
      <w:r w:rsidRPr="0030649D">
        <w:rPr>
          <w:rFonts w:ascii="Arial" w:hAnsi="Arial" w:cs="Arial"/>
          <w:b/>
          <w:bCs/>
          <w:color w:val="000000" w:themeColor="text1"/>
          <w:sz w:val="22"/>
          <w:szCs w:val="22"/>
        </w:rPr>
        <w:t>Załącznik nr 11 do SIWZ-</w:t>
      </w:r>
      <w:r w:rsidRPr="0030649D">
        <w:rPr>
          <w:rFonts w:ascii="Arial" w:hAnsi="Arial" w:cs="Arial"/>
          <w:color w:val="000000" w:themeColor="text1"/>
          <w:sz w:val="22"/>
          <w:szCs w:val="22"/>
        </w:rPr>
        <w:t xml:space="preserve"> Projekt </w:t>
      </w:r>
      <w:r>
        <w:rPr>
          <w:rFonts w:ascii="Arial" w:hAnsi="Arial" w:cs="Arial"/>
          <w:color w:val="000000" w:themeColor="text1"/>
          <w:sz w:val="22"/>
          <w:szCs w:val="22"/>
        </w:rPr>
        <w:t>wykonawczy drogowy</w:t>
      </w:r>
      <w:r w:rsidRPr="00E42C12">
        <w:rPr>
          <w:rFonts w:ascii="Arial" w:hAnsi="Arial" w:cs="Arial"/>
          <w:color w:val="000000" w:themeColor="text1"/>
          <w:sz w:val="22"/>
          <w:szCs w:val="22"/>
        </w:rPr>
        <w:t xml:space="preserve"> </w:t>
      </w:r>
      <w:r>
        <w:rPr>
          <w:rFonts w:ascii="Arial" w:hAnsi="Arial" w:cs="Arial"/>
          <w:color w:val="000000" w:themeColor="text1"/>
          <w:sz w:val="22"/>
          <w:szCs w:val="22"/>
        </w:rPr>
        <w:t>opracowany przez GEOMAPA</w:t>
      </w:r>
      <w:r w:rsidRPr="0030649D">
        <w:rPr>
          <w:rFonts w:ascii="Arial" w:hAnsi="Arial" w:cs="Arial"/>
          <w:color w:val="000000" w:themeColor="text1"/>
          <w:sz w:val="22"/>
          <w:szCs w:val="22"/>
        </w:rPr>
        <w:t>,</w:t>
      </w:r>
    </w:p>
    <w:p w:rsidR="0055233C" w:rsidRPr="0030649D" w:rsidRDefault="00BE359C" w:rsidP="0055233C">
      <w:pPr>
        <w:pStyle w:val="Tekstpodstawowy2"/>
        <w:rPr>
          <w:rFonts w:ascii="Arial" w:hAnsi="Arial" w:cs="Arial"/>
          <w:color w:val="000000" w:themeColor="text1"/>
          <w:sz w:val="22"/>
          <w:szCs w:val="22"/>
        </w:rPr>
      </w:pPr>
      <w:r>
        <w:rPr>
          <w:rFonts w:ascii="Arial" w:hAnsi="Arial" w:cs="Arial"/>
          <w:b/>
          <w:bCs/>
          <w:color w:val="000000" w:themeColor="text1"/>
          <w:sz w:val="22"/>
          <w:szCs w:val="22"/>
        </w:rPr>
        <w:t xml:space="preserve">Załącznik nr </w:t>
      </w:r>
      <w:r w:rsidR="0055233C" w:rsidRPr="0030649D">
        <w:rPr>
          <w:rFonts w:ascii="Arial" w:hAnsi="Arial" w:cs="Arial"/>
          <w:b/>
          <w:bCs/>
          <w:color w:val="000000" w:themeColor="text1"/>
          <w:sz w:val="22"/>
          <w:szCs w:val="22"/>
        </w:rPr>
        <w:t xml:space="preserve">12 </w:t>
      </w:r>
      <w:r>
        <w:rPr>
          <w:rFonts w:ascii="Arial" w:hAnsi="Arial" w:cs="Arial"/>
          <w:b/>
          <w:bCs/>
          <w:color w:val="000000" w:themeColor="text1"/>
          <w:sz w:val="22"/>
          <w:szCs w:val="22"/>
        </w:rPr>
        <w:t xml:space="preserve">do </w:t>
      </w:r>
      <w:r w:rsidR="0055233C" w:rsidRPr="0030649D">
        <w:rPr>
          <w:rFonts w:ascii="Arial" w:hAnsi="Arial" w:cs="Arial"/>
          <w:b/>
          <w:bCs/>
          <w:color w:val="000000" w:themeColor="text1"/>
          <w:sz w:val="22"/>
          <w:szCs w:val="22"/>
        </w:rPr>
        <w:t xml:space="preserve">SIWZ- </w:t>
      </w:r>
      <w:r w:rsidR="0055233C" w:rsidRPr="0030649D">
        <w:rPr>
          <w:rFonts w:ascii="Arial" w:hAnsi="Arial" w:cs="Arial"/>
          <w:color w:val="000000" w:themeColor="text1"/>
          <w:sz w:val="22"/>
          <w:szCs w:val="22"/>
        </w:rPr>
        <w:t xml:space="preserve">Projekt </w:t>
      </w:r>
      <w:r w:rsidR="0055233C">
        <w:rPr>
          <w:rFonts w:ascii="Arial" w:hAnsi="Arial" w:cs="Arial"/>
          <w:color w:val="000000" w:themeColor="text1"/>
          <w:sz w:val="22"/>
          <w:szCs w:val="22"/>
        </w:rPr>
        <w:t>wykonawczy drogowy</w:t>
      </w:r>
      <w:r w:rsidR="0055233C" w:rsidRPr="00E42C12">
        <w:rPr>
          <w:rFonts w:ascii="Arial" w:hAnsi="Arial" w:cs="Arial"/>
          <w:color w:val="000000" w:themeColor="text1"/>
          <w:sz w:val="22"/>
          <w:szCs w:val="22"/>
        </w:rPr>
        <w:t xml:space="preserve"> </w:t>
      </w:r>
      <w:r w:rsidR="0055233C">
        <w:rPr>
          <w:rFonts w:ascii="Arial" w:hAnsi="Arial" w:cs="Arial"/>
          <w:color w:val="000000" w:themeColor="text1"/>
          <w:sz w:val="22"/>
          <w:szCs w:val="22"/>
        </w:rPr>
        <w:t>opracowany przez RDS MULTIPROJEKT</w:t>
      </w:r>
      <w:r w:rsidR="0055233C" w:rsidRPr="0030649D">
        <w:rPr>
          <w:rFonts w:ascii="Arial" w:hAnsi="Arial" w:cs="Arial"/>
          <w:color w:val="000000" w:themeColor="text1"/>
          <w:sz w:val="22"/>
          <w:szCs w:val="22"/>
        </w:rPr>
        <w:t>,</w:t>
      </w:r>
    </w:p>
    <w:p w:rsidR="0055233C" w:rsidRPr="0030649D" w:rsidRDefault="0055233C" w:rsidP="0055233C">
      <w:pPr>
        <w:pStyle w:val="Tekstpodstawowy2"/>
        <w:rPr>
          <w:rFonts w:ascii="Arial" w:hAnsi="Arial" w:cs="Arial"/>
          <w:color w:val="000000" w:themeColor="text1"/>
          <w:sz w:val="22"/>
          <w:szCs w:val="22"/>
        </w:rPr>
      </w:pPr>
      <w:r w:rsidRPr="0030649D">
        <w:rPr>
          <w:rFonts w:ascii="Arial" w:hAnsi="Arial" w:cs="Arial"/>
          <w:b/>
          <w:bCs/>
          <w:color w:val="000000" w:themeColor="text1"/>
          <w:sz w:val="22"/>
          <w:szCs w:val="22"/>
        </w:rPr>
        <w:t xml:space="preserve">Załącznik nr 13 do SIWZ- </w:t>
      </w:r>
      <w:r>
        <w:rPr>
          <w:rFonts w:ascii="Arial" w:hAnsi="Arial" w:cs="Arial"/>
          <w:color w:val="000000" w:themeColor="text1"/>
          <w:sz w:val="22"/>
          <w:szCs w:val="22"/>
        </w:rPr>
        <w:t>Specyfikacje Techniczne Wykonania i Odbioru Robót</w:t>
      </w:r>
      <w:r w:rsidRPr="00E42C12">
        <w:rPr>
          <w:rFonts w:ascii="Arial" w:hAnsi="Arial" w:cs="Arial"/>
          <w:color w:val="000000" w:themeColor="text1"/>
          <w:sz w:val="22"/>
          <w:szCs w:val="22"/>
        </w:rPr>
        <w:t xml:space="preserve"> </w:t>
      </w:r>
      <w:r>
        <w:rPr>
          <w:rFonts w:ascii="Arial" w:hAnsi="Arial" w:cs="Arial"/>
          <w:color w:val="000000" w:themeColor="text1"/>
          <w:sz w:val="22"/>
          <w:szCs w:val="22"/>
        </w:rPr>
        <w:t>opracowane przez GEOMAPA</w:t>
      </w:r>
      <w:r w:rsidR="00BE359C">
        <w:rPr>
          <w:rFonts w:ascii="Arial" w:hAnsi="Arial" w:cs="Arial"/>
          <w:color w:val="000000" w:themeColor="text1"/>
          <w:sz w:val="22"/>
          <w:szCs w:val="22"/>
        </w:rPr>
        <w:t>,</w:t>
      </w:r>
    </w:p>
    <w:p w:rsidR="0055233C" w:rsidRPr="0030649D" w:rsidRDefault="0055233C" w:rsidP="0055233C">
      <w:pPr>
        <w:pStyle w:val="Tekstpodstawowy2"/>
        <w:rPr>
          <w:rFonts w:ascii="Arial" w:hAnsi="Arial" w:cs="Arial"/>
          <w:color w:val="000000" w:themeColor="text1"/>
          <w:sz w:val="22"/>
          <w:szCs w:val="22"/>
        </w:rPr>
      </w:pPr>
      <w:r w:rsidRPr="0030649D">
        <w:rPr>
          <w:rFonts w:ascii="Arial" w:hAnsi="Arial" w:cs="Arial"/>
          <w:b/>
          <w:bCs/>
          <w:color w:val="000000" w:themeColor="text1"/>
          <w:sz w:val="22"/>
          <w:szCs w:val="22"/>
        </w:rPr>
        <w:t>Załącznik nr 14 do SIWZ</w:t>
      </w:r>
      <w:r w:rsidRPr="0030649D">
        <w:rPr>
          <w:rFonts w:ascii="Arial" w:hAnsi="Arial" w:cs="Arial"/>
          <w:b/>
          <w:color w:val="000000" w:themeColor="text1"/>
          <w:sz w:val="22"/>
          <w:szCs w:val="22"/>
        </w:rPr>
        <w:t xml:space="preserve">- </w:t>
      </w:r>
      <w:r>
        <w:rPr>
          <w:rFonts w:ascii="Arial" w:hAnsi="Arial" w:cs="Arial"/>
          <w:color w:val="000000" w:themeColor="text1"/>
          <w:sz w:val="22"/>
          <w:szCs w:val="22"/>
        </w:rPr>
        <w:t>Specyfikacje Techniczne Wykonania i Odbioru Robót</w:t>
      </w:r>
      <w:r w:rsidRPr="00E42C12">
        <w:rPr>
          <w:rFonts w:ascii="Arial" w:hAnsi="Arial" w:cs="Arial"/>
          <w:color w:val="000000" w:themeColor="text1"/>
          <w:sz w:val="22"/>
          <w:szCs w:val="22"/>
        </w:rPr>
        <w:t xml:space="preserve"> </w:t>
      </w:r>
      <w:r>
        <w:rPr>
          <w:rFonts w:ascii="Arial" w:hAnsi="Arial" w:cs="Arial"/>
          <w:color w:val="000000" w:themeColor="text1"/>
          <w:sz w:val="22"/>
          <w:szCs w:val="22"/>
        </w:rPr>
        <w:t>opracowane przez RDS MULTIPROJEKT</w:t>
      </w:r>
      <w:r w:rsidRPr="0030649D">
        <w:rPr>
          <w:rFonts w:ascii="Arial" w:hAnsi="Arial" w:cs="Arial"/>
          <w:color w:val="000000" w:themeColor="text1"/>
          <w:sz w:val="22"/>
          <w:szCs w:val="22"/>
        </w:rPr>
        <w:t xml:space="preserve">, </w:t>
      </w:r>
    </w:p>
    <w:p w:rsidR="0055233C" w:rsidRPr="0030649D" w:rsidRDefault="0055233C" w:rsidP="0055233C">
      <w:pPr>
        <w:pStyle w:val="Tekstpodstawowy2"/>
        <w:rPr>
          <w:rFonts w:ascii="Arial" w:hAnsi="Arial" w:cs="Arial"/>
          <w:color w:val="000000" w:themeColor="text1"/>
          <w:sz w:val="22"/>
          <w:szCs w:val="22"/>
        </w:rPr>
      </w:pPr>
      <w:r w:rsidRPr="0030649D">
        <w:rPr>
          <w:rFonts w:ascii="Arial" w:hAnsi="Arial" w:cs="Arial"/>
          <w:b/>
          <w:bCs/>
          <w:color w:val="000000" w:themeColor="text1"/>
          <w:sz w:val="22"/>
          <w:szCs w:val="22"/>
        </w:rPr>
        <w:lastRenderedPageBreak/>
        <w:t xml:space="preserve">Załącznik nr 15 do SIWZ- </w:t>
      </w:r>
      <w:r>
        <w:rPr>
          <w:rFonts w:ascii="Arial" w:hAnsi="Arial" w:cs="Arial"/>
          <w:color w:val="000000" w:themeColor="text1"/>
          <w:sz w:val="22"/>
          <w:szCs w:val="22"/>
        </w:rPr>
        <w:t>Geologia</w:t>
      </w:r>
      <w:r w:rsidRPr="00E42C12">
        <w:rPr>
          <w:rFonts w:ascii="Arial" w:hAnsi="Arial" w:cs="Arial"/>
          <w:color w:val="000000" w:themeColor="text1"/>
          <w:sz w:val="22"/>
          <w:szCs w:val="22"/>
        </w:rPr>
        <w:t xml:space="preserve"> </w:t>
      </w:r>
      <w:r>
        <w:rPr>
          <w:rFonts w:ascii="Arial" w:hAnsi="Arial" w:cs="Arial"/>
          <w:color w:val="000000" w:themeColor="text1"/>
          <w:sz w:val="22"/>
          <w:szCs w:val="22"/>
        </w:rPr>
        <w:t>opracowana przez GEOMAPA</w:t>
      </w:r>
      <w:r w:rsidRPr="0030649D">
        <w:rPr>
          <w:rFonts w:ascii="Arial" w:hAnsi="Arial" w:cs="Arial"/>
          <w:color w:val="000000" w:themeColor="text1"/>
          <w:sz w:val="22"/>
          <w:szCs w:val="22"/>
        </w:rPr>
        <w:t>,</w:t>
      </w:r>
    </w:p>
    <w:p w:rsidR="0055233C" w:rsidRDefault="0055233C" w:rsidP="0055233C">
      <w:pPr>
        <w:pStyle w:val="Tekstpodstawowy2"/>
        <w:rPr>
          <w:rFonts w:ascii="Arial" w:hAnsi="Arial" w:cs="Arial"/>
          <w:color w:val="000000" w:themeColor="text1"/>
          <w:sz w:val="22"/>
          <w:szCs w:val="22"/>
        </w:rPr>
      </w:pPr>
      <w:r w:rsidRPr="0030649D">
        <w:rPr>
          <w:rFonts w:ascii="Arial" w:hAnsi="Arial" w:cs="Arial"/>
          <w:b/>
          <w:bCs/>
          <w:color w:val="000000" w:themeColor="text1"/>
          <w:sz w:val="22"/>
          <w:szCs w:val="22"/>
        </w:rPr>
        <w:t xml:space="preserve">Załącznik nr 16 do SIWZ- </w:t>
      </w:r>
      <w:r>
        <w:rPr>
          <w:rFonts w:ascii="Arial" w:hAnsi="Arial" w:cs="Arial"/>
          <w:color w:val="000000" w:themeColor="text1"/>
          <w:sz w:val="22"/>
          <w:szCs w:val="22"/>
        </w:rPr>
        <w:t xml:space="preserve">Projekt </w:t>
      </w:r>
      <w:proofErr w:type="spellStart"/>
      <w:r>
        <w:rPr>
          <w:rFonts w:ascii="Arial" w:hAnsi="Arial" w:cs="Arial"/>
          <w:color w:val="000000" w:themeColor="text1"/>
          <w:sz w:val="22"/>
          <w:szCs w:val="22"/>
        </w:rPr>
        <w:t>nasadzeń</w:t>
      </w:r>
      <w:proofErr w:type="spellEnd"/>
      <w:r w:rsidRPr="00E42C12">
        <w:rPr>
          <w:rFonts w:ascii="Arial" w:hAnsi="Arial" w:cs="Arial"/>
          <w:color w:val="000000" w:themeColor="text1"/>
          <w:sz w:val="22"/>
          <w:szCs w:val="22"/>
        </w:rPr>
        <w:t xml:space="preserve"> </w:t>
      </w:r>
      <w:r>
        <w:rPr>
          <w:rFonts w:ascii="Arial" w:hAnsi="Arial" w:cs="Arial"/>
          <w:color w:val="000000" w:themeColor="text1"/>
          <w:sz w:val="22"/>
          <w:szCs w:val="22"/>
        </w:rPr>
        <w:t>opracowany przez GEOMAPA</w:t>
      </w:r>
      <w:r w:rsidRPr="0030649D">
        <w:rPr>
          <w:rFonts w:ascii="Arial" w:hAnsi="Arial" w:cs="Arial"/>
          <w:color w:val="000000" w:themeColor="text1"/>
          <w:sz w:val="22"/>
          <w:szCs w:val="22"/>
        </w:rPr>
        <w:t>,</w:t>
      </w:r>
    </w:p>
    <w:p w:rsidR="0055233C" w:rsidRDefault="0055233C" w:rsidP="0055233C">
      <w:pPr>
        <w:pStyle w:val="Tekstpodstawowy2"/>
        <w:rPr>
          <w:rFonts w:ascii="Arial" w:hAnsi="Arial" w:cs="Arial"/>
          <w:color w:val="000000" w:themeColor="text1"/>
          <w:sz w:val="22"/>
          <w:szCs w:val="22"/>
        </w:rPr>
      </w:pPr>
      <w:r w:rsidRPr="0030649D">
        <w:rPr>
          <w:rFonts w:ascii="Arial" w:hAnsi="Arial" w:cs="Arial"/>
          <w:b/>
          <w:color w:val="000000" w:themeColor="text1"/>
          <w:sz w:val="22"/>
          <w:szCs w:val="22"/>
        </w:rPr>
        <w:t>Załącznik nr 17 do SIWZ-</w:t>
      </w:r>
      <w:r>
        <w:rPr>
          <w:rFonts w:ascii="Arial" w:hAnsi="Arial" w:cs="Arial"/>
          <w:color w:val="000000" w:themeColor="text1"/>
          <w:sz w:val="22"/>
          <w:szCs w:val="22"/>
        </w:rPr>
        <w:t xml:space="preserve"> Projekt stałej organizacji ruchu</w:t>
      </w:r>
      <w:r w:rsidRPr="003A0619">
        <w:rPr>
          <w:rFonts w:ascii="Arial" w:hAnsi="Arial" w:cs="Arial"/>
          <w:color w:val="000000" w:themeColor="text1"/>
          <w:sz w:val="22"/>
          <w:szCs w:val="22"/>
        </w:rPr>
        <w:t xml:space="preserve"> </w:t>
      </w:r>
      <w:r>
        <w:rPr>
          <w:rFonts w:ascii="Arial" w:hAnsi="Arial" w:cs="Arial"/>
          <w:color w:val="000000" w:themeColor="text1"/>
          <w:sz w:val="22"/>
          <w:szCs w:val="22"/>
        </w:rPr>
        <w:t>opracowany przez GEOMAPA</w:t>
      </w:r>
      <w:r w:rsidRPr="0030649D">
        <w:rPr>
          <w:rFonts w:ascii="Arial" w:hAnsi="Arial" w:cs="Arial"/>
          <w:color w:val="000000" w:themeColor="text1"/>
          <w:sz w:val="22"/>
          <w:szCs w:val="22"/>
        </w:rPr>
        <w:t>,</w:t>
      </w:r>
    </w:p>
    <w:p w:rsidR="0055233C" w:rsidRDefault="0055233C" w:rsidP="0055233C">
      <w:pPr>
        <w:pStyle w:val="Tekstpodstawowy2"/>
        <w:rPr>
          <w:rFonts w:ascii="Arial" w:hAnsi="Arial" w:cs="Arial"/>
          <w:color w:val="000000" w:themeColor="text1"/>
          <w:sz w:val="22"/>
          <w:szCs w:val="22"/>
        </w:rPr>
      </w:pPr>
      <w:r>
        <w:rPr>
          <w:rFonts w:ascii="Arial" w:hAnsi="Arial" w:cs="Arial"/>
          <w:b/>
          <w:color w:val="000000" w:themeColor="text1"/>
          <w:sz w:val="22"/>
          <w:szCs w:val="22"/>
        </w:rPr>
        <w:t>Załącznik nr 18 do SIWZ-</w:t>
      </w:r>
      <w:r>
        <w:rPr>
          <w:rFonts w:ascii="Arial" w:hAnsi="Arial" w:cs="Arial"/>
          <w:color w:val="000000" w:themeColor="text1"/>
          <w:sz w:val="22"/>
          <w:szCs w:val="22"/>
        </w:rPr>
        <w:t xml:space="preserve"> Projekt stałej organizacji ruchu opracowany przez RDS MULTIPROJEKT</w:t>
      </w:r>
      <w:r w:rsidRPr="0030649D">
        <w:rPr>
          <w:rFonts w:ascii="Arial" w:hAnsi="Arial" w:cs="Arial"/>
          <w:color w:val="000000" w:themeColor="text1"/>
          <w:sz w:val="22"/>
          <w:szCs w:val="22"/>
        </w:rPr>
        <w:t>,</w:t>
      </w:r>
    </w:p>
    <w:p w:rsidR="0055233C" w:rsidRDefault="0055233C" w:rsidP="0055233C">
      <w:pPr>
        <w:pStyle w:val="Tekstpodstawowy2"/>
        <w:rPr>
          <w:rFonts w:ascii="Arial" w:hAnsi="Arial" w:cs="Arial"/>
          <w:color w:val="000000" w:themeColor="text1"/>
          <w:sz w:val="22"/>
          <w:szCs w:val="22"/>
        </w:rPr>
      </w:pPr>
      <w:r w:rsidRPr="0030649D">
        <w:rPr>
          <w:rFonts w:ascii="Arial" w:hAnsi="Arial" w:cs="Arial"/>
          <w:b/>
          <w:color w:val="000000" w:themeColor="text1"/>
          <w:sz w:val="22"/>
          <w:szCs w:val="22"/>
        </w:rPr>
        <w:t>Załącznik nr 1</w:t>
      </w:r>
      <w:r>
        <w:rPr>
          <w:rFonts w:ascii="Arial" w:hAnsi="Arial" w:cs="Arial"/>
          <w:b/>
          <w:color w:val="000000" w:themeColor="text1"/>
          <w:sz w:val="22"/>
          <w:szCs w:val="22"/>
        </w:rPr>
        <w:t>9</w:t>
      </w:r>
      <w:r w:rsidRPr="0030649D">
        <w:rPr>
          <w:rFonts w:ascii="Arial" w:hAnsi="Arial" w:cs="Arial"/>
          <w:b/>
          <w:color w:val="000000" w:themeColor="text1"/>
          <w:sz w:val="22"/>
          <w:szCs w:val="22"/>
        </w:rPr>
        <w:t xml:space="preserve"> do SIWZ-</w:t>
      </w:r>
      <w:r>
        <w:rPr>
          <w:rFonts w:ascii="Arial" w:hAnsi="Arial" w:cs="Arial"/>
          <w:color w:val="000000" w:themeColor="text1"/>
          <w:sz w:val="22"/>
          <w:szCs w:val="22"/>
        </w:rPr>
        <w:t xml:space="preserve"> Projekt tymczasowej organizacji ruchu opracowany przez RDS MULTIPROJEKT</w:t>
      </w:r>
      <w:r w:rsidRPr="0030649D">
        <w:rPr>
          <w:rFonts w:ascii="Arial" w:hAnsi="Arial" w:cs="Arial"/>
          <w:color w:val="000000" w:themeColor="text1"/>
          <w:sz w:val="22"/>
          <w:szCs w:val="22"/>
        </w:rPr>
        <w:t>,</w:t>
      </w:r>
    </w:p>
    <w:p w:rsidR="0055233C" w:rsidRDefault="0055233C" w:rsidP="0055233C">
      <w:pPr>
        <w:pStyle w:val="Tekstpodstawowy2"/>
        <w:rPr>
          <w:rFonts w:ascii="Arial" w:hAnsi="Arial" w:cs="Arial"/>
          <w:color w:val="000000" w:themeColor="text1"/>
          <w:sz w:val="22"/>
          <w:szCs w:val="22"/>
        </w:rPr>
      </w:pPr>
      <w:r w:rsidRPr="0030649D">
        <w:rPr>
          <w:rFonts w:ascii="Arial" w:hAnsi="Arial" w:cs="Arial"/>
          <w:b/>
          <w:color w:val="000000" w:themeColor="text1"/>
          <w:sz w:val="22"/>
          <w:szCs w:val="22"/>
        </w:rPr>
        <w:t xml:space="preserve">Załącznik nr </w:t>
      </w:r>
      <w:r>
        <w:rPr>
          <w:rFonts w:ascii="Arial" w:hAnsi="Arial" w:cs="Arial"/>
          <w:b/>
          <w:color w:val="000000" w:themeColor="text1"/>
          <w:sz w:val="22"/>
          <w:szCs w:val="22"/>
        </w:rPr>
        <w:t>20</w:t>
      </w:r>
      <w:r w:rsidRPr="0030649D">
        <w:rPr>
          <w:rFonts w:ascii="Arial" w:hAnsi="Arial" w:cs="Arial"/>
          <w:b/>
          <w:color w:val="000000" w:themeColor="text1"/>
          <w:sz w:val="22"/>
          <w:szCs w:val="22"/>
        </w:rPr>
        <w:t xml:space="preserve"> do SIWZ-</w:t>
      </w:r>
      <w:r>
        <w:rPr>
          <w:rFonts w:ascii="Arial" w:hAnsi="Arial" w:cs="Arial"/>
          <w:color w:val="000000" w:themeColor="text1"/>
          <w:sz w:val="22"/>
          <w:szCs w:val="22"/>
        </w:rPr>
        <w:t xml:space="preserve"> BIOZ opracowany przez GEOMAPA</w:t>
      </w:r>
      <w:r w:rsidRPr="0030649D">
        <w:rPr>
          <w:rFonts w:ascii="Arial" w:hAnsi="Arial" w:cs="Arial"/>
          <w:color w:val="000000" w:themeColor="text1"/>
          <w:sz w:val="22"/>
          <w:szCs w:val="22"/>
        </w:rPr>
        <w:t>,</w:t>
      </w:r>
      <w:r>
        <w:rPr>
          <w:rFonts w:ascii="Arial" w:hAnsi="Arial" w:cs="Arial"/>
          <w:color w:val="000000" w:themeColor="text1"/>
          <w:sz w:val="22"/>
          <w:szCs w:val="22"/>
        </w:rPr>
        <w:t xml:space="preserve"> </w:t>
      </w:r>
    </w:p>
    <w:p w:rsidR="0055233C" w:rsidRDefault="0055233C" w:rsidP="0055233C">
      <w:pPr>
        <w:pStyle w:val="Tekstpodstawowy2"/>
        <w:rPr>
          <w:rFonts w:ascii="Arial" w:hAnsi="Arial" w:cs="Arial"/>
          <w:color w:val="000000" w:themeColor="text1"/>
          <w:sz w:val="22"/>
          <w:szCs w:val="22"/>
        </w:rPr>
      </w:pPr>
      <w:r>
        <w:rPr>
          <w:rFonts w:ascii="Arial" w:hAnsi="Arial" w:cs="Arial"/>
          <w:b/>
          <w:color w:val="000000" w:themeColor="text1"/>
          <w:sz w:val="22"/>
          <w:szCs w:val="22"/>
        </w:rPr>
        <w:t xml:space="preserve">Załącznik nr 21 do SIWZ – BIOZ </w:t>
      </w:r>
      <w:r>
        <w:rPr>
          <w:rFonts w:ascii="Arial" w:hAnsi="Arial" w:cs="Arial"/>
          <w:color w:val="000000" w:themeColor="text1"/>
          <w:sz w:val="22"/>
          <w:szCs w:val="22"/>
        </w:rPr>
        <w:t>opracowany przez RDS MULTIPROJEKT,</w:t>
      </w:r>
    </w:p>
    <w:p w:rsidR="0055233C" w:rsidRDefault="0055233C" w:rsidP="0055233C">
      <w:pPr>
        <w:pStyle w:val="Tekstpodstawowy2"/>
        <w:rPr>
          <w:rFonts w:ascii="Arial" w:hAnsi="Arial" w:cs="Arial"/>
          <w:color w:val="000000" w:themeColor="text1"/>
          <w:sz w:val="22"/>
          <w:szCs w:val="22"/>
        </w:rPr>
      </w:pPr>
      <w:r w:rsidRPr="0030649D">
        <w:rPr>
          <w:rFonts w:ascii="Arial" w:hAnsi="Arial" w:cs="Arial"/>
          <w:b/>
          <w:color w:val="000000" w:themeColor="text1"/>
          <w:sz w:val="22"/>
          <w:szCs w:val="22"/>
        </w:rPr>
        <w:t>Załącznik nr 2</w:t>
      </w:r>
      <w:r>
        <w:rPr>
          <w:rFonts w:ascii="Arial" w:hAnsi="Arial" w:cs="Arial"/>
          <w:b/>
          <w:color w:val="000000" w:themeColor="text1"/>
          <w:sz w:val="22"/>
          <w:szCs w:val="22"/>
        </w:rPr>
        <w:t>2</w:t>
      </w:r>
      <w:r w:rsidRPr="0030649D">
        <w:rPr>
          <w:rFonts w:ascii="Arial" w:hAnsi="Arial" w:cs="Arial"/>
          <w:b/>
          <w:color w:val="000000" w:themeColor="text1"/>
          <w:sz w:val="22"/>
          <w:szCs w:val="22"/>
        </w:rPr>
        <w:t xml:space="preserve"> do SIWZ-</w:t>
      </w:r>
      <w:r>
        <w:rPr>
          <w:rFonts w:ascii="Arial" w:hAnsi="Arial" w:cs="Arial"/>
          <w:color w:val="000000" w:themeColor="text1"/>
          <w:sz w:val="22"/>
          <w:szCs w:val="22"/>
        </w:rPr>
        <w:t xml:space="preserve"> Uzgodnienia i opinie,</w:t>
      </w:r>
    </w:p>
    <w:p w:rsidR="0055233C" w:rsidRDefault="0055233C" w:rsidP="0055233C">
      <w:pPr>
        <w:pStyle w:val="Tekstpodstawowy2"/>
        <w:rPr>
          <w:rFonts w:ascii="Arial" w:hAnsi="Arial" w:cs="Arial"/>
          <w:color w:val="000000" w:themeColor="text1"/>
          <w:sz w:val="22"/>
          <w:szCs w:val="22"/>
        </w:rPr>
      </w:pPr>
      <w:r>
        <w:rPr>
          <w:rFonts w:ascii="Arial" w:hAnsi="Arial" w:cs="Arial"/>
          <w:b/>
          <w:color w:val="000000" w:themeColor="text1"/>
          <w:sz w:val="22"/>
          <w:szCs w:val="22"/>
        </w:rPr>
        <w:t>Załącznik nr 23 do SIWZ-</w:t>
      </w:r>
      <w:r>
        <w:rPr>
          <w:rFonts w:ascii="Arial" w:hAnsi="Arial" w:cs="Arial"/>
          <w:color w:val="000000" w:themeColor="text1"/>
          <w:sz w:val="22"/>
          <w:szCs w:val="22"/>
        </w:rPr>
        <w:t xml:space="preserve"> Przedmiar robót- droga gminna opracowany przez RDS MULTIPROJEKT</w:t>
      </w:r>
      <w:r w:rsidR="00BE359C">
        <w:rPr>
          <w:rFonts w:ascii="Arial" w:hAnsi="Arial" w:cs="Arial"/>
          <w:color w:val="000000" w:themeColor="text1"/>
          <w:sz w:val="22"/>
          <w:szCs w:val="22"/>
        </w:rPr>
        <w:t>,</w:t>
      </w:r>
    </w:p>
    <w:p w:rsidR="0055233C" w:rsidRDefault="0055233C" w:rsidP="0055233C">
      <w:pPr>
        <w:pStyle w:val="Tekstpodstawowy2"/>
        <w:rPr>
          <w:rFonts w:ascii="Arial" w:hAnsi="Arial" w:cs="Arial"/>
          <w:color w:val="000000" w:themeColor="text1"/>
          <w:sz w:val="22"/>
          <w:szCs w:val="22"/>
        </w:rPr>
      </w:pPr>
      <w:r w:rsidRPr="003A2709">
        <w:rPr>
          <w:rFonts w:ascii="Arial" w:hAnsi="Arial" w:cs="Arial"/>
          <w:b/>
          <w:color w:val="000000" w:themeColor="text1"/>
          <w:sz w:val="22"/>
          <w:szCs w:val="22"/>
        </w:rPr>
        <w:t>Załącznik nr 2</w:t>
      </w:r>
      <w:r>
        <w:rPr>
          <w:rFonts w:ascii="Arial" w:hAnsi="Arial" w:cs="Arial"/>
          <w:b/>
          <w:color w:val="000000" w:themeColor="text1"/>
          <w:sz w:val="22"/>
          <w:szCs w:val="22"/>
        </w:rPr>
        <w:t>4</w:t>
      </w:r>
      <w:r w:rsidRPr="003A2709">
        <w:rPr>
          <w:rFonts w:ascii="Arial" w:hAnsi="Arial" w:cs="Arial"/>
          <w:b/>
          <w:color w:val="000000" w:themeColor="text1"/>
          <w:sz w:val="22"/>
          <w:szCs w:val="22"/>
        </w:rPr>
        <w:t xml:space="preserve"> do SIWZ</w:t>
      </w:r>
      <w:r>
        <w:rPr>
          <w:rFonts w:ascii="Arial" w:hAnsi="Arial" w:cs="Arial"/>
          <w:color w:val="000000" w:themeColor="text1"/>
          <w:sz w:val="22"/>
          <w:szCs w:val="22"/>
        </w:rPr>
        <w:t>- Przedmiar robót- droga gminna</w:t>
      </w:r>
      <w:r w:rsidRPr="003A0619">
        <w:rPr>
          <w:rFonts w:ascii="Arial" w:hAnsi="Arial" w:cs="Arial"/>
          <w:color w:val="000000" w:themeColor="text1"/>
          <w:sz w:val="22"/>
          <w:szCs w:val="22"/>
        </w:rPr>
        <w:t xml:space="preserve"> </w:t>
      </w:r>
      <w:r>
        <w:rPr>
          <w:rFonts w:ascii="Arial" w:hAnsi="Arial" w:cs="Arial"/>
          <w:color w:val="000000" w:themeColor="text1"/>
          <w:sz w:val="22"/>
          <w:szCs w:val="22"/>
        </w:rPr>
        <w:t>opracowany przez GEOMAPA</w:t>
      </w:r>
      <w:r w:rsidR="00BE359C">
        <w:rPr>
          <w:rFonts w:ascii="Arial" w:hAnsi="Arial" w:cs="Arial"/>
          <w:color w:val="000000" w:themeColor="text1"/>
          <w:sz w:val="22"/>
          <w:szCs w:val="22"/>
        </w:rPr>
        <w:t>,</w:t>
      </w:r>
    </w:p>
    <w:p w:rsidR="0055233C" w:rsidRDefault="0055233C" w:rsidP="0055233C">
      <w:pPr>
        <w:pStyle w:val="Tekstpodstawowy2"/>
        <w:rPr>
          <w:rFonts w:ascii="Arial" w:hAnsi="Arial" w:cs="Arial"/>
          <w:color w:val="000000" w:themeColor="text1"/>
          <w:sz w:val="22"/>
          <w:szCs w:val="22"/>
        </w:rPr>
      </w:pPr>
      <w:r w:rsidRPr="003A2709">
        <w:rPr>
          <w:rFonts w:ascii="Arial" w:hAnsi="Arial" w:cs="Arial"/>
          <w:b/>
          <w:color w:val="000000" w:themeColor="text1"/>
          <w:sz w:val="22"/>
          <w:szCs w:val="22"/>
        </w:rPr>
        <w:t>Załącznik nr 2</w:t>
      </w:r>
      <w:r>
        <w:rPr>
          <w:rFonts w:ascii="Arial" w:hAnsi="Arial" w:cs="Arial"/>
          <w:b/>
          <w:color w:val="000000" w:themeColor="text1"/>
          <w:sz w:val="22"/>
          <w:szCs w:val="22"/>
        </w:rPr>
        <w:t>5</w:t>
      </w:r>
      <w:r w:rsidRPr="003A2709">
        <w:rPr>
          <w:rFonts w:ascii="Arial" w:hAnsi="Arial" w:cs="Arial"/>
          <w:b/>
          <w:color w:val="000000" w:themeColor="text1"/>
          <w:sz w:val="22"/>
          <w:szCs w:val="22"/>
        </w:rPr>
        <w:t xml:space="preserve"> do SIWZ</w:t>
      </w:r>
      <w:r>
        <w:rPr>
          <w:rFonts w:ascii="Arial" w:hAnsi="Arial" w:cs="Arial"/>
          <w:color w:val="000000" w:themeColor="text1"/>
          <w:sz w:val="22"/>
          <w:szCs w:val="22"/>
        </w:rPr>
        <w:t>- Przedmiar robót- droga powiatowa</w:t>
      </w:r>
      <w:r w:rsidRPr="003A0619">
        <w:rPr>
          <w:rFonts w:ascii="Arial" w:hAnsi="Arial" w:cs="Arial"/>
          <w:color w:val="000000" w:themeColor="text1"/>
          <w:sz w:val="22"/>
          <w:szCs w:val="22"/>
        </w:rPr>
        <w:t xml:space="preserve"> </w:t>
      </w:r>
      <w:r>
        <w:rPr>
          <w:rFonts w:ascii="Arial" w:hAnsi="Arial" w:cs="Arial"/>
          <w:color w:val="000000" w:themeColor="text1"/>
          <w:sz w:val="22"/>
          <w:szCs w:val="22"/>
        </w:rPr>
        <w:t>opracowany przez GEOMAPA</w:t>
      </w:r>
      <w:r w:rsidR="00BE359C">
        <w:rPr>
          <w:rFonts w:ascii="Arial" w:hAnsi="Arial" w:cs="Arial"/>
          <w:color w:val="000000" w:themeColor="text1"/>
          <w:sz w:val="22"/>
          <w:szCs w:val="22"/>
        </w:rPr>
        <w:t>.</w:t>
      </w:r>
    </w:p>
    <w:p w:rsidR="003A5139" w:rsidRDefault="003A5139" w:rsidP="0055233C">
      <w:pPr>
        <w:pStyle w:val="Tekstpodstawowy2"/>
        <w:rPr>
          <w:rFonts w:ascii="Arial" w:hAnsi="Arial" w:cs="Arial"/>
          <w:color w:val="000000" w:themeColor="text1"/>
          <w:sz w:val="22"/>
          <w:szCs w:val="22"/>
        </w:rPr>
      </w:pPr>
    </w:p>
    <w:p w:rsidR="00D537DE" w:rsidRDefault="00D537DE">
      <w:pPr>
        <w:tabs>
          <w:tab w:val="left" w:pos="888"/>
        </w:tabs>
        <w:rPr>
          <w:rFonts w:ascii="Arial" w:hAnsi="Arial" w:cs="Arial"/>
          <w:b/>
          <w:i/>
          <w:color w:val="000000" w:themeColor="text1"/>
          <w:sz w:val="20"/>
          <w:szCs w:val="20"/>
        </w:rPr>
      </w:pPr>
    </w:p>
    <w:p w:rsidR="00F77227" w:rsidRDefault="00F77227">
      <w:pPr>
        <w:tabs>
          <w:tab w:val="left" w:pos="888"/>
        </w:tabs>
        <w:rPr>
          <w:rFonts w:ascii="Arial" w:hAnsi="Arial" w:cs="Arial"/>
          <w:b/>
          <w:i/>
          <w:color w:val="000000" w:themeColor="text1"/>
          <w:sz w:val="20"/>
          <w:szCs w:val="20"/>
        </w:rPr>
      </w:pPr>
    </w:p>
    <w:p w:rsidR="00F77227" w:rsidRDefault="00F77227">
      <w:pPr>
        <w:tabs>
          <w:tab w:val="left" w:pos="888"/>
        </w:tabs>
        <w:rPr>
          <w:rFonts w:ascii="Arial" w:hAnsi="Arial" w:cs="Arial"/>
          <w:b/>
          <w:i/>
          <w:color w:val="000000" w:themeColor="text1"/>
          <w:sz w:val="20"/>
          <w:szCs w:val="20"/>
        </w:rPr>
      </w:pPr>
    </w:p>
    <w:p w:rsidR="00F77227" w:rsidRDefault="00F77227">
      <w:pPr>
        <w:tabs>
          <w:tab w:val="left" w:pos="888"/>
        </w:tabs>
        <w:rPr>
          <w:rFonts w:ascii="Arial" w:hAnsi="Arial" w:cs="Arial"/>
          <w:b/>
          <w:i/>
          <w:color w:val="000000" w:themeColor="text1"/>
          <w:sz w:val="20"/>
          <w:szCs w:val="20"/>
        </w:rPr>
      </w:pPr>
      <w:r>
        <w:rPr>
          <w:rFonts w:ascii="Arial" w:hAnsi="Arial" w:cs="Arial"/>
          <w:b/>
          <w:i/>
          <w:color w:val="000000" w:themeColor="text1"/>
          <w:sz w:val="20"/>
          <w:szCs w:val="20"/>
        </w:rPr>
        <w:t>…………………………………………………</w:t>
      </w:r>
    </w:p>
    <w:p w:rsidR="00F77227" w:rsidRPr="00F77227" w:rsidRDefault="00F77227">
      <w:pPr>
        <w:tabs>
          <w:tab w:val="left" w:pos="888"/>
        </w:tabs>
        <w:rPr>
          <w:rFonts w:ascii="Arial" w:hAnsi="Arial" w:cs="Arial"/>
          <w:i/>
          <w:color w:val="000000" w:themeColor="text1"/>
          <w:sz w:val="18"/>
          <w:szCs w:val="18"/>
        </w:rPr>
      </w:pPr>
      <w:r w:rsidRPr="00F77227">
        <w:rPr>
          <w:rFonts w:ascii="Arial" w:hAnsi="Arial" w:cs="Arial"/>
          <w:i/>
          <w:color w:val="000000" w:themeColor="text1"/>
          <w:sz w:val="18"/>
          <w:szCs w:val="18"/>
        </w:rPr>
        <w:t>(podpis osoby merytorycznie odpowiedzialnej)</w:t>
      </w:r>
    </w:p>
    <w:sectPr w:rsidR="00F77227" w:rsidRPr="00F77227" w:rsidSect="00EA2455">
      <w:headerReference w:type="default" r:id="rId10"/>
      <w:footerReference w:type="even" r:id="rId11"/>
      <w:footerReference w:type="default" r:id="rId12"/>
      <w:pgSz w:w="11906" w:h="16838"/>
      <w:pgMar w:top="719" w:right="1274"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6B" w:rsidRDefault="00ED716B">
      <w:r>
        <w:separator/>
      </w:r>
    </w:p>
  </w:endnote>
  <w:endnote w:type="continuationSeparator" w:id="0">
    <w:p w:rsidR="00ED716B" w:rsidRDefault="00ED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70" w:rsidRDefault="00397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7A70" w:rsidRDefault="00397A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70" w:rsidRDefault="00397A70">
    <w:pPr>
      <w:pStyle w:val="Stopka"/>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6B" w:rsidRDefault="00ED716B">
      <w:r>
        <w:separator/>
      </w:r>
    </w:p>
  </w:footnote>
  <w:footnote w:type="continuationSeparator" w:id="0">
    <w:p w:rsidR="00ED716B" w:rsidRDefault="00ED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70" w:rsidRDefault="00397A70" w:rsidP="00363046">
    <w:pPr>
      <w:pStyle w:val="Nagwek"/>
      <w:jc w:val="center"/>
    </w:pPr>
    <w:r w:rsidRPr="007476A1">
      <w:t>WGG.271.4.37.2018.KJ</w:t>
    </w:r>
  </w:p>
  <w:p w:rsidR="00397A70" w:rsidRDefault="00397A70" w:rsidP="00363046">
    <w:pPr>
      <w:pStyle w:val="Nagwek"/>
      <w:jc w:val="center"/>
    </w:pPr>
  </w:p>
  <w:p w:rsidR="00397A70" w:rsidRDefault="00397A70" w:rsidP="00363046">
    <w:pPr>
      <w:pStyle w:val="Nagwek"/>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5BF1B23"/>
    <w:multiLevelType w:val="hybridMultilevel"/>
    <w:tmpl w:val="B930F8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F93FA5"/>
    <w:multiLevelType w:val="hybridMultilevel"/>
    <w:tmpl w:val="D1B8FD1C"/>
    <w:lvl w:ilvl="0" w:tplc="04150011">
      <w:start w:val="1"/>
      <w:numFmt w:val="lowerLetter"/>
      <w:lvlText w:val="%1)"/>
      <w:lvlJc w:val="left"/>
      <w:pPr>
        <w:ind w:left="2912" w:hanging="360"/>
      </w:p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11"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2113D1E"/>
    <w:multiLevelType w:val="multilevel"/>
    <w:tmpl w:val="DD743E56"/>
    <w:lvl w:ilvl="0">
      <w:start w:val="2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2E62753"/>
    <w:multiLevelType w:val="hybridMultilevel"/>
    <w:tmpl w:val="64DE04E2"/>
    <w:lvl w:ilvl="0" w:tplc="5C0225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2C2056"/>
    <w:multiLevelType w:val="multilevel"/>
    <w:tmpl w:val="862CDC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F410C0"/>
    <w:multiLevelType w:val="multilevel"/>
    <w:tmpl w:val="7B82A7CC"/>
    <w:lvl w:ilvl="0">
      <w:start w:val="1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1C5E4F"/>
    <w:multiLevelType w:val="multilevel"/>
    <w:tmpl w:val="6BAACBF0"/>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9663C0"/>
    <w:multiLevelType w:val="multilevel"/>
    <w:tmpl w:val="645ED04E"/>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1B217B6C"/>
    <w:multiLevelType w:val="multilevel"/>
    <w:tmpl w:val="38A4767E"/>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AD6B2E"/>
    <w:multiLevelType w:val="hybridMultilevel"/>
    <w:tmpl w:val="103AEAF6"/>
    <w:lvl w:ilvl="0" w:tplc="C3008210">
      <w:start w:val="1"/>
      <w:numFmt w:val="decimal"/>
      <w:lvlText w:val="%1)"/>
      <w:lvlJc w:val="left"/>
      <w:pPr>
        <w:ind w:left="786" w:hanging="360"/>
      </w:pPr>
      <w:rPr>
        <w:rFonts w:ascii="Arial" w:hAnsi="Arial" w:cs="Arial" w:hint="default"/>
        <w:color w:val="000000" w:themeColor="text1"/>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1422793"/>
    <w:multiLevelType w:val="hybridMultilevel"/>
    <w:tmpl w:val="F3B0649C"/>
    <w:lvl w:ilvl="0" w:tplc="F7AE6C1E">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5212A0"/>
    <w:multiLevelType w:val="hybridMultilevel"/>
    <w:tmpl w:val="8C7A8EE6"/>
    <w:lvl w:ilvl="0" w:tplc="A35CA5B6">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722E5"/>
    <w:multiLevelType w:val="multilevel"/>
    <w:tmpl w:val="DA06B21E"/>
    <w:lvl w:ilvl="0">
      <w:start w:val="12"/>
      <w:numFmt w:val="decimal"/>
      <w:lvlText w:val="%1."/>
      <w:lvlJc w:val="left"/>
      <w:pPr>
        <w:ind w:left="646" w:hanging="64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6B120E4"/>
    <w:multiLevelType w:val="hybridMultilevel"/>
    <w:tmpl w:val="A5566A02"/>
    <w:lvl w:ilvl="0" w:tplc="0415000F">
      <w:start w:val="1"/>
      <w:numFmt w:val="decimal"/>
      <w:lvlText w:val="%1."/>
      <w:lvlJc w:val="left"/>
      <w:pPr>
        <w:ind w:left="360" w:hanging="360"/>
      </w:pPr>
      <w:rPr>
        <w:rFonts w:ascii="Times New Roman" w:hAnsi="Times New Roman" w:cs="Times New Roman"/>
      </w:rPr>
    </w:lvl>
    <w:lvl w:ilvl="1" w:tplc="4628F586">
      <w:start w:val="1"/>
      <w:numFmt w:val="decimal"/>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6FD7A3F"/>
    <w:multiLevelType w:val="hybridMultilevel"/>
    <w:tmpl w:val="9B6ADC5E"/>
    <w:lvl w:ilvl="0" w:tplc="C0BC80DA">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F537DB"/>
    <w:multiLevelType w:val="hybridMultilevel"/>
    <w:tmpl w:val="A34AF75A"/>
    <w:lvl w:ilvl="0" w:tplc="C85E31D2">
      <w:start w:val="3"/>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547E38"/>
    <w:multiLevelType w:val="hybridMultilevel"/>
    <w:tmpl w:val="A552D34C"/>
    <w:lvl w:ilvl="0" w:tplc="B83C5B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D4A2E81"/>
    <w:multiLevelType w:val="multilevel"/>
    <w:tmpl w:val="760ACD42"/>
    <w:lvl w:ilvl="0">
      <w:start w:val="5"/>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2E111AA"/>
    <w:multiLevelType w:val="hybridMultilevel"/>
    <w:tmpl w:val="5CA6BBE0"/>
    <w:lvl w:ilvl="0" w:tplc="9FB090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40F734C"/>
    <w:multiLevelType w:val="hybridMultilevel"/>
    <w:tmpl w:val="3446B560"/>
    <w:lvl w:ilvl="0" w:tplc="7C3099FE">
      <w:start w:val="1"/>
      <w:numFmt w:val="lowerLetter"/>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2" w15:restartNumberingAfterBreak="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74C2070"/>
    <w:multiLevelType w:val="hybridMultilevel"/>
    <w:tmpl w:val="9904C8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7DB7F56"/>
    <w:multiLevelType w:val="hybridMultilevel"/>
    <w:tmpl w:val="BE00B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252F02"/>
    <w:multiLevelType w:val="hybridMultilevel"/>
    <w:tmpl w:val="A9047C96"/>
    <w:lvl w:ilvl="0" w:tplc="2B1083D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1B5F9D"/>
    <w:multiLevelType w:val="hybridMultilevel"/>
    <w:tmpl w:val="A6D84496"/>
    <w:lvl w:ilvl="0" w:tplc="B83C5B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2853A27"/>
    <w:multiLevelType w:val="hybridMultilevel"/>
    <w:tmpl w:val="BB26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EE200F"/>
    <w:multiLevelType w:val="hybridMultilevel"/>
    <w:tmpl w:val="B0FAE7FA"/>
    <w:lvl w:ilvl="0" w:tplc="B83C5B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E2A6545"/>
    <w:multiLevelType w:val="hybridMultilevel"/>
    <w:tmpl w:val="09B84B56"/>
    <w:lvl w:ilvl="0" w:tplc="B83C5B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0D8297C"/>
    <w:multiLevelType w:val="multilevel"/>
    <w:tmpl w:val="4B569588"/>
    <w:lvl w:ilvl="0">
      <w:start w:val="6"/>
      <w:numFmt w:val="decimal"/>
      <w:lvlText w:val="%1."/>
      <w:lvlJc w:val="left"/>
      <w:pPr>
        <w:ind w:left="360" w:hanging="36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B2F537A"/>
    <w:multiLevelType w:val="hybridMultilevel"/>
    <w:tmpl w:val="3E4E86EA"/>
    <w:lvl w:ilvl="0" w:tplc="E7FEB548">
      <w:start w:val="1"/>
      <w:numFmt w:val="decimal"/>
      <w:lvlText w:val="12.%1."/>
      <w:lvlJc w:val="left"/>
      <w:pPr>
        <w:tabs>
          <w:tab w:val="num" w:pos="720"/>
        </w:tabs>
        <w:ind w:left="720" w:hanging="360"/>
      </w:pPr>
      <w:rPr>
        <w:rFonts w:hint="default"/>
        <w:b w:val="0"/>
      </w:rPr>
    </w:lvl>
    <w:lvl w:ilvl="1" w:tplc="248A071E">
      <w:start w:val="1"/>
      <w:numFmt w:val="lowerLetter"/>
      <w:lvlText w:val="%2)"/>
      <w:lvlJc w:val="left"/>
      <w:pPr>
        <w:tabs>
          <w:tab w:val="num" w:pos="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C5572CC"/>
    <w:multiLevelType w:val="multilevel"/>
    <w:tmpl w:val="4B02D8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2EA6FDA"/>
    <w:multiLevelType w:val="hybridMultilevel"/>
    <w:tmpl w:val="21CA8F60"/>
    <w:lvl w:ilvl="0" w:tplc="02BE749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46" w15:restartNumberingAfterBreak="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7" w15:restartNumberingAfterBreak="0">
    <w:nsid w:val="6B253C08"/>
    <w:multiLevelType w:val="hybridMultilevel"/>
    <w:tmpl w:val="1CF64BCC"/>
    <w:lvl w:ilvl="0" w:tplc="A0D4620E">
      <w:start w:val="1"/>
      <w:numFmt w:val="lowerLetter"/>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8" w15:restartNumberingAfterBreak="0">
    <w:nsid w:val="6D907561"/>
    <w:multiLevelType w:val="hybridMultilevel"/>
    <w:tmpl w:val="CC16E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ACC9D74">
      <w:start w:val="1"/>
      <w:numFmt w:val="decimal"/>
      <w:lvlText w:val="%3)"/>
      <w:lvlJc w:val="left"/>
      <w:pPr>
        <w:ind w:left="2160" w:hanging="180"/>
      </w:pPr>
      <w:rPr>
        <w:rFonts w:ascii="Arial" w:hAnsi="Arial" w:cs="Times New Roman" w:hint="default"/>
        <w:sz w:val="22"/>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231496"/>
    <w:multiLevelType w:val="hybridMultilevel"/>
    <w:tmpl w:val="51941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0A1331"/>
    <w:multiLevelType w:val="hybridMultilevel"/>
    <w:tmpl w:val="E9FAE41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7CEA6BAC"/>
    <w:multiLevelType w:val="hybridMultilevel"/>
    <w:tmpl w:val="A3081848"/>
    <w:lvl w:ilvl="0" w:tplc="1B5E5956">
      <w:start w:val="2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F083265"/>
    <w:multiLevelType w:val="hybridMultilevel"/>
    <w:tmpl w:val="FFBA1AD6"/>
    <w:lvl w:ilvl="0" w:tplc="0ACC9D74">
      <w:start w:val="1"/>
      <w:numFmt w:val="decimal"/>
      <w:lvlText w:val="%1)"/>
      <w:lvlJc w:val="left"/>
      <w:pPr>
        <w:ind w:left="720" w:hanging="360"/>
      </w:pPr>
      <w:rPr>
        <w:rFonts w:ascii="Arial" w:hAnsi="Arial" w:cs="Times New Roman" w:hint="default"/>
        <w:sz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13"/>
  </w:num>
  <w:num w:numId="3">
    <w:abstractNumId w:val="42"/>
  </w:num>
  <w:num w:numId="4">
    <w:abstractNumId w:val="51"/>
  </w:num>
  <w:num w:numId="5">
    <w:abstractNumId w:val="45"/>
  </w:num>
  <w:num w:numId="6">
    <w:abstractNumId w:val="10"/>
  </w:num>
  <w:num w:numId="7">
    <w:abstractNumId w:val="52"/>
  </w:num>
  <w:num w:numId="8">
    <w:abstractNumId w:val="31"/>
  </w:num>
  <w:num w:numId="9">
    <w:abstractNumId w:val="41"/>
  </w:num>
  <w:num w:numId="10">
    <w:abstractNumId w:val="19"/>
  </w:num>
  <w:num w:numId="11">
    <w:abstractNumId w:val="29"/>
  </w:num>
  <w:num w:numId="12">
    <w:abstractNumId w:val="8"/>
  </w:num>
  <w:num w:numId="13">
    <w:abstractNumId w:val="32"/>
  </w:num>
  <w:num w:numId="14">
    <w:abstractNumId w:val="46"/>
  </w:num>
  <w:num w:numId="15">
    <w:abstractNumId w:val="28"/>
  </w:num>
  <w:num w:numId="16">
    <w:abstractNumId w:val="25"/>
  </w:num>
  <w:num w:numId="17">
    <w:abstractNumId w:val="30"/>
  </w:num>
  <w:num w:numId="18">
    <w:abstractNumId w:val="18"/>
  </w:num>
  <w:num w:numId="19">
    <w:abstractNumId w:val="50"/>
  </w:num>
  <w:num w:numId="20">
    <w:abstractNumId w:val="43"/>
  </w:num>
  <w:num w:numId="21">
    <w:abstractNumId w:val="49"/>
  </w:num>
  <w:num w:numId="22">
    <w:abstractNumId w:val="20"/>
  </w:num>
  <w:num w:numId="23">
    <w:abstractNumId w:val="44"/>
  </w:num>
  <w:num w:numId="24">
    <w:abstractNumId w:val="35"/>
  </w:num>
  <w:num w:numId="25">
    <w:abstractNumId w:val="48"/>
  </w:num>
  <w:num w:numId="26">
    <w:abstractNumId w:val="24"/>
  </w:num>
  <w:num w:numId="27">
    <w:abstractNumId w:val="54"/>
  </w:num>
  <w:num w:numId="28">
    <w:abstractNumId w:val="37"/>
  </w:num>
  <w:num w:numId="29">
    <w:abstractNumId w:val="15"/>
  </w:num>
  <w:num w:numId="30">
    <w:abstractNumId w:val="12"/>
  </w:num>
  <w:num w:numId="31">
    <w:abstractNumId w:val="53"/>
  </w:num>
  <w:num w:numId="32">
    <w:abstractNumId w:val="9"/>
  </w:num>
  <w:num w:numId="33">
    <w:abstractNumId w:val="7"/>
  </w:num>
  <w:num w:numId="34">
    <w:abstractNumId w:val="17"/>
  </w:num>
  <w:num w:numId="35">
    <w:abstractNumId w:val="40"/>
  </w:num>
  <w:num w:numId="36">
    <w:abstractNumId w:val="14"/>
  </w:num>
  <w:num w:numId="37">
    <w:abstractNumId w:val="21"/>
  </w:num>
  <w:num w:numId="38">
    <w:abstractNumId w:val="55"/>
  </w:num>
  <w:num w:numId="39">
    <w:abstractNumId w:val="33"/>
  </w:num>
  <w:num w:numId="40">
    <w:abstractNumId w:val="34"/>
  </w:num>
  <w:num w:numId="41">
    <w:abstractNumId w:val="38"/>
  </w:num>
  <w:num w:numId="42">
    <w:abstractNumId w:val="23"/>
  </w:num>
  <w:num w:numId="43">
    <w:abstractNumId w:val="47"/>
  </w:num>
  <w:num w:numId="44">
    <w:abstractNumId w:val="27"/>
  </w:num>
  <w:num w:numId="45">
    <w:abstractNumId w:val="22"/>
  </w:num>
  <w:num w:numId="46">
    <w:abstractNumId w:val="16"/>
  </w:num>
  <w:num w:numId="47">
    <w:abstractNumId w:val="26"/>
  </w:num>
  <w:num w:numId="48">
    <w:abstractNumId w:val="39"/>
  </w:num>
  <w:num w:numId="49">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5C"/>
    <w:rsid w:val="00000753"/>
    <w:rsid w:val="0000079B"/>
    <w:rsid w:val="00007E5C"/>
    <w:rsid w:val="00013F65"/>
    <w:rsid w:val="00014CAF"/>
    <w:rsid w:val="00017E64"/>
    <w:rsid w:val="0002046E"/>
    <w:rsid w:val="0002276E"/>
    <w:rsid w:val="00026281"/>
    <w:rsid w:val="00033099"/>
    <w:rsid w:val="00034E74"/>
    <w:rsid w:val="00035316"/>
    <w:rsid w:val="000448FE"/>
    <w:rsid w:val="00045156"/>
    <w:rsid w:val="0004715A"/>
    <w:rsid w:val="00050AE8"/>
    <w:rsid w:val="00052268"/>
    <w:rsid w:val="00053C40"/>
    <w:rsid w:val="00055AB6"/>
    <w:rsid w:val="0005795C"/>
    <w:rsid w:val="00060E5C"/>
    <w:rsid w:val="000613C2"/>
    <w:rsid w:val="00066CFA"/>
    <w:rsid w:val="000679BE"/>
    <w:rsid w:val="00074FBA"/>
    <w:rsid w:val="000769DA"/>
    <w:rsid w:val="000802CC"/>
    <w:rsid w:val="000816B7"/>
    <w:rsid w:val="00082802"/>
    <w:rsid w:val="00086F34"/>
    <w:rsid w:val="00090608"/>
    <w:rsid w:val="00093436"/>
    <w:rsid w:val="00093983"/>
    <w:rsid w:val="00093FAD"/>
    <w:rsid w:val="000955AC"/>
    <w:rsid w:val="000959E0"/>
    <w:rsid w:val="000A2048"/>
    <w:rsid w:val="000A3CA8"/>
    <w:rsid w:val="000A5291"/>
    <w:rsid w:val="000B1B6F"/>
    <w:rsid w:val="000B2D48"/>
    <w:rsid w:val="000B717A"/>
    <w:rsid w:val="000C1E31"/>
    <w:rsid w:val="000C4926"/>
    <w:rsid w:val="000C5035"/>
    <w:rsid w:val="000C7DEA"/>
    <w:rsid w:val="000D0010"/>
    <w:rsid w:val="000D0CB1"/>
    <w:rsid w:val="000D1E5D"/>
    <w:rsid w:val="000D2906"/>
    <w:rsid w:val="000D3F8C"/>
    <w:rsid w:val="000D49F7"/>
    <w:rsid w:val="000E0239"/>
    <w:rsid w:val="000E28A2"/>
    <w:rsid w:val="000E4DCF"/>
    <w:rsid w:val="000E4EB1"/>
    <w:rsid w:val="000E6C90"/>
    <w:rsid w:val="000E7CB7"/>
    <w:rsid w:val="000F0A32"/>
    <w:rsid w:val="000F2790"/>
    <w:rsid w:val="000F32C9"/>
    <w:rsid w:val="000F5586"/>
    <w:rsid w:val="000F6B5C"/>
    <w:rsid w:val="000F74C8"/>
    <w:rsid w:val="000F764E"/>
    <w:rsid w:val="000F7FB3"/>
    <w:rsid w:val="001004F5"/>
    <w:rsid w:val="0010056B"/>
    <w:rsid w:val="0010154D"/>
    <w:rsid w:val="00103F7C"/>
    <w:rsid w:val="0010793B"/>
    <w:rsid w:val="0011235F"/>
    <w:rsid w:val="0011244C"/>
    <w:rsid w:val="00114826"/>
    <w:rsid w:val="0011546F"/>
    <w:rsid w:val="0012107C"/>
    <w:rsid w:val="00122192"/>
    <w:rsid w:val="00125404"/>
    <w:rsid w:val="001270FA"/>
    <w:rsid w:val="00127F1B"/>
    <w:rsid w:val="001300C4"/>
    <w:rsid w:val="00130C48"/>
    <w:rsid w:val="00137991"/>
    <w:rsid w:val="0014026B"/>
    <w:rsid w:val="00141FEF"/>
    <w:rsid w:val="00142598"/>
    <w:rsid w:val="00142A08"/>
    <w:rsid w:val="00153506"/>
    <w:rsid w:val="00153BBD"/>
    <w:rsid w:val="00155485"/>
    <w:rsid w:val="001564D6"/>
    <w:rsid w:val="00156B58"/>
    <w:rsid w:val="00156E6B"/>
    <w:rsid w:val="0016013C"/>
    <w:rsid w:val="00161D25"/>
    <w:rsid w:val="00164175"/>
    <w:rsid w:val="001641E5"/>
    <w:rsid w:val="00165ACA"/>
    <w:rsid w:val="001674EB"/>
    <w:rsid w:val="00183168"/>
    <w:rsid w:val="00184F01"/>
    <w:rsid w:val="00186252"/>
    <w:rsid w:val="00186949"/>
    <w:rsid w:val="00191EC4"/>
    <w:rsid w:val="001923EF"/>
    <w:rsid w:val="00194BDF"/>
    <w:rsid w:val="001960F2"/>
    <w:rsid w:val="001A0C8C"/>
    <w:rsid w:val="001B121F"/>
    <w:rsid w:val="001B4610"/>
    <w:rsid w:val="001B6666"/>
    <w:rsid w:val="001C0ADE"/>
    <w:rsid w:val="001C2BFA"/>
    <w:rsid w:val="001C5205"/>
    <w:rsid w:val="001C724D"/>
    <w:rsid w:val="001C7736"/>
    <w:rsid w:val="001C7CB2"/>
    <w:rsid w:val="001D1D70"/>
    <w:rsid w:val="001D6686"/>
    <w:rsid w:val="001E025D"/>
    <w:rsid w:val="001E5847"/>
    <w:rsid w:val="001F2888"/>
    <w:rsid w:val="001F30D2"/>
    <w:rsid w:val="001F5C90"/>
    <w:rsid w:val="001F6D45"/>
    <w:rsid w:val="002011E3"/>
    <w:rsid w:val="00207DCC"/>
    <w:rsid w:val="002110BC"/>
    <w:rsid w:val="00211B09"/>
    <w:rsid w:val="002121B9"/>
    <w:rsid w:val="00212766"/>
    <w:rsid w:val="002134D5"/>
    <w:rsid w:val="002134E5"/>
    <w:rsid w:val="002228FE"/>
    <w:rsid w:val="002244D9"/>
    <w:rsid w:val="00225C2D"/>
    <w:rsid w:val="00226900"/>
    <w:rsid w:val="002309B4"/>
    <w:rsid w:val="00231041"/>
    <w:rsid w:val="00232113"/>
    <w:rsid w:val="002329BC"/>
    <w:rsid w:val="00234F07"/>
    <w:rsid w:val="0024124A"/>
    <w:rsid w:val="00246233"/>
    <w:rsid w:val="002462C9"/>
    <w:rsid w:val="002513C3"/>
    <w:rsid w:val="00252039"/>
    <w:rsid w:val="0026254D"/>
    <w:rsid w:val="0026411C"/>
    <w:rsid w:val="002675FC"/>
    <w:rsid w:val="0027082C"/>
    <w:rsid w:val="0028137A"/>
    <w:rsid w:val="00283D7D"/>
    <w:rsid w:val="0028586E"/>
    <w:rsid w:val="002872D6"/>
    <w:rsid w:val="00287692"/>
    <w:rsid w:val="00290DCE"/>
    <w:rsid w:val="002920A2"/>
    <w:rsid w:val="00292538"/>
    <w:rsid w:val="00292742"/>
    <w:rsid w:val="002A0301"/>
    <w:rsid w:val="002A07B2"/>
    <w:rsid w:val="002A0BEF"/>
    <w:rsid w:val="002A1831"/>
    <w:rsid w:val="002A1F28"/>
    <w:rsid w:val="002A1F51"/>
    <w:rsid w:val="002A6972"/>
    <w:rsid w:val="002A7EC6"/>
    <w:rsid w:val="002B230E"/>
    <w:rsid w:val="002B45A9"/>
    <w:rsid w:val="002B59EB"/>
    <w:rsid w:val="002C1BD9"/>
    <w:rsid w:val="002C20DC"/>
    <w:rsid w:val="002C797D"/>
    <w:rsid w:val="002D2C01"/>
    <w:rsid w:val="002E2136"/>
    <w:rsid w:val="002E4682"/>
    <w:rsid w:val="002E4867"/>
    <w:rsid w:val="002E4933"/>
    <w:rsid w:val="002F154F"/>
    <w:rsid w:val="002F2DDD"/>
    <w:rsid w:val="002F3934"/>
    <w:rsid w:val="002F3E22"/>
    <w:rsid w:val="002F3F51"/>
    <w:rsid w:val="002F6A4A"/>
    <w:rsid w:val="0030649D"/>
    <w:rsid w:val="0031544F"/>
    <w:rsid w:val="0031798F"/>
    <w:rsid w:val="003200ED"/>
    <w:rsid w:val="00325F0B"/>
    <w:rsid w:val="00330783"/>
    <w:rsid w:val="00330B7E"/>
    <w:rsid w:val="003311F0"/>
    <w:rsid w:val="0033402E"/>
    <w:rsid w:val="00334C01"/>
    <w:rsid w:val="00335C7C"/>
    <w:rsid w:val="00337371"/>
    <w:rsid w:val="0034026F"/>
    <w:rsid w:val="00340ADE"/>
    <w:rsid w:val="003470A2"/>
    <w:rsid w:val="00351990"/>
    <w:rsid w:val="00353274"/>
    <w:rsid w:val="0035660F"/>
    <w:rsid w:val="003574C9"/>
    <w:rsid w:val="003607E1"/>
    <w:rsid w:val="00361ECA"/>
    <w:rsid w:val="00363046"/>
    <w:rsid w:val="0036678D"/>
    <w:rsid w:val="0036724E"/>
    <w:rsid w:val="00373E9F"/>
    <w:rsid w:val="003806AE"/>
    <w:rsid w:val="00382E8D"/>
    <w:rsid w:val="00385A75"/>
    <w:rsid w:val="0039062A"/>
    <w:rsid w:val="0039282E"/>
    <w:rsid w:val="00396384"/>
    <w:rsid w:val="00397A70"/>
    <w:rsid w:val="003A0619"/>
    <w:rsid w:val="003A2709"/>
    <w:rsid w:val="003A2FD5"/>
    <w:rsid w:val="003A3E45"/>
    <w:rsid w:val="003A43F8"/>
    <w:rsid w:val="003A4D24"/>
    <w:rsid w:val="003A5139"/>
    <w:rsid w:val="003B0749"/>
    <w:rsid w:val="003B6F50"/>
    <w:rsid w:val="003C11BB"/>
    <w:rsid w:val="003C3ADD"/>
    <w:rsid w:val="003C4772"/>
    <w:rsid w:val="003D0133"/>
    <w:rsid w:val="003D05AF"/>
    <w:rsid w:val="003D6799"/>
    <w:rsid w:val="003D7372"/>
    <w:rsid w:val="003D7B5E"/>
    <w:rsid w:val="003E1775"/>
    <w:rsid w:val="003E1FAB"/>
    <w:rsid w:val="003E3FEE"/>
    <w:rsid w:val="003E4D96"/>
    <w:rsid w:val="003E4E37"/>
    <w:rsid w:val="003E5A02"/>
    <w:rsid w:val="003E6433"/>
    <w:rsid w:val="003E71E4"/>
    <w:rsid w:val="003F14D5"/>
    <w:rsid w:val="003F3039"/>
    <w:rsid w:val="003F33D6"/>
    <w:rsid w:val="0040729A"/>
    <w:rsid w:val="00410569"/>
    <w:rsid w:val="00412619"/>
    <w:rsid w:val="00420002"/>
    <w:rsid w:val="00420BD0"/>
    <w:rsid w:val="0042183E"/>
    <w:rsid w:val="00423771"/>
    <w:rsid w:val="004247E9"/>
    <w:rsid w:val="00440E07"/>
    <w:rsid w:val="00442C63"/>
    <w:rsid w:val="00443D3B"/>
    <w:rsid w:val="00450384"/>
    <w:rsid w:val="004528A6"/>
    <w:rsid w:val="004614D1"/>
    <w:rsid w:val="004620B5"/>
    <w:rsid w:val="0046214D"/>
    <w:rsid w:val="0046718D"/>
    <w:rsid w:val="00472745"/>
    <w:rsid w:val="00480D68"/>
    <w:rsid w:val="00480F54"/>
    <w:rsid w:val="00481C3C"/>
    <w:rsid w:val="00485DC3"/>
    <w:rsid w:val="00486A6E"/>
    <w:rsid w:val="004871E6"/>
    <w:rsid w:val="0049274F"/>
    <w:rsid w:val="00494360"/>
    <w:rsid w:val="0049552E"/>
    <w:rsid w:val="00496CE9"/>
    <w:rsid w:val="004A108B"/>
    <w:rsid w:val="004A2026"/>
    <w:rsid w:val="004A515E"/>
    <w:rsid w:val="004A6BA6"/>
    <w:rsid w:val="004A7CDC"/>
    <w:rsid w:val="004B0EC0"/>
    <w:rsid w:val="004B29C0"/>
    <w:rsid w:val="004B7E14"/>
    <w:rsid w:val="004C0479"/>
    <w:rsid w:val="004C08FA"/>
    <w:rsid w:val="004C1058"/>
    <w:rsid w:val="004C48ED"/>
    <w:rsid w:val="004C4F23"/>
    <w:rsid w:val="004C7176"/>
    <w:rsid w:val="004D060E"/>
    <w:rsid w:val="004D08CC"/>
    <w:rsid w:val="004D09E5"/>
    <w:rsid w:val="004D0E8B"/>
    <w:rsid w:val="004D5505"/>
    <w:rsid w:val="004D639C"/>
    <w:rsid w:val="004E0162"/>
    <w:rsid w:val="004E13B2"/>
    <w:rsid w:val="004E260A"/>
    <w:rsid w:val="004E3418"/>
    <w:rsid w:val="004E4E1A"/>
    <w:rsid w:val="004E5251"/>
    <w:rsid w:val="004E5994"/>
    <w:rsid w:val="004F122B"/>
    <w:rsid w:val="004F7B36"/>
    <w:rsid w:val="00501D16"/>
    <w:rsid w:val="00501FC5"/>
    <w:rsid w:val="005029FA"/>
    <w:rsid w:val="005033D7"/>
    <w:rsid w:val="005060A4"/>
    <w:rsid w:val="005078FA"/>
    <w:rsid w:val="0051173B"/>
    <w:rsid w:val="00513590"/>
    <w:rsid w:val="00513B1C"/>
    <w:rsid w:val="005143AB"/>
    <w:rsid w:val="00514ADB"/>
    <w:rsid w:val="00515067"/>
    <w:rsid w:val="00523845"/>
    <w:rsid w:val="0052457D"/>
    <w:rsid w:val="005316B5"/>
    <w:rsid w:val="00533248"/>
    <w:rsid w:val="00535FD9"/>
    <w:rsid w:val="00536618"/>
    <w:rsid w:val="0054023F"/>
    <w:rsid w:val="00546FB4"/>
    <w:rsid w:val="00547BB3"/>
    <w:rsid w:val="00547F22"/>
    <w:rsid w:val="005501ED"/>
    <w:rsid w:val="00551104"/>
    <w:rsid w:val="0055233C"/>
    <w:rsid w:val="00553472"/>
    <w:rsid w:val="00556133"/>
    <w:rsid w:val="005605DD"/>
    <w:rsid w:val="00561255"/>
    <w:rsid w:val="00562C82"/>
    <w:rsid w:val="005671D7"/>
    <w:rsid w:val="00567B83"/>
    <w:rsid w:val="00573E2A"/>
    <w:rsid w:val="00574835"/>
    <w:rsid w:val="00576D7B"/>
    <w:rsid w:val="005813A4"/>
    <w:rsid w:val="00585636"/>
    <w:rsid w:val="005866E1"/>
    <w:rsid w:val="00591F9A"/>
    <w:rsid w:val="00594FAA"/>
    <w:rsid w:val="0059734B"/>
    <w:rsid w:val="005A1E42"/>
    <w:rsid w:val="005A68F2"/>
    <w:rsid w:val="005B030E"/>
    <w:rsid w:val="005B2C37"/>
    <w:rsid w:val="005B2EA8"/>
    <w:rsid w:val="005B2F02"/>
    <w:rsid w:val="005B3FD4"/>
    <w:rsid w:val="005B4424"/>
    <w:rsid w:val="005B76E9"/>
    <w:rsid w:val="005C0BA1"/>
    <w:rsid w:val="005C1A1B"/>
    <w:rsid w:val="005C25C2"/>
    <w:rsid w:val="005D0562"/>
    <w:rsid w:val="005D3284"/>
    <w:rsid w:val="005D4AF7"/>
    <w:rsid w:val="005E3F9E"/>
    <w:rsid w:val="005E6347"/>
    <w:rsid w:val="005E642A"/>
    <w:rsid w:val="005E6DC1"/>
    <w:rsid w:val="005F1440"/>
    <w:rsid w:val="005F1530"/>
    <w:rsid w:val="005F24FE"/>
    <w:rsid w:val="0060047B"/>
    <w:rsid w:val="006041A1"/>
    <w:rsid w:val="006060B3"/>
    <w:rsid w:val="00606331"/>
    <w:rsid w:val="00607B0B"/>
    <w:rsid w:val="00607DF0"/>
    <w:rsid w:val="00612DEF"/>
    <w:rsid w:val="00614294"/>
    <w:rsid w:val="006156A1"/>
    <w:rsid w:val="00615F5C"/>
    <w:rsid w:val="006160B4"/>
    <w:rsid w:val="0062171F"/>
    <w:rsid w:val="0062266C"/>
    <w:rsid w:val="00624F50"/>
    <w:rsid w:val="00630D8B"/>
    <w:rsid w:val="006325AE"/>
    <w:rsid w:val="006325F5"/>
    <w:rsid w:val="00632D94"/>
    <w:rsid w:val="006341B6"/>
    <w:rsid w:val="00636EFE"/>
    <w:rsid w:val="00640014"/>
    <w:rsid w:val="00643FE2"/>
    <w:rsid w:val="00646816"/>
    <w:rsid w:val="006474E7"/>
    <w:rsid w:val="00654D82"/>
    <w:rsid w:val="00661023"/>
    <w:rsid w:val="00661665"/>
    <w:rsid w:val="00663532"/>
    <w:rsid w:val="00663B13"/>
    <w:rsid w:val="006672B2"/>
    <w:rsid w:val="00667C15"/>
    <w:rsid w:val="0067059F"/>
    <w:rsid w:val="006713BD"/>
    <w:rsid w:val="006728C4"/>
    <w:rsid w:val="00672C4D"/>
    <w:rsid w:val="00673408"/>
    <w:rsid w:val="00675CC7"/>
    <w:rsid w:val="00675DA6"/>
    <w:rsid w:val="00677398"/>
    <w:rsid w:val="00677F63"/>
    <w:rsid w:val="006819A2"/>
    <w:rsid w:val="00686420"/>
    <w:rsid w:val="00690548"/>
    <w:rsid w:val="00697405"/>
    <w:rsid w:val="00697B5B"/>
    <w:rsid w:val="006A26EA"/>
    <w:rsid w:val="006A345C"/>
    <w:rsid w:val="006A72B4"/>
    <w:rsid w:val="006B3AF9"/>
    <w:rsid w:val="006B586D"/>
    <w:rsid w:val="006C0802"/>
    <w:rsid w:val="006C0919"/>
    <w:rsid w:val="006C346A"/>
    <w:rsid w:val="006D0D56"/>
    <w:rsid w:val="006D0D85"/>
    <w:rsid w:val="006D4B70"/>
    <w:rsid w:val="006E186A"/>
    <w:rsid w:val="006E3141"/>
    <w:rsid w:val="006E48B5"/>
    <w:rsid w:val="006E57A1"/>
    <w:rsid w:val="006E64AE"/>
    <w:rsid w:val="006F1235"/>
    <w:rsid w:val="006F29FC"/>
    <w:rsid w:val="006F367E"/>
    <w:rsid w:val="006F481A"/>
    <w:rsid w:val="006F7B61"/>
    <w:rsid w:val="00701CEE"/>
    <w:rsid w:val="007112E1"/>
    <w:rsid w:val="00713F5F"/>
    <w:rsid w:val="0072008F"/>
    <w:rsid w:val="007264DA"/>
    <w:rsid w:val="00726857"/>
    <w:rsid w:val="0072734D"/>
    <w:rsid w:val="0073103C"/>
    <w:rsid w:val="007318C6"/>
    <w:rsid w:val="00735207"/>
    <w:rsid w:val="007365C4"/>
    <w:rsid w:val="007400CE"/>
    <w:rsid w:val="007410BB"/>
    <w:rsid w:val="00745896"/>
    <w:rsid w:val="00746990"/>
    <w:rsid w:val="007476A1"/>
    <w:rsid w:val="007518CF"/>
    <w:rsid w:val="00751E1F"/>
    <w:rsid w:val="00760FC6"/>
    <w:rsid w:val="00763F7D"/>
    <w:rsid w:val="007658AA"/>
    <w:rsid w:val="00767DDF"/>
    <w:rsid w:val="00771A1B"/>
    <w:rsid w:val="007749E9"/>
    <w:rsid w:val="00775B8D"/>
    <w:rsid w:val="00776F91"/>
    <w:rsid w:val="00777BBA"/>
    <w:rsid w:val="00780691"/>
    <w:rsid w:val="007845DF"/>
    <w:rsid w:val="00785093"/>
    <w:rsid w:val="00791889"/>
    <w:rsid w:val="00794745"/>
    <w:rsid w:val="00794B2F"/>
    <w:rsid w:val="007959A3"/>
    <w:rsid w:val="007A5D17"/>
    <w:rsid w:val="007A5D1D"/>
    <w:rsid w:val="007A7802"/>
    <w:rsid w:val="007B0278"/>
    <w:rsid w:val="007B1E7C"/>
    <w:rsid w:val="007B213B"/>
    <w:rsid w:val="007B3E4C"/>
    <w:rsid w:val="007B56A4"/>
    <w:rsid w:val="007B648D"/>
    <w:rsid w:val="007C274C"/>
    <w:rsid w:val="007C3668"/>
    <w:rsid w:val="007C5B49"/>
    <w:rsid w:val="007C646E"/>
    <w:rsid w:val="007C73AE"/>
    <w:rsid w:val="007D0674"/>
    <w:rsid w:val="007D50D5"/>
    <w:rsid w:val="007D7325"/>
    <w:rsid w:val="007E2530"/>
    <w:rsid w:val="007E4F87"/>
    <w:rsid w:val="007E53E0"/>
    <w:rsid w:val="007E77BF"/>
    <w:rsid w:val="007E7F1C"/>
    <w:rsid w:val="007F523A"/>
    <w:rsid w:val="007F59D9"/>
    <w:rsid w:val="007F797C"/>
    <w:rsid w:val="00800726"/>
    <w:rsid w:val="008032A7"/>
    <w:rsid w:val="00803967"/>
    <w:rsid w:val="00804644"/>
    <w:rsid w:val="008075AF"/>
    <w:rsid w:val="00810E92"/>
    <w:rsid w:val="00825F97"/>
    <w:rsid w:val="0082607C"/>
    <w:rsid w:val="0082649F"/>
    <w:rsid w:val="00826C2B"/>
    <w:rsid w:val="00827D17"/>
    <w:rsid w:val="008324BD"/>
    <w:rsid w:val="00834EB8"/>
    <w:rsid w:val="008359CB"/>
    <w:rsid w:val="00835F91"/>
    <w:rsid w:val="0083694D"/>
    <w:rsid w:val="008432AE"/>
    <w:rsid w:val="008508F1"/>
    <w:rsid w:val="00852784"/>
    <w:rsid w:val="00853BC4"/>
    <w:rsid w:val="00856F8E"/>
    <w:rsid w:val="008571F3"/>
    <w:rsid w:val="00857841"/>
    <w:rsid w:val="0086053B"/>
    <w:rsid w:val="008609A8"/>
    <w:rsid w:val="00865D72"/>
    <w:rsid w:val="00871C49"/>
    <w:rsid w:val="00872C9B"/>
    <w:rsid w:val="00874424"/>
    <w:rsid w:val="008751C0"/>
    <w:rsid w:val="00881D0E"/>
    <w:rsid w:val="00885B5C"/>
    <w:rsid w:val="00885D63"/>
    <w:rsid w:val="008916FB"/>
    <w:rsid w:val="00891FBE"/>
    <w:rsid w:val="0089207F"/>
    <w:rsid w:val="0089450E"/>
    <w:rsid w:val="008A1097"/>
    <w:rsid w:val="008A128B"/>
    <w:rsid w:val="008A1493"/>
    <w:rsid w:val="008B3D76"/>
    <w:rsid w:val="008B4A37"/>
    <w:rsid w:val="008B4AC1"/>
    <w:rsid w:val="008C0AD3"/>
    <w:rsid w:val="008C2B03"/>
    <w:rsid w:val="008C2BF1"/>
    <w:rsid w:val="008C606B"/>
    <w:rsid w:val="008C6923"/>
    <w:rsid w:val="008C7E5E"/>
    <w:rsid w:val="008E23AB"/>
    <w:rsid w:val="008E4958"/>
    <w:rsid w:val="008E4BEE"/>
    <w:rsid w:val="008E4ECC"/>
    <w:rsid w:val="008E7447"/>
    <w:rsid w:val="008E7BB7"/>
    <w:rsid w:val="008F1406"/>
    <w:rsid w:val="008F1A2B"/>
    <w:rsid w:val="008F1F06"/>
    <w:rsid w:val="008F4BF8"/>
    <w:rsid w:val="008F70FE"/>
    <w:rsid w:val="00900EA4"/>
    <w:rsid w:val="009015BC"/>
    <w:rsid w:val="00902736"/>
    <w:rsid w:val="0090369E"/>
    <w:rsid w:val="00904DDF"/>
    <w:rsid w:val="009115C2"/>
    <w:rsid w:val="00920547"/>
    <w:rsid w:val="00923D09"/>
    <w:rsid w:val="00924B58"/>
    <w:rsid w:val="00926A2E"/>
    <w:rsid w:val="00927648"/>
    <w:rsid w:val="00931883"/>
    <w:rsid w:val="0093267B"/>
    <w:rsid w:val="00933D4D"/>
    <w:rsid w:val="009376B7"/>
    <w:rsid w:val="0094155D"/>
    <w:rsid w:val="00943A00"/>
    <w:rsid w:val="00944B13"/>
    <w:rsid w:val="00945788"/>
    <w:rsid w:val="00956164"/>
    <w:rsid w:val="00961EF4"/>
    <w:rsid w:val="00962AAE"/>
    <w:rsid w:val="00964453"/>
    <w:rsid w:val="009654A8"/>
    <w:rsid w:val="009655F9"/>
    <w:rsid w:val="00966267"/>
    <w:rsid w:val="009667D4"/>
    <w:rsid w:val="00970BCA"/>
    <w:rsid w:val="00972139"/>
    <w:rsid w:val="0097263D"/>
    <w:rsid w:val="00975593"/>
    <w:rsid w:val="00975813"/>
    <w:rsid w:val="00976EA1"/>
    <w:rsid w:val="00977765"/>
    <w:rsid w:val="00982046"/>
    <w:rsid w:val="00984B84"/>
    <w:rsid w:val="009860D5"/>
    <w:rsid w:val="0098736D"/>
    <w:rsid w:val="009910E2"/>
    <w:rsid w:val="009915D0"/>
    <w:rsid w:val="009927EE"/>
    <w:rsid w:val="0099552C"/>
    <w:rsid w:val="00995A3B"/>
    <w:rsid w:val="00997DAD"/>
    <w:rsid w:val="009A0094"/>
    <w:rsid w:val="009A3BA3"/>
    <w:rsid w:val="009A7D85"/>
    <w:rsid w:val="009B371F"/>
    <w:rsid w:val="009C0121"/>
    <w:rsid w:val="009D081D"/>
    <w:rsid w:val="009D10B8"/>
    <w:rsid w:val="009D1F98"/>
    <w:rsid w:val="009D20EB"/>
    <w:rsid w:val="009D2213"/>
    <w:rsid w:val="009E0730"/>
    <w:rsid w:val="009E37FB"/>
    <w:rsid w:val="009E45D0"/>
    <w:rsid w:val="009E489E"/>
    <w:rsid w:val="009E4A71"/>
    <w:rsid w:val="009F2B46"/>
    <w:rsid w:val="009F3E5A"/>
    <w:rsid w:val="009F4245"/>
    <w:rsid w:val="009F7CFF"/>
    <w:rsid w:val="00A0578E"/>
    <w:rsid w:val="00A05A5B"/>
    <w:rsid w:val="00A12B3B"/>
    <w:rsid w:val="00A13CD3"/>
    <w:rsid w:val="00A224C5"/>
    <w:rsid w:val="00A242EB"/>
    <w:rsid w:val="00A27B24"/>
    <w:rsid w:val="00A30138"/>
    <w:rsid w:val="00A30E04"/>
    <w:rsid w:val="00A33AF5"/>
    <w:rsid w:val="00A36BB9"/>
    <w:rsid w:val="00A40D69"/>
    <w:rsid w:val="00A4265A"/>
    <w:rsid w:val="00A50A41"/>
    <w:rsid w:val="00A50EEC"/>
    <w:rsid w:val="00A52A49"/>
    <w:rsid w:val="00A63C1C"/>
    <w:rsid w:val="00A67739"/>
    <w:rsid w:val="00A71EC3"/>
    <w:rsid w:val="00A80084"/>
    <w:rsid w:val="00A808C6"/>
    <w:rsid w:val="00A831D6"/>
    <w:rsid w:val="00A8602B"/>
    <w:rsid w:val="00A90999"/>
    <w:rsid w:val="00A934C8"/>
    <w:rsid w:val="00A9435B"/>
    <w:rsid w:val="00A945FC"/>
    <w:rsid w:val="00A94B60"/>
    <w:rsid w:val="00AA1512"/>
    <w:rsid w:val="00AA6B40"/>
    <w:rsid w:val="00AA70B3"/>
    <w:rsid w:val="00AB23B8"/>
    <w:rsid w:val="00AB54B2"/>
    <w:rsid w:val="00AB5E34"/>
    <w:rsid w:val="00AB6992"/>
    <w:rsid w:val="00AB7125"/>
    <w:rsid w:val="00AB7CBB"/>
    <w:rsid w:val="00AC0DF1"/>
    <w:rsid w:val="00AC2F85"/>
    <w:rsid w:val="00AD00E3"/>
    <w:rsid w:val="00AD085B"/>
    <w:rsid w:val="00AD3380"/>
    <w:rsid w:val="00AD3F62"/>
    <w:rsid w:val="00AD4A62"/>
    <w:rsid w:val="00AD7575"/>
    <w:rsid w:val="00AE0C20"/>
    <w:rsid w:val="00AE7979"/>
    <w:rsid w:val="00AF05FA"/>
    <w:rsid w:val="00AF66F7"/>
    <w:rsid w:val="00B02D2C"/>
    <w:rsid w:val="00B0359A"/>
    <w:rsid w:val="00B05ED3"/>
    <w:rsid w:val="00B06645"/>
    <w:rsid w:val="00B07DBE"/>
    <w:rsid w:val="00B12D24"/>
    <w:rsid w:val="00B1510E"/>
    <w:rsid w:val="00B17236"/>
    <w:rsid w:val="00B17BD7"/>
    <w:rsid w:val="00B21747"/>
    <w:rsid w:val="00B2355A"/>
    <w:rsid w:val="00B24769"/>
    <w:rsid w:val="00B27C13"/>
    <w:rsid w:val="00B30254"/>
    <w:rsid w:val="00B31AFB"/>
    <w:rsid w:val="00B3494F"/>
    <w:rsid w:val="00B41509"/>
    <w:rsid w:val="00B43998"/>
    <w:rsid w:val="00B509CC"/>
    <w:rsid w:val="00B523EB"/>
    <w:rsid w:val="00B52D1D"/>
    <w:rsid w:val="00B53BC4"/>
    <w:rsid w:val="00B55199"/>
    <w:rsid w:val="00B55C28"/>
    <w:rsid w:val="00B564C8"/>
    <w:rsid w:val="00B57529"/>
    <w:rsid w:val="00B57648"/>
    <w:rsid w:val="00B60C41"/>
    <w:rsid w:val="00B66993"/>
    <w:rsid w:val="00B74C9A"/>
    <w:rsid w:val="00B770CC"/>
    <w:rsid w:val="00B803E1"/>
    <w:rsid w:val="00B83BDA"/>
    <w:rsid w:val="00B8571C"/>
    <w:rsid w:val="00B8798E"/>
    <w:rsid w:val="00B90F85"/>
    <w:rsid w:val="00B94150"/>
    <w:rsid w:val="00B94522"/>
    <w:rsid w:val="00B9698B"/>
    <w:rsid w:val="00BA01B6"/>
    <w:rsid w:val="00BA09ED"/>
    <w:rsid w:val="00BA1935"/>
    <w:rsid w:val="00BA2267"/>
    <w:rsid w:val="00BA2DC3"/>
    <w:rsid w:val="00BA4076"/>
    <w:rsid w:val="00BA5E37"/>
    <w:rsid w:val="00BA62A8"/>
    <w:rsid w:val="00BB0605"/>
    <w:rsid w:val="00BB129F"/>
    <w:rsid w:val="00BB2ED4"/>
    <w:rsid w:val="00BB566E"/>
    <w:rsid w:val="00BB7359"/>
    <w:rsid w:val="00BC184E"/>
    <w:rsid w:val="00BC32A8"/>
    <w:rsid w:val="00BC3942"/>
    <w:rsid w:val="00BC5584"/>
    <w:rsid w:val="00BC5645"/>
    <w:rsid w:val="00BD178B"/>
    <w:rsid w:val="00BD1BC3"/>
    <w:rsid w:val="00BD4223"/>
    <w:rsid w:val="00BD55DB"/>
    <w:rsid w:val="00BD64D5"/>
    <w:rsid w:val="00BD6591"/>
    <w:rsid w:val="00BE077D"/>
    <w:rsid w:val="00BE0971"/>
    <w:rsid w:val="00BE1111"/>
    <w:rsid w:val="00BE1FE6"/>
    <w:rsid w:val="00BE21D3"/>
    <w:rsid w:val="00BE359C"/>
    <w:rsid w:val="00BF113A"/>
    <w:rsid w:val="00BF1925"/>
    <w:rsid w:val="00BF2718"/>
    <w:rsid w:val="00BF498A"/>
    <w:rsid w:val="00BF580F"/>
    <w:rsid w:val="00C02722"/>
    <w:rsid w:val="00C02FEC"/>
    <w:rsid w:val="00C03008"/>
    <w:rsid w:val="00C042B2"/>
    <w:rsid w:val="00C05678"/>
    <w:rsid w:val="00C05831"/>
    <w:rsid w:val="00C05D95"/>
    <w:rsid w:val="00C105AA"/>
    <w:rsid w:val="00C150F2"/>
    <w:rsid w:val="00C15338"/>
    <w:rsid w:val="00C17112"/>
    <w:rsid w:val="00C2155E"/>
    <w:rsid w:val="00C21B20"/>
    <w:rsid w:val="00C23BC9"/>
    <w:rsid w:val="00C2555C"/>
    <w:rsid w:val="00C26125"/>
    <w:rsid w:val="00C26734"/>
    <w:rsid w:val="00C26CA2"/>
    <w:rsid w:val="00C313D8"/>
    <w:rsid w:val="00C32690"/>
    <w:rsid w:val="00C339E7"/>
    <w:rsid w:val="00C34250"/>
    <w:rsid w:val="00C36D34"/>
    <w:rsid w:val="00C400E6"/>
    <w:rsid w:val="00C41A6F"/>
    <w:rsid w:val="00C43061"/>
    <w:rsid w:val="00C4362D"/>
    <w:rsid w:val="00C44491"/>
    <w:rsid w:val="00C44C75"/>
    <w:rsid w:val="00C45C7B"/>
    <w:rsid w:val="00C47AA4"/>
    <w:rsid w:val="00C47F64"/>
    <w:rsid w:val="00C511BC"/>
    <w:rsid w:val="00C535C1"/>
    <w:rsid w:val="00C539AF"/>
    <w:rsid w:val="00C549BD"/>
    <w:rsid w:val="00C5685C"/>
    <w:rsid w:val="00C60F38"/>
    <w:rsid w:val="00C63964"/>
    <w:rsid w:val="00C65E1C"/>
    <w:rsid w:val="00C75BE2"/>
    <w:rsid w:val="00C80DDB"/>
    <w:rsid w:val="00C837CF"/>
    <w:rsid w:val="00C8508B"/>
    <w:rsid w:val="00C86B20"/>
    <w:rsid w:val="00C86C9C"/>
    <w:rsid w:val="00C875A6"/>
    <w:rsid w:val="00C876AD"/>
    <w:rsid w:val="00C92C4F"/>
    <w:rsid w:val="00C93F83"/>
    <w:rsid w:val="00C94A96"/>
    <w:rsid w:val="00C95C1F"/>
    <w:rsid w:val="00C9653E"/>
    <w:rsid w:val="00CA1575"/>
    <w:rsid w:val="00CA4391"/>
    <w:rsid w:val="00CB1C87"/>
    <w:rsid w:val="00CB3C38"/>
    <w:rsid w:val="00CD18A8"/>
    <w:rsid w:val="00CD1CF6"/>
    <w:rsid w:val="00CD38BA"/>
    <w:rsid w:val="00CD4FAD"/>
    <w:rsid w:val="00CE08B7"/>
    <w:rsid w:val="00CE1231"/>
    <w:rsid w:val="00CE3DD5"/>
    <w:rsid w:val="00CE5778"/>
    <w:rsid w:val="00CE609B"/>
    <w:rsid w:val="00CF32DF"/>
    <w:rsid w:val="00CF42E2"/>
    <w:rsid w:val="00CF5AC8"/>
    <w:rsid w:val="00D019EC"/>
    <w:rsid w:val="00D027B2"/>
    <w:rsid w:val="00D02F7E"/>
    <w:rsid w:val="00D03966"/>
    <w:rsid w:val="00D07196"/>
    <w:rsid w:val="00D11B4C"/>
    <w:rsid w:val="00D13261"/>
    <w:rsid w:val="00D13803"/>
    <w:rsid w:val="00D16EDC"/>
    <w:rsid w:val="00D20D5C"/>
    <w:rsid w:val="00D21089"/>
    <w:rsid w:val="00D21F63"/>
    <w:rsid w:val="00D2380F"/>
    <w:rsid w:val="00D24AAE"/>
    <w:rsid w:val="00D26C28"/>
    <w:rsid w:val="00D274B8"/>
    <w:rsid w:val="00D35DA8"/>
    <w:rsid w:val="00D36B80"/>
    <w:rsid w:val="00D433C8"/>
    <w:rsid w:val="00D43B61"/>
    <w:rsid w:val="00D4408A"/>
    <w:rsid w:val="00D46112"/>
    <w:rsid w:val="00D461DD"/>
    <w:rsid w:val="00D50B47"/>
    <w:rsid w:val="00D51FB5"/>
    <w:rsid w:val="00D52820"/>
    <w:rsid w:val="00D537DE"/>
    <w:rsid w:val="00D603F3"/>
    <w:rsid w:val="00D60722"/>
    <w:rsid w:val="00D62C4C"/>
    <w:rsid w:val="00D66A11"/>
    <w:rsid w:val="00D6755D"/>
    <w:rsid w:val="00D7393D"/>
    <w:rsid w:val="00D75412"/>
    <w:rsid w:val="00D76B29"/>
    <w:rsid w:val="00D7732B"/>
    <w:rsid w:val="00D776B3"/>
    <w:rsid w:val="00D80F96"/>
    <w:rsid w:val="00D8440F"/>
    <w:rsid w:val="00D90996"/>
    <w:rsid w:val="00D94973"/>
    <w:rsid w:val="00D96148"/>
    <w:rsid w:val="00DA222E"/>
    <w:rsid w:val="00DA34DD"/>
    <w:rsid w:val="00DA434D"/>
    <w:rsid w:val="00DA457C"/>
    <w:rsid w:val="00DB22D3"/>
    <w:rsid w:val="00DB2C11"/>
    <w:rsid w:val="00DB3E5D"/>
    <w:rsid w:val="00DB5CD2"/>
    <w:rsid w:val="00DB67F2"/>
    <w:rsid w:val="00DC236E"/>
    <w:rsid w:val="00DC4806"/>
    <w:rsid w:val="00DC5C6E"/>
    <w:rsid w:val="00DD52B3"/>
    <w:rsid w:val="00DD646C"/>
    <w:rsid w:val="00DE2A24"/>
    <w:rsid w:val="00DE2C78"/>
    <w:rsid w:val="00DE5F89"/>
    <w:rsid w:val="00DE6F5C"/>
    <w:rsid w:val="00DF702A"/>
    <w:rsid w:val="00E0092D"/>
    <w:rsid w:val="00E04D24"/>
    <w:rsid w:val="00E04FC3"/>
    <w:rsid w:val="00E05A30"/>
    <w:rsid w:val="00E11465"/>
    <w:rsid w:val="00E116A8"/>
    <w:rsid w:val="00E13A4A"/>
    <w:rsid w:val="00E142DF"/>
    <w:rsid w:val="00E203C8"/>
    <w:rsid w:val="00E3116A"/>
    <w:rsid w:val="00E31E84"/>
    <w:rsid w:val="00E36673"/>
    <w:rsid w:val="00E41638"/>
    <w:rsid w:val="00E42C12"/>
    <w:rsid w:val="00E4500C"/>
    <w:rsid w:val="00E471CA"/>
    <w:rsid w:val="00E4729C"/>
    <w:rsid w:val="00E4752C"/>
    <w:rsid w:val="00E51665"/>
    <w:rsid w:val="00E52302"/>
    <w:rsid w:val="00E52FEA"/>
    <w:rsid w:val="00E5325A"/>
    <w:rsid w:val="00E54650"/>
    <w:rsid w:val="00E55727"/>
    <w:rsid w:val="00E562CA"/>
    <w:rsid w:val="00E632FC"/>
    <w:rsid w:val="00E648DA"/>
    <w:rsid w:val="00E66388"/>
    <w:rsid w:val="00E716D9"/>
    <w:rsid w:val="00E71BF1"/>
    <w:rsid w:val="00E74686"/>
    <w:rsid w:val="00E75996"/>
    <w:rsid w:val="00E75EC6"/>
    <w:rsid w:val="00E81546"/>
    <w:rsid w:val="00E8208E"/>
    <w:rsid w:val="00E829B3"/>
    <w:rsid w:val="00E83AB1"/>
    <w:rsid w:val="00E858AD"/>
    <w:rsid w:val="00E91B17"/>
    <w:rsid w:val="00E920D1"/>
    <w:rsid w:val="00E92C30"/>
    <w:rsid w:val="00E92FCA"/>
    <w:rsid w:val="00E93ABB"/>
    <w:rsid w:val="00E93F69"/>
    <w:rsid w:val="00EA2455"/>
    <w:rsid w:val="00EB045C"/>
    <w:rsid w:val="00EB3487"/>
    <w:rsid w:val="00EC375F"/>
    <w:rsid w:val="00EC5018"/>
    <w:rsid w:val="00EC592B"/>
    <w:rsid w:val="00EC5D24"/>
    <w:rsid w:val="00EC6B55"/>
    <w:rsid w:val="00EC6E20"/>
    <w:rsid w:val="00EC7F1B"/>
    <w:rsid w:val="00ED1946"/>
    <w:rsid w:val="00ED22F4"/>
    <w:rsid w:val="00ED716B"/>
    <w:rsid w:val="00EE0456"/>
    <w:rsid w:val="00EE0E05"/>
    <w:rsid w:val="00EE1197"/>
    <w:rsid w:val="00EE37C1"/>
    <w:rsid w:val="00EE580F"/>
    <w:rsid w:val="00EE6B95"/>
    <w:rsid w:val="00EF2DBC"/>
    <w:rsid w:val="00EF3D6B"/>
    <w:rsid w:val="00EF4F7A"/>
    <w:rsid w:val="00EF7D58"/>
    <w:rsid w:val="00F023AB"/>
    <w:rsid w:val="00F041E7"/>
    <w:rsid w:val="00F0423A"/>
    <w:rsid w:val="00F06395"/>
    <w:rsid w:val="00F076C2"/>
    <w:rsid w:val="00F12735"/>
    <w:rsid w:val="00F127CE"/>
    <w:rsid w:val="00F14CA0"/>
    <w:rsid w:val="00F166A8"/>
    <w:rsid w:val="00F1677D"/>
    <w:rsid w:val="00F21A93"/>
    <w:rsid w:val="00F31AE2"/>
    <w:rsid w:val="00F32508"/>
    <w:rsid w:val="00F32BDF"/>
    <w:rsid w:val="00F33E54"/>
    <w:rsid w:val="00F34185"/>
    <w:rsid w:val="00F34969"/>
    <w:rsid w:val="00F40170"/>
    <w:rsid w:val="00F4027D"/>
    <w:rsid w:val="00F40A47"/>
    <w:rsid w:val="00F40F6A"/>
    <w:rsid w:val="00F41BEA"/>
    <w:rsid w:val="00F41FEB"/>
    <w:rsid w:val="00F4370A"/>
    <w:rsid w:val="00F46B2E"/>
    <w:rsid w:val="00F46D1D"/>
    <w:rsid w:val="00F47E14"/>
    <w:rsid w:val="00F51572"/>
    <w:rsid w:val="00F549F4"/>
    <w:rsid w:val="00F570E0"/>
    <w:rsid w:val="00F65F61"/>
    <w:rsid w:val="00F65FB5"/>
    <w:rsid w:val="00F73833"/>
    <w:rsid w:val="00F74D8A"/>
    <w:rsid w:val="00F75CD1"/>
    <w:rsid w:val="00F77227"/>
    <w:rsid w:val="00F77B54"/>
    <w:rsid w:val="00F83B51"/>
    <w:rsid w:val="00F87A6A"/>
    <w:rsid w:val="00F93260"/>
    <w:rsid w:val="00FA098E"/>
    <w:rsid w:val="00FA2532"/>
    <w:rsid w:val="00FA5760"/>
    <w:rsid w:val="00FB2821"/>
    <w:rsid w:val="00FB3A0A"/>
    <w:rsid w:val="00FB4B00"/>
    <w:rsid w:val="00FB61EE"/>
    <w:rsid w:val="00FC0184"/>
    <w:rsid w:val="00FC37A8"/>
    <w:rsid w:val="00FC5FE5"/>
    <w:rsid w:val="00FC702D"/>
    <w:rsid w:val="00FC71D0"/>
    <w:rsid w:val="00FD64A5"/>
    <w:rsid w:val="00FE2468"/>
    <w:rsid w:val="00FE2745"/>
    <w:rsid w:val="00FE5607"/>
    <w:rsid w:val="00FE69FE"/>
    <w:rsid w:val="00FF1538"/>
    <w:rsid w:val="00FF4D48"/>
    <w:rsid w:val="00FF52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F5FF81-806C-4A73-B167-F3BFC02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F8E"/>
    <w:rPr>
      <w:sz w:val="24"/>
      <w:szCs w:val="24"/>
    </w:rPr>
  </w:style>
  <w:style w:type="paragraph" w:styleId="Nagwek1">
    <w:name w:val="heading 1"/>
    <w:basedOn w:val="Normalny"/>
    <w:next w:val="Normalny"/>
    <w:link w:val="Nagwek1Znak"/>
    <w:qFormat/>
    <w:rsid w:val="00E52FEA"/>
    <w:pPr>
      <w:keepNext/>
      <w:jc w:val="right"/>
      <w:outlineLvl w:val="0"/>
    </w:pPr>
    <w:rPr>
      <w:b/>
    </w:rPr>
  </w:style>
  <w:style w:type="paragraph" w:styleId="Nagwek2">
    <w:name w:val="heading 2"/>
    <w:basedOn w:val="Normalny"/>
    <w:next w:val="Normalny"/>
    <w:qFormat/>
    <w:rsid w:val="00E52FEA"/>
    <w:pPr>
      <w:keepNext/>
      <w:tabs>
        <w:tab w:val="center" w:pos="7020"/>
      </w:tabs>
      <w:jc w:val="center"/>
      <w:outlineLvl w:val="1"/>
    </w:pPr>
    <w:rPr>
      <w:b/>
      <w:bCs/>
      <w:sz w:val="28"/>
    </w:rPr>
  </w:style>
  <w:style w:type="paragraph" w:styleId="Nagwek3">
    <w:name w:val="heading 3"/>
    <w:basedOn w:val="Normalny"/>
    <w:next w:val="Normalny"/>
    <w:qFormat/>
    <w:rsid w:val="00E52FEA"/>
    <w:pPr>
      <w:keepNext/>
      <w:ind w:left="1416" w:hanging="1416"/>
      <w:outlineLvl w:val="2"/>
    </w:pPr>
    <w:rPr>
      <w:b/>
      <w:sz w:val="20"/>
    </w:rPr>
  </w:style>
  <w:style w:type="paragraph" w:styleId="Nagwek4">
    <w:name w:val="heading 4"/>
    <w:basedOn w:val="Normalny"/>
    <w:next w:val="Normalny"/>
    <w:qFormat/>
    <w:rsid w:val="00E52FEA"/>
    <w:pPr>
      <w:keepNext/>
      <w:spacing w:before="240" w:after="60"/>
      <w:outlineLvl w:val="3"/>
    </w:pPr>
    <w:rPr>
      <w:b/>
      <w:bCs/>
      <w:sz w:val="28"/>
      <w:szCs w:val="28"/>
      <w:lang w:eastAsia="en-US"/>
    </w:rPr>
  </w:style>
  <w:style w:type="paragraph" w:styleId="Nagwek5">
    <w:name w:val="heading 5"/>
    <w:basedOn w:val="Normalny"/>
    <w:next w:val="Normalny"/>
    <w:qFormat/>
    <w:rsid w:val="00E52FEA"/>
    <w:pPr>
      <w:keepNext/>
      <w:outlineLvl w:val="4"/>
    </w:pPr>
    <w:rPr>
      <w:rFonts w:ascii="Arial" w:hAnsi="Arial" w:cs="Arial"/>
      <w:b/>
      <w:bCs/>
      <w:iCs/>
      <w:sz w:val="22"/>
      <w:szCs w:val="28"/>
    </w:rPr>
  </w:style>
  <w:style w:type="paragraph" w:styleId="Nagwek7">
    <w:name w:val="heading 7"/>
    <w:basedOn w:val="Normalny"/>
    <w:next w:val="Normalny"/>
    <w:qFormat/>
    <w:rsid w:val="00E52FEA"/>
    <w:pPr>
      <w:spacing w:line="276" w:lineRule="auto"/>
      <w:outlineLvl w:val="6"/>
    </w:pPr>
    <w:rPr>
      <w:rFonts w:ascii="Cambria" w:hAnsi="Cambria"/>
      <w:i/>
      <w:iCs/>
      <w:sz w:val="22"/>
      <w:szCs w:val="22"/>
      <w:lang w:eastAsia="en-US"/>
    </w:rPr>
  </w:style>
  <w:style w:type="paragraph" w:styleId="Nagwek8">
    <w:name w:val="heading 8"/>
    <w:basedOn w:val="Normalny"/>
    <w:next w:val="Normalny"/>
    <w:qFormat/>
    <w:rsid w:val="00E52FEA"/>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52FEA"/>
    <w:pPr>
      <w:tabs>
        <w:tab w:val="center" w:pos="4536"/>
        <w:tab w:val="right" w:pos="9072"/>
      </w:tabs>
    </w:pPr>
  </w:style>
  <w:style w:type="paragraph" w:styleId="Tytu">
    <w:name w:val="Title"/>
    <w:basedOn w:val="Normalny"/>
    <w:link w:val="TytuZnak"/>
    <w:uiPriority w:val="10"/>
    <w:qFormat/>
    <w:rsid w:val="00E52FEA"/>
    <w:pPr>
      <w:jc w:val="center"/>
    </w:pPr>
    <w:rPr>
      <w:b/>
    </w:rPr>
  </w:style>
  <w:style w:type="paragraph" w:styleId="Tekstpodstawowy">
    <w:name w:val="Body Text"/>
    <w:aliases w:val="Tekst podstawow.(F2),(F2)"/>
    <w:basedOn w:val="Normalny"/>
    <w:link w:val="TekstpodstawowyZnak"/>
    <w:semiHidden/>
    <w:rsid w:val="00E52FEA"/>
    <w:pPr>
      <w:widowControl w:val="0"/>
    </w:pPr>
    <w:rPr>
      <w:b/>
      <w:bCs/>
    </w:rPr>
  </w:style>
  <w:style w:type="paragraph" w:styleId="Tekstpodstawowywcity3">
    <w:name w:val="Body Text Indent 3"/>
    <w:basedOn w:val="Normalny"/>
    <w:semiHidden/>
    <w:rsid w:val="00E52FEA"/>
    <w:pPr>
      <w:tabs>
        <w:tab w:val="left" w:pos="360"/>
      </w:tabs>
      <w:ind w:left="360" w:hanging="360"/>
      <w:jc w:val="both"/>
    </w:pPr>
    <w:rPr>
      <w:lang w:eastAsia="ar-SA"/>
    </w:rPr>
  </w:style>
  <w:style w:type="paragraph" w:customStyle="1" w:styleId="tekst">
    <w:name w:val="tekst"/>
    <w:basedOn w:val="Normalny"/>
    <w:rsid w:val="00E52FEA"/>
    <w:pPr>
      <w:suppressLineNumbers/>
      <w:spacing w:before="60" w:after="60"/>
      <w:jc w:val="both"/>
    </w:pPr>
  </w:style>
  <w:style w:type="paragraph" w:styleId="Tekstpodstawowywcity">
    <w:name w:val="Body Text Indent"/>
    <w:basedOn w:val="Normalny"/>
    <w:semiHidden/>
    <w:rsid w:val="00E52FEA"/>
    <w:pPr>
      <w:ind w:left="360"/>
      <w:jc w:val="both"/>
    </w:pPr>
    <w:rPr>
      <w:lang w:eastAsia="ar-SA"/>
    </w:rPr>
  </w:style>
  <w:style w:type="paragraph" w:styleId="Tekstpodstawowywcity2">
    <w:name w:val="Body Text Indent 2"/>
    <w:basedOn w:val="Normalny"/>
    <w:semiHidden/>
    <w:rsid w:val="00E52FEA"/>
    <w:pPr>
      <w:ind w:left="540" w:hanging="180"/>
      <w:jc w:val="both"/>
    </w:pPr>
    <w:rPr>
      <w:lang w:eastAsia="ar-SA"/>
    </w:rPr>
  </w:style>
  <w:style w:type="paragraph" w:styleId="NormalnyWeb">
    <w:name w:val="Normal (Web)"/>
    <w:basedOn w:val="Normalny"/>
    <w:semiHidden/>
    <w:rsid w:val="00E52FEA"/>
    <w:pPr>
      <w:spacing w:before="100" w:beforeAutospacing="1" w:after="100" w:afterAutospacing="1"/>
    </w:pPr>
  </w:style>
  <w:style w:type="paragraph" w:styleId="Tekstpodstawowy2">
    <w:name w:val="Body Text 2"/>
    <w:basedOn w:val="Normalny"/>
    <w:link w:val="Tekstpodstawowy2Znak"/>
    <w:semiHidden/>
    <w:rsid w:val="00E52FEA"/>
    <w:pPr>
      <w:jc w:val="both"/>
    </w:pPr>
  </w:style>
  <w:style w:type="paragraph" w:styleId="Nagwek">
    <w:name w:val="header"/>
    <w:basedOn w:val="Normalny"/>
    <w:semiHidden/>
    <w:rsid w:val="00E52FEA"/>
    <w:pPr>
      <w:tabs>
        <w:tab w:val="center" w:pos="4536"/>
        <w:tab w:val="right" w:pos="9072"/>
      </w:tabs>
    </w:pPr>
  </w:style>
  <w:style w:type="character" w:styleId="Numerstrony">
    <w:name w:val="page number"/>
    <w:basedOn w:val="Domylnaczcionkaakapitu"/>
    <w:semiHidden/>
    <w:rsid w:val="00E52FEA"/>
  </w:style>
  <w:style w:type="paragraph" w:styleId="Tekstpodstawowy3">
    <w:name w:val="Body Text 3"/>
    <w:basedOn w:val="Normalny"/>
    <w:semiHidden/>
    <w:rsid w:val="00E52FEA"/>
    <w:pPr>
      <w:jc w:val="both"/>
    </w:pPr>
    <w:rPr>
      <w:color w:val="000000"/>
      <w:szCs w:val="20"/>
    </w:rPr>
  </w:style>
  <w:style w:type="paragraph" w:customStyle="1" w:styleId="Standard">
    <w:name w:val="Standard"/>
    <w:rsid w:val="00E52FEA"/>
    <w:pPr>
      <w:widowControl w:val="0"/>
      <w:autoSpaceDE w:val="0"/>
      <w:autoSpaceDN w:val="0"/>
      <w:adjustRightInd w:val="0"/>
    </w:pPr>
    <w:rPr>
      <w:sz w:val="24"/>
      <w:szCs w:val="24"/>
    </w:rPr>
  </w:style>
  <w:style w:type="paragraph" w:customStyle="1" w:styleId="Indeks">
    <w:name w:val="Indeks"/>
    <w:basedOn w:val="Normalny"/>
    <w:rsid w:val="00E52FEA"/>
    <w:pPr>
      <w:suppressLineNumbers/>
      <w:suppressAutoHyphens/>
    </w:pPr>
    <w:rPr>
      <w:rFonts w:cs="Tahoma"/>
      <w:lang w:eastAsia="ar-SA"/>
    </w:rPr>
  </w:style>
  <w:style w:type="character" w:styleId="Pogrubienie">
    <w:name w:val="Strong"/>
    <w:qFormat/>
    <w:rsid w:val="00E52FEA"/>
    <w:rPr>
      <w:b/>
      <w:bCs/>
    </w:rPr>
  </w:style>
  <w:style w:type="paragraph" w:customStyle="1" w:styleId="ZnakZnak3CharCharZnakZnakCharCharZnak">
    <w:name w:val="Znak Znak3 Char Char Znak Znak Char Char Znak"/>
    <w:basedOn w:val="Normalny"/>
    <w:rsid w:val="00E52FEA"/>
  </w:style>
  <w:style w:type="paragraph" w:customStyle="1" w:styleId="zmart2">
    <w:name w:val="zm art2"/>
    <w:basedOn w:val="Normalny"/>
    <w:rsid w:val="00E52FEA"/>
    <w:pPr>
      <w:spacing w:before="60" w:after="60"/>
      <w:ind w:left="1843" w:hanging="1219"/>
      <w:jc w:val="both"/>
    </w:pPr>
    <w:rPr>
      <w:szCs w:val="20"/>
    </w:rPr>
  </w:style>
  <w:style w:type="paragraph" w:customStyle="1" w:styleId="ust1art">
    <w:name w:val="ust1 art"/>
    <w:rsid w:val="00E52FEA"/>
    <w:pPr>
      <w:spacing w:before="60" w:after="60"/>
      <w:ind w:left="1702" w:hanging="284"/>
    </w:pPr>
    <w:rPr>
      <w:noProof/>
      <w:sz w:val="24"/>
    </w:rPr>
  </w:style>
  <w:style w:type="paragraph" w:customStyle="1" w:styleId="pkt1art">
    <w:name w:val="pkt1 art"/>
    <w:rsid w:val="00E52FEA"/>
    <w:pPr>
      <w:spacing w:before="60" w:after="60"/>
      <w:ind w:left="1872" w:hanging="284"/>
    </w:pPr>
    <w:rPr>
      <w:noProof/>
      <w:sz w:val="24"/>
    </w:rPr>
  </w:style>
  <w:style w:type="paragraph" w:customStyle="1" w:styleId="Default">
    <w:name w:val="Default"/>
    <w:rsid w:val="00E52FEA"/>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E52FEA"/>
    <w:pPr>
      <w:spacing w:after="200" w:line="276" w:lineRule="auto"/>
      <w:ind w:left="720"/>
    </w:pPr>
    <w:rPr>
      <w:rFonts w:ascii="Calibri" w:eastAsia="Calibri" w:hAnsi="Calibri"/>
      <w:sz w:val="22"/>
      <w:szCs w:val="22"/>
      <w:lang w:eastAsia="en-US"/>
    </w:rPr>
  </w:style>
  <w:style w:type="character" w:styleId="Odwoaniedokomentarza">
    <w:name w:val="annotation reference"/>
    <w:unhideWhenUsed/>
    <w:rsid w:val="00E52FEA"/>
    <w:rPr>
      <w:sz w:val="16"/>
      <w:szCs w:val="16"/>
    </w:rPr>
  </w:style>
  <w:style w:type="paragraph" w:styleId="Tekstkomentarza">
    <w:name w:val="annotation text"/>
    <w:basedOn w:val="Normalny"/>
    <w:semiHidden/>
    <w:unhideWhenUsed/>
    <w:rsid w:val="00E52FEA"/>
    <w:rPr>
      <w:sz w:val="20"/>
      <w:szCs w:val="20"/>
    </w:rPr>
  </w:style>
  <w:style w:type="character" w:customStyle="1" w:styleId="TekstkomentarzaZnak">
    <w:name w:val="Tekst komentarza Znak"/>
    <w:basedOn w:val="Domylnaczcionkaakapitu"/>
    <w:semiHidden/>
    <w:rsid w:val="00E52FEA"/>
  </w:style>
  <w:style w:type="paragraph" w:styleId="Tematkomentarza">
    <w:name w:val="annotation subject"/>
    <w:basedOn w:val="Tekstkomentarza"/>
    <w:next w:val="Tekstkomentarza"/>
    <w:semiHidden/>
    <w:unhideWhenUsed/>
    <w:rsid w:val="00E52FEA"/>
    <w:rPr>
      <w:b/>
      <w:bCs/>
    </w:rPr>
  </w:style>
  <w:style w:type="character" w:customStyle="1" w:styleId="TematkomentarzaZnak">
    <w:name w:val="Temat komentarza Znak"/>
    <w:semiHidden/>
    <w:rsid w:val="00E52FEA"/>
    <w:rPr>
      <w:b/>
      <w:bCs/>
    </w:rPr>
  </w:style>
  <w:style w:type="paragraph" w:styleId="Tekstdymka">
    <w:name w:val="Balloon Text"/>
    <w:basedOn w:val="Normalny"/>
    <w:semiHidden/>
    <w:unhideWhenUsed/>
    <w:rsid w:val="00E52FEA"/>
    <w:rPr>
      <w:rFonts w:ascii="Tahoma" w:hAnsi="Tahoma" w:cs="Tahoma"/>
      <w:sz w:val="16"/>
      <w:szCs w:val="16"/>
    </w:rPr>
  </w:style>
  <w:style w:type="character" w:customStyle="1" w:styleId="TekstdymkaZnak">
    <w:name w:val="Tekst dymka Znak"/>
    <w:semiHidden/>
    <w:rsid w:val="00E52FEA"/>
    <w:rPr>
      <w:rFonts w:ascii="Tahoma" w:hAnsi="Tahoma" w:cs="Tahoma"/>
      <w:sz w:val="16"/>
      <w:szCs w:val="16"/>
    </w:rPr>
  </w:style>
  <w:style w:type="paragraph" w:customStyle="1" w:styleId="ZnakZnak1">
    <w:name w:val="Znak Znak1"/>
    <w:basedOn w:val="Normalny"/>
    <w:rsid w:val="00E52FEA"/>
    <w:rPr>
      <w:rFonts w:ascii="Arial" w:hAnsi="Arial" w:cs="Arial"/>
    </w:rPr>
  </w:style>
  <w:style w:type="paragraph" w:customStyle="1" w:styleId="normaltableau">
    <w:name w:val="normal_tableau"/>
    <w:basedOn w:val="Normalny"/>
    <w:rsid w:val="00E52FEA"/>
    <w:pPr>
      <w:spacing w:before="120" w:after="120"/>
      <w:jc w:val="both"/>
    </w:pPr>
    <w:rPr>
      <w:rFonts w:ascii="Optima" w:hAnsi="Optima"/>
      <w:sz w:val="22"/>
      <w:szCs w:val="20"/>
      <w:lang w:val="en-GB"/>
    </w:rPr>
  </w:style>
  <w:style w:type="character" w:styleId="Hipercze">
    <w:name w:val="Hyperlink"/>
    <w:rsid w:val="00E52FEA"/>
    <w:rPr>
      <w:color w:val="0000FF"/>
      <w:u w:val="single"/>
    </w:rPr>
  </w:style>
  <w:style w:type="character" w:styleId="UyteHipercze">
    <w:name w:val="FollowedHyperlink"/>
    <w:semiHidden/>
    <w:rsid w:val="00E52FEA"/>
    <w:rPr>
      <w:color w:val="800080"/>
      <w:u w:val="single"/>
    </w:rPr>
  </w:style>
  <w:style w:type="paragraph" w:styleId="Lista">
    <w:name w:val="List"/>
    <w:basedOn w:val="Tekstpodstawowy"/>
    <w:semiHidden/>
    <w:rsid w:val="00E52FEA"/>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rsid w:val="00E52FEA"/>
    <w:pPr>
      <w:spacing w:before="100" w:beforeAutospacing="1" w:after="100" w:afterAutospacing="1"/>
    </w:pPr>
    <w:rPr>
      <w:rFonts w:ascii="Arial Unicode MS" w:eastAsia="Arial Unicode MS" w:hAnsi="Arial Unicode MS" w:cs="Arial Unicode MS"/>
    </w:rPr>
  </w:style>
  <w:style w:type="character" w:customStyle="1" w:styleId="WW8Num28z1">
    <w:name w:val="WW8Num28z1"/>
    <w:rsid w:val="00E52FEA"/>
    <w:rPr>
      <w:rFonts w:ascii="Wingdings" w:hAnsi="Wingdings"/>
      <w:b w:val="0"/>
    </w:rPr>
  </w:style>
  <w:style w:type="paragraph" w:customStyle="1" w:styleId="1Tekstwielopziomowy">
    <w:name w:val="1_Tekst wielopziomowy"/>
    <w:basedOn w:val="Normalny"/>
    <w:rsid w:val="00E52FEA"/>
    <w:pPr>
      <w:numPr>
        <w:numId w:val="5"/>
      </w:numPr>
      <w:spacing w:before="100" w:beforeAutospacing="1" w:after="200" w:line="360" w:lineRule="auto"/>
    </w:pPr>
    <w:rPr>
      <w:rFonts w:ascii="Arial" w:hAnsi="Arial"/>
      <w:b/>
      <w:sz w:val="20"/>
      <w:szCs w:val="20"/>
    </w:rPr>
  </w:style>
  <w:style w:type="paragraph" w:customStyle="1" w:styleId="1tekstwypunktowany">
    <w:name w:val="1_tekst wypunktowany"/>
    <w:basedOn w:val="1Tekstwielopziomowy"/>
    <w:qFormat/>
    <w:rsid w:val="00E52FEA"/>
    <w:pPr>
      <w:numPr>
        <w:ilvl w:val="4"/>
      </w:numPr>
      <w:tabs>
        <w:tab w:val="num" w:pos="1080"/>
      </w:tabs>
      <w:spacing w:before="0" w:beforeAutospacing="0" w:line="312" w:lineRule="auto"/>
      <w:ind w:left="1080" w:hanging="1080"/>
    </w:pPr>
    <w:rPr>
      <w:b w:val="0"/>
    </w:rPr>
  </w:style>
  <w:style w:type="character" w:customStyle="1" w:styleId="WW8Num8z0">
    <w:name w:val="WW8Num8z0"/>
    <w:rsid w:val="00E52FEA"/>
    <w:rPr>
      <w:rFonts w:ascii="StarSymbol" w:hAnsi="StarSymbol"/>
    </w:rPr>
  </w:style>
  <w:style w:type="character" w:customStyle="1" w:styleId="WW8Num37z0">
    <w:name w:val="WW8Num37z0"/>
    <w:rsid w:val="00E52FEA"/>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AkapitzlistZnak">
    <w:name w:val="Akapit z listą Znak"/>
    <w:link w:val="Akapitzlist"/>
    <w:uiPriority w:val="34"/>
    <w:rsid w:val="00C02FEC"/>
    <w:rPr>
      <w:rFonts w:ascii="Calibri" w:eastAsia="Calibri" w:hAnsi="Calibri"/>
      <w:sz w:val="22"/>
      <w:szCs w:val="22"/>
      <w:lang w:eastAsia="en-US"/>
    </w:rPr>
  </w:style>
  <w:style w:type="table" w:styleId="Tabela-Siatka">
    <w:name w:val="Table Grid"/>
    <w:basedOn w:val="Standardowy"/>
    <w:uiPriority w:val="39"/>
    <w:rsid w:val="00440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13643">
      <w:bodyDiv w:val="1"/>
      <w:marLeft w:val="0"/>
      <w:marRight w:val="0"/>
      <w:marTop w:val="0"/>
      <w:marBottom w:val="0"/>
      <w:divBdr>
        <w:top w:val="none" w:sz="0" w:space="0" w:color="auto"/>
        <w:left w:val="none" w:sz="0" w:space="0" w:color="auto"/>
        <w:bottom w:val="none" w:sz="0" w:space="0" w:color="auto"/>
        <w:right w:val="none" w:sz="0" w:space="0" w:color="auto"/>
      </w:divBdr>
    </w:div>
    <w:div w:id="967198701">
      <w:bodyDiv w:val="1"/>
      <w:marLeft w:val="0"/>
      <w:marRight w:val="0"/>
      <w:marTop w:val="0"/>
      <w:marBottom w:val="0"/>
      <w:divBdr>
        <w:top w:val="none" w:sz="0" w:space="0" w:color="auto"/>
        <w:left w:val="none" w:sz="0" w:space="0" w:color="auto"/>
        <w:bottom w:val="none" w:sz="0" w:space="0" w:color="auto"/>
        <w:right w:val="none" w:sz="0" w:space="0" w:color="auto"/>
      </w:divBdr>
    </w:div>
    <w:div w:id="13879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ubliczne@goleni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6556-6AB5-499C-97B6-BBBAB88D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12339</Words>
  <Characters>74038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86205</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Justyna Bobryk</dc:creator>
  <cp:lastModifiedBy>Kamila Janiszewska</cp:lastModifiedBy>
  <cp:revision>9</cp:revision>
  <cp:lastPrinted>2018-02-28T11:58:00Z</cp:lastPrinted>
  <dcterms:created xsi:type="dcterms:W3CDTF">2018-04-19T13:10:00Z</dcterms:created>
  <dcterms:modified xsi:type="dcterms:W3CDTF">2018-04-30T07:26:00Z</dcterms:modified>
</cp:coreProperties>
</file>