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2FA9" w14:textId="77777777" w:rsidR="003A3A0C" w:rsidRPr="001960F2" w:rsidRDefault="003A3A0C" w:rsidP="003A3A0C">
      <w:pPr>
        <w:pStyle w:val="Tekstpodstawowy"/>
        <w:rPr>
          <w:color w:val="000000"/>
        </w:rPr>
      </w:pPr>
      <w:r w:rsidRPr="001960F2">
        <w:rPr>
          <w:noProof/>
          <w:color w:val="000000"/>
          <w:sz w:val="20"/>
          <w:lang w:val="pl-PL" w:eastAsia="pl-PL"/>
        </w:rPr>
        <w:drawing>
          <wp:anchor distT="0" distB="0" distL="114300" distR="114300" simplePos="0" relativeHeight="251659264" behindDoc="0" locked="0" layoutInCell="1" allowOverlap="1" wp14:anchorId="1F1D56CC" wp14:editId="4397A0F5">
            <wp:simplePos x="0" y="0"/>
            <wp:positionH relativeFrom="column">
              <wp:posOffset>187960</wp:posOffset>
            </wp:positionH>
            <wp:positionV relativeFrom="paragraph">
              <wp:posOffset>62865</wp:posOffset>
            </wp:positionV>
            <wp:extent cx="1339850" cy="164338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6660" w14:textId="3BE9241E" w:rsidR="003A3A0C" w:rsidRPr="003066F2" w:rsidRDefault="003066F2" w:rsidP="003066F2">
      <w:pPr>
        <w:pStyle w:val="Tekstpodstawowy"/>
        <w:rPr>
          <w:rFonts w:ascii="Arial" w:hAnsi="Arial" w:cs="Arial"/>
          <w:b w:val="0"/>
          <w:color w:val="000000"/>
          <w:sz w:val="22"/>
          <w:szCs w:val="22"/>
          <w:u w:val="single"/>
          <w:lang w:val="pl-PL"/>
        </w:rPr>
      </w:pPr>
      <w:r w:rsidRPr="003066F2">
        <w:rPr>
          <w:rFonts w:ascii="Arial" w:hAnsi="Arial" w:cs="Arial"/>
          <w:b w:val="0"/>
          <w:color w:val="000000"/>
          <w:sz w:val="22"/>
          <w:szCs w:val="22"/>
          <w:u w:val="single"/>
          <w:lang w:val="pl-PL"/>
        </w:rPr>
        <w:t>ZAMAWIAJĄCY:</w:t>
      </w:r>
    </w:p>
    <w:p w14:paraId="5E381E7E" w14:textId="77777777" w:rsidR="003066F2" w:rsidRDefault="003066F2" w:rsidP="003A3A0C">
      <w:pPr>
        <w:pStyle w:val="Tekstpodstawowy"/>
        <w:tabs>
          <w:tab w:val="left" w:pos="4860"/>
        </w:tabs>
        <w:rPr>
          <w:color w:val="000000"/>
        </w:rPr>
      </w:pPr>
    </w:p>
    <w:p w14:paraId="025952A0" w14:textId="77777777" w:rsidR="003066F2" w:rsidRDefault="003066F2" w:rsidP="003A3A0C">
      <w:pPr>
        <w:pStyle w:val="Tekstpodstawowy"/>
        <w:tabs>
          <w:tab w:val="left" w:pos="4860"/>
        </w:tabs>
        <w:rPr>
          <w:rFonts w:ascii="Arial" w:hAnsi="Arial" w:cs="Arial"/>
          <w:color w:val="000000"/>
          <w:sz w:val="22"/>
        </w:rPr>
      </w:pPr>
      <w:r>
        <w:rPr>
          <w:rFonts w:ascii="Arial" w:hAnsi="Arial" w:cs="Arial"/>
          <w:color w:val="000000"/>
          <w:sz w:val="22"/>
        </w:rPr>
        <w:t>Gmina Goleniów</w:t>
      </w:r>
    </w:p>
    <w:p w14:paraId="0592D422" w14:textId="37C3664B" w:rsidR="003A3A0C" w:rsidRPr="001960F2" w:rsidRDefault="003A3A0C" w:rsidP="003A3A0C">
      <w:pPr>
        <w:pStyle w:val="Tekstpodstawowy"/>
        <w:tabs>
          <w:tab w:val="left" w:pos="4860"/>
        </w:tabs>
        <w:rPr>
          <w:rFonts w:ascii="Arial" w:hAnsi="Arial" w:cs="Arial"/>
          <w:color w:val="000000"/>
          <w:sz w:val="22"/>
        </w:rPr>
      </w:pPr>
      <w:r w:rsidRPr="001960F2">
        <w:rPr>
          <w:rFonts w:ascii="Arial" w:hAnsi="Arial" w:cs="Arial"/>
          <w:color w:val="000000"/>
          <w:sz w:val="22"/>
        </w:rPr>
        <w:t>Plac Lotników 1</w:t>
      </w:r>
    </w:p>
    <w:p w14:paraId="6CE0DA3D" w14:textId="77F2FB10" w:rsidR="003A3A0C" w:rsidRPr="001960F2" w:rsidRDefault="003A3A0C" w:rsidP="003A3A0C">
      <w:pPr>
        <w:pStyle w:val="Tekstpodstawowy"/>
        <w:tabs>
          <w:tab w:val="left" w:pos="4860"/>
        </w:tabs>
        <w:rPr>
          <w:rFonts w:ascii="Arial" w:hAnsi="Arial" w:cs="Arial"/>
          <w:color w:val="000000"/>
          <w:sz w:val="22"/>
          <w:lang w:val="de-DE"/>
        </w:rPr>
      </w:pPr>
      <w:r w:rsidRPr="001960F2">
        <w:rPr>
          <w:rFonts w:ascii="Arial" w:hAnsi="Arial" w:cs="Arial"/>
          <w:color w:val="000000"/>
          <w:sz w:val="22"/>
          <w:lang w:val="de-DE"/>
        </w:rPr>
        <w:t>72-100 Goleniów</w:t>
      </w:r>
    </w:p>
    <w:p w14:paraId="0DF2C06E" w14:textId="77777777" w:rsidR="003066F2" w:rsidRDefault="003A3A0C" w:rsidP="003066F2">
      <w:pPr>
        <w:pStyle w:val="Tekstpodstawowy"/>
        <w:tabs>
          <w:tab w:val="left" w:pos="4860"/>
        </w:tabs>
        <w:rPr>
          <w:rFonts w:ascii="Arial" w:hAnsi="Arial" w:cs="Arial"/>
          <w:color w:val="000000"/>
          <w:sz w:val="22"/>
          <w:lang w:val="de-DE"/>
        </w:rPr>
      </w:pPr>
      <w:r w:rsidRPr="001960F2">
        <w:rPr>
          <w:rFonts w:ascii="Arial" w:hAnsi="Arial" w:cs="Arial"/>
          <w:color w:val="000000"/>
          <w:sz w:val="22"/>
          <w:lang w:val="de-DE"/>
        </w:rPr>
        <w:t>e-mail: zamowienia.pub</w:t>
      </w:r>
      <w:r w:rsidR="003066F2">
        <w:rPr>
          <w:rFonts w:ascii="Arial" w:hAnsi="Arial" w:cs="Arial"/>
          <w:color w:val="000000"/>
          <w:sz w:val="22"/>
          <w:lang w:val="de-DE"/>
        </w:rPr>
        <w:t xml:space="preserve">liczne@goleniow.pl </w:t>
      </w:r>
    </w:p>
    <w:p w14:paraId="564550A9" w14:textId="34CCE76C" w:rsidR="003A3A0C" w:rsidRPr="003066F2" w:rsidRDefault="003A3A0C" w:rsidP="003066F2">
      <w:pPr>
        <w:pStyle w:val="Tekstpodstawowy"/>
        <w:tabs>
          <w:tab w:val="left" w:pos="4860"/>
        </w:tabs>
        <w:rPr>
          <w:rFonts w:ascii="Arial" w:hAnsi="Arial" w:cs="Arial"/>
          <w:color w:val="000000"/>
          <w:sz w:val="22"/>
          <w:lang w:val="de-DE"/>
        </w:rPr>
      </w:pPr>
      <w:r w:rsidRPr="003066F2">
        <w:rPr>
          <w:rFonts w:ascii="Arial" w:hAnsi="Arial" w:cs="Arial"/>
          <w:color w:val="000000"/>
          <w:sz w:val="22"/>
        </w:rPr>
        <w:t>Fax: 91 46 98 298</w:t>
      </w:r>
    </w:p>
    <w:p w14:paraId="53F07D2F" w14:textId="314F20A1" w:rsidR="003A3A0C" w:rsidRDefault="009A745E" w:rsidP="005A40A6">
      <w:pPr>
        <w:spacing w:line="360" w:lineRule="auto"/>
        <w:jc w:val="center"/>
        <w:rPr>
          <w:rFonts w:ascii="Arial" w:hAnsi="Arial" w:cs="Arial"/>
          <w:sz w:val="22"/>
          <w:szCs w:val="22"/>
        </w:rPr>
      </w:pPr>
      <w:r>
        <w:rPr>
          <w:rFonts w:ascii="Arial" w:hAnsi="Arial" w:cs="Arial"/>
          <w:sz w:val="22"/>
          <w:szCs w:val="22"/>
        </w:rPr>
        <w:t>________________</w:t>
      </w:r>
      <w:r w:rsidR="003A3A0C">
        <w:rPr>
          <w:rFonts w:ascii="Arial" w:hAnsi="Arial" w:cs="Arial"/>
          <w:sz w:val="22"/>
          <w:szCs w:val="22"/>
        </w:rPr>
        <w:t>________________________________________________________</w:t>
      </w:r>
    </w:p>
    <w:p w14:paraId="33AF6B28" w14:textId="77777777" w:rsidR="008474FF" w:rsidRDefault="008474FF" w:rsidP="009A745E">
      <w:pPr>
        <w:spacing w:line="360" w:lineRule="auto"/>
        <w:jc w:val="center"/>
        <w:rPr>
          <w:rFonts w:ascii="Arial" w:hAnsi="Arial" w:cs="Arial"/>
          <w:b/>
        </w:rPr>
      </w:pPr>
    </w:p>
    <w:p w14:paraId="2C5F3391" w14:textId="5B49FA65" w:rsidR="00BC1460" w:rsidRPr="003A3A0C" w:rsidRDefault="008432AE" w:rsidP="009A745E">
      <w:pPr>
        <w:spacing w:line="360" w:lineRule="auto"/>
        <w:jc w:val="center"/>
        <w:rPr>
          <w:rFonts w:ascii="Arial" w:hAnsi="Arial" w:cs="Arial"/>
          <w:b/>
        </w:rPr>
      </w:pPr>
      <w:r w:rsidRPr="003A3A0C">
        <w:rPr>
          <w:rFonts w:ascii="Arial" w:hAnsi="Arial" w:cs="Arial"/>
          <w:b/>
        </w:rPr>
        <w:t>SPECYFIKACJA</w:t>
      </w:r>
      <w:r w:rsidR="003A3A0C">
        <w:rPr>
          <w:rFonts w:ascii="Arial" w:hAnsi="Arial" w:cs="Arial"/>
          <w:b/>
        </w:rPr>
        <w:t xml:space="preserve"> </w:t>
      </w:r>
      <w:r w:rsidRPr="003A3A0C">
        <w:rPr>
          <w:rFonts w:ascii="Arial" w:hAnsi="Arial" w:cs="Arial"/>
          <w:b/>
        </w:rPr>
        <w:t>ISTOTNYCH WARUNKÓW ZAMÓWIENIA</w:t>
      </w:r>
    </w:p>
    <w:p w14:paraId="6F1732EC" w14:textId="77777777" w:rsidR="005A40A6" w:rsidRDefault="005A40A6" w:rsidP="00BC1460">
      <w:pPr>
        <w:spacing w:line="360" w:lineRule="auto"/>
        <w:jc w:val="center"/>
        <w:rPr>
          <w:rFonts w:ascii="Arial" w:hAnsi="Arial" w:cs="Arial"/>
          <w:sz w:val="22"/>
          <w:szCs w:val="22"/>
          <w:u w:val="single"/>
        </w:rPr>
      </w:pPr>
    </w:p>
    <w:p w14:paraId="4017E1CA" w14:textId="400FF324" w:rsidR="00BC1460" w:rsidRDefault="008432AE" w:rsidP="00BC1460">
      <w:pPr>
        <w:spacing w:line="360" w:lineRule="auto"/>
        <w:jc w:val="center"/>
        <w:rPr>
          <w:rFonts w:ascii="Arial" w:hAnsi="Arial" w:cs="Arial"/>
          <w:sz w:val="22"/>
          <w:szCs w:val="22"/>
          <w:u w:val="single"/>
        </w:rPr>
      </w:pPr>
      <w:r w:rsidRPr="00113D52">
        <w:rPr>
          <w:rFonts w:ascii="Arial" w:hAnsi="Arial" w:cs="Arial"/>
          <w:sz w:val="22"/>
          <w:szCs w:val="22"/>
          <w:u w:val="single"/>
        </w:rPr>
        <w:t>PRZEDMIOT ZAMÓWIENIA:</w:t>
      </w:r>
    </w:p>
    <w:p w14:paraId="43F1706A" w14:textId="4AD1A0A1" w:rsidR="003D7372" w:rsidRPr="00B52F95" w:rsidRDefault="00A654FE" w:rsidP="00A654FE">
      <w:pPr>
        <w:jc w:val="center"/>
        <w:rPr>
          <w:rFonts w:ascii="Arial" w:hAnsi="Arial" w:cs="Arial"/>
          <w:b/>
          <w:color w:val="000000" w:themeColor="text1"/>
        </w:rPr>
      </w:pPr>
      <w:r w:rsidRPr="00B52F95">
        <w:rPr>
          <w:rFonts w:ascii="Arial" w:hAnsi="Arial" w:cs="Arial"/>
          <w:b/>
          <w:color w:val="000000" w:themeColor="text1"/>
          <w:sz w:val="22"/>
          <w:szCs w:val="22"/>
        </w:rPr>
        <w:t>„</w:t>
      </w:r>
      <w:r w:rsidR="00841201">
        <w:rPr>
          <w:rFonts w:ascii="Arial" w:hAnsi="Arial" w:cs="Arial"/>
          <w:b/>
          <w:color w:val="000000" w:themeColor="text1"/>
          <w:sz w:val="22"/>
          <w:szCs w:val="22"/>
        </w:rPr>
        <w:t xml:space="preserve">Budowa </w:t>
      </w:r>
      <w:r w:rsidR="004E7C35">
        <w:rPr>
          <w:rFonts w:ascii="Arial" w:hAnsi="Arial" w:cs="Arial"/>
          <w:b/>
          <w:color w:val="000000" w:themeColor="text1"/>
          <w:sz w:val="22"/>
          <w:szCs w:val="22"/>
        </w:rPr>
        <w:t>dróg na Placu Strażackim w Helenowie</w:t>
      </w:r>
      <w:r w:rsidRPr="00B52F95">
        <w:rPr>
          <w:rFonts w:ascii="Arial" w:hAnsi="Arial" w:cs="Arial"/>
          <w:b/>
          <w:color w:val="000000" w:themeColor="text1"/>
          <w:sz w:val="22"/>
          <w:szCs w:val="22"/>
        </w:rPr>
        <w:t>”</w:t>
      </w:r>
    </w:p>
    <w:p w14:paraId="3F708EDF" w14:textId="77777777" w:rsidR="00A654FE" w:rsidRDefault="00A654FE" w:rsidP="00BC1460">
      <w:pPr>
        <w:tabs>
          <w:tab w:val="right" w:leader="underscore" w:pos="9072"/>
        </w:tabs>
        <w:jc w:val="center"/>
        <w:rPr>
          <w:rFonts w:ascii="Arial" w:hAnsi="Arial" w:cs="Arial"/>
          <w:color w:val="000000"/>
          <w:sz w:val="22"/>
          <w:szCs w:val="22"/>
          <w:u w:val="single"/>
        </w:rPr>
      </w:pPr>
    </w:p>
    <w:p w14:paraId="5C25DBD3" w14:textId="77777777" w:rsidR="00A654FE" w:rsidRDefault="00A654FE" w:rsidP="00BC1460">
      <w:pPr>
        <w:tabs>
          <w:tab w:val="right" w:leader="underscore" w:pos="9072"/>
        </w:tabs>
        <w:jc w:val="center"/>
        <w:rPr>
          <w:rFonts w:ascii="Arial" w:hAnsi="Arial" w:cs="Arial"/>
          <w:color w:val="000000"/>
          <w:sz w:val="22"/>
          <w:szCs w:val="22"/>
          <w:u w:val="single"/>
        </w:rPr>
      </w:pPr>
    </w:p>
    <w:p w14:paraId="6F3DC7D7" w14:textId="369E785F" w:rsidR="00BC1460" w:rsidRDefault="003A3A0C" w:rsidP="00BC1460">
      <w:pPr>
        <w:tabs>
          <w:tab w:val="right" w:leader="underscore" w:pos="9072"/>
        </w:tabs>
        <w:jc w:val="center"/>
        <w:rPr>
          <w:rFonts w:ascii="Arial" w:hAnsi="Arial" w:cs="Arial"/>
          <w:color w:val="000000"/>
          <w:sz w:val="22"/>
          <w:szCs w:val="22"/>
          <w:u w:val="single"/>
        </w:rPr>
      </w:pPr>
      <w:r w:rsidRPr="00113D52">
        <w:rPr>
          <w:rFonts w:ascii="Arial" w:hAnsi="Arial" w:cs="Arial"/>
          <w:color w:val="000000"/>
          <w:sz w:val="22"/>
          <w:szCs w:val="22"/>
          <w:u w:val="single"/>
        </w:rPr>
        <w:t>ZNAK SPRAWY</w:t>
      </w:r>
      <w:r w:rsidR="008432AE" w:rsidRPr="00113D52">
        <w:rPr>
          <w:rFonts w:ascii="Arial" w:hAnsi="Arial" w:cs="Arial"/>
          <w:color w:val="000000"/>
          <w:sz w:val="22"/>
          <w:szCs w:val="22"/>
          <w:u w:val="single"/>
        </w:rPr>
        <w:t>:</w:t>
      </w:r>
      <w:r w:rsidRPr="00113D52">
        <w:rPr>
          <w:rFonts w:ascii="Arial" w:hAnsi="Arial" w:cs="Arial"/>
          <w:color w:val="000000"/>
          <w:sz w:val="22"/>
          <w:szCs w:val="22"/>
          <w:u w:val="single"/>
        </w:rPr>
        <w:t xml:space="preserve"> </w:t>
      </w:r>
    </w:p>
    <w:p w14:paraId="60DA305E" w14:textId="77777777" w:rsidR="00E27165" w:rsidRPr="00113D52" w:rsidRDefault="00E27165" w:rsidP="00BC1460">
      <w:pPr>
        <w:tabs>
          <w:tab w:val="right" w:leader="underscore" w:pos="9072"/>
        </w:tabs>
        <w:jc w:val="center"/>
        <w:rPr>
          <w:rFonts w:ascii="Arial" w:hAnsi="Arial" w:cs="Arial"/>
          <w:color w:val="000000"/>
          <w:sz w:val="22"/>
          <w:szCs w:val="22"/>
          <w:u w:val="single"/>
        </w:rPr>
      </w:pPr>
    </w:p>
    <w:p w14:paraId="2B41AC7C" w14:textId="200EAFAA" w:rsidR="00E57B9D" w:rsidRDefault="004E7C35" w:rsidP="00BC1460">
      <w:pPr>
        <w:tabs>
          <w:tab w:val="right" w:leader="underscore" w:pos="9072"/>
        </w:tabs>
        <w:jc w:val="center"/>
        <w:rPr>
          <w:rFonts w:ascii="Arial" w:hAnsi="Arial" w:cs="Arial"/>
          <w:b/>
          <w:color w:val="000000"/>
          <w:sz w:val="22"/>
          <w:szCs w:val="22"/>
        </w:rPr>
      </w:pPr>
      <w:r>
        <w:rPr>
          <w:rFonts w:ascii="Arial" w:hAnsi="Arial" w:cs="Arial"/>
          <w:b/>
          <w:color w:val="000000"/>
          <w:sz w:val="22"/>
          <w:szCs w:val="22"/>
        </w:rPr>
        <w:t>WGG.271.4.27</w:t>
      </w:r>
      <w:r w:rsidR="006308EC" w:rsidRPr="00B52F95">
        <w:rPr>
          <w:rFonts w:ascii="Arial" w:hAnsi="Arial" w:cs="Arial"/>
          <w:b/>
          <w:color w:val="000000"/>
          <w:sz w:val="22"/>
          <w:szCs w:val="22"/>
        </w:rPr>
        <w:t>.</w:t>
      </w:r>
      <w:r w:rsidR="00490E78">
        <w:rPr>
          <w:rFonts w:ascii="Arial" w:hAnsi="Arial" w:cs="Arial"/>
          <w:b/>
          <w:color w:val="000000"/>
          <w:sz w:val="22"/>
          <w:szCs w:val="22"/>
        </w:rPr>
        <w:t>2019</w:t>
      </w:r>
      <w:r>
        <w:rPr>
          <w:rFonts w:ascii="Arial" w:hAnsi="Arial" w:cs="Arial"/>
          <w:b/>
          <w:color w:val="000000"/>
          <w:sz w:val="22"/>
          <w:szCs w:val="22"/>
        </w:rPr>
        <w:t>.AM</w:t>
      </w:r>
    </w:p>
    <w:p w14:paraId="05D77B36" w14:textId="77777777" w:rsidR="00BC1460" w:rsidRDefault="00BC1460" w:rsidP="00BC1460">
      <w:pPr>
        <w:tabs>
          <w:tab w:val="right" w:leader="underscore" w:pos="9072"/>
        </w:tabs>
        <w:jc w:val="center"/>
        <w:rPr>
          <w:rFonts w:ascii="Arial" w:hAnsi="Arial" w:cs="Arial"/>
          <w:b/>
          <w:color w:val="000000"/>
          <w:sz w:val="22"/>
          <w:szCs w:val="22"/>
        </w:rPr>
      </w:pPr>
    </w:p>
    <w:p w14:paraId="6BAEB9FE" w14:textId="77777777" w:rsidR="008474FF" w:rsidRPr="00BC1460" w:rsidRDefault="008474FF" w:rsidP="00BC1460">
      <w:pPr>
        <w:tabs>
          <w:tab w:val="right" w:leader="underscore" w:pos="9072"/>
        </w:tabs>
        <w:jc w:val="center"/>
        <w:rPr>
          <w:rFonts w:ascii="Arial" w:hAnsi="Arial" w:cs="Arial"/>
          <w:b/>
          <w:color w:val="000000"/>
          <w:sz w:val="22"/>
          <w:szCs w:val="22"/>
        </w:rPr>
      </w:pPr>
    </w:p>
    <w:p w14:paraId="6D8B1817" w14:textId="264571EB" w:rsidR="003A3A0C" w:rsidRDefault="003A3A0C" w:rsidP="00E57B9D">
      <w:pPr>
        <w:pStyle w:val="Tekstpodstawowy"/>
        <w:jc w:val="center"/>
        <w:rPr>
          <w:rFonts w:ascii="Arial" w:hAnsi="Arial" w:cs="Arial"/>
          <w:b w:val="0"/>
          <w:sz w:val="22"/>
          <w:szCs w:val="22"/>
          <w:u w:val="single"/>
          <w:lang w:val="pl-PL"/>
        </w:rPr>
      </w:pPr>
      <w:r w:rsidRPr="00113D52">
        <w:rPr>
          <w:rFonts w:ascii="Arial" w:hAnsi="Arial" w:cs="Arial"/>
          <w:b w:val="0"/>
          <w:sz w:val="22"/>
          <w:szCs w:val="22"/>
          <w:u w:val="single"/>
          <w:lang w:val="pl-PL"/>
        </w:rPr>
        <w:t>TRYB POSTĘPOWANIA</w:t>
      </w:r>
      <w:r w:rsidR="00113D52">
        <w:rPr>
          <w:rFonts w:ascii="Arial" w:hAnsi="Arial" w:cs="Arial"/>
          <w:b w:val="0"/>
          <w:sz w:val="22"/>
          <w:szCs w:val="22"/>
          <w:u w:val="single"/>
          <w:lang w:val="pl-PL"/>
        </w:rPr>
        <w:t>:</w:t>
      </w:r>
    </w:p>
    <w:p w14:paraId="30286B8F" w14:textId="77777777" w:rsidR="00BC1460" w:rsidRPr="00113D52" w:rsidRDefault="00BC1460" w:rsidP="00E57B9D">
      <w:pPr>
        <w:pStyle w:val="Tekstpodstawowy"/>
        <w:jc w:val="center"/>
        <w:rPr>
          <w:rFonts w:ascii="Arial" w:hAnsi="Arial" w:cs="Arial"/>
          <w:b w:val="0"/>
          <w:sz w:val="22"/>
          <w:szCs w:val="22"/>
          <w:u w:val="single"/>
          <w:lang w:val="pl-PL"/>
        </w:rPr>
      </w:pPr>
    </w:p>
    <w:p w14:paraId="6A3DAEBF" w14:textId="69365C43" w:rsidR="00113D52" w:rsidRDefault="008432AE" w:rsidP="00EE09BF">
      <w:pPr>
        <w:pStyle w:val="Tekstpodstawowy"/>
        <w:jc w:val="center"/>
        <w:rPr>
          <w:rFonts w:ascii="Arial" w:hAnsi="Arial" w:cs="Arial"/>
          <w:sz w:val="22"/>
          <w:szCs w:val="22"/>
        </w:rPr>
      </w:pPr>
      <w:r w:rsidRPr="003A3A0C">
        <w:rPr>
          <w:rFonts w:ascii="Arial" w:hAnsi="Arial" w:cs="Arial"/>
          <w:sz w:val="22"/>
          <w:szCs w:val="22"/>
        </w:rPr>
        <w:t>Postępowanie jest prowadzone w trybie przetargu nieogra</w:t>
      </w:r>
      <w:r w:rsidR="00113D52">
        <w:rPr>
          <w:rFonts w:ascii="Arial" w:hAnsi="Arial" w:cs="Arial"/>
          <w:sz w:val="22"/>
          <w:szCs w:val="22"/>
        </w:rPr>
        <w:t>niczonego</w:t>
      </w:r>
    </w:p>
    <w:p w14:paraId="1818EA08" w14:textId="3BD3C93F" w:rsidR="008432AE" w:rsidRPr="006D7C98" w:rsidRDefault="00BD7304" w:rsidP="006D7C98">
      <w:pPr>
        <w:pStyle w:val="Tekstpodstawowy"/>
        <w:jc w:val="center"/>
        <w:rPr>
          <w:rFonts w:ascii="Arial" w:hAnsi="Arial" w:cs="Arial"/>
          <w:sz w:val="22"/>
          <w:szCs w:val="22"/>
        </w:rPr>
      </w:pPr>
      <w:r>
        <w:rPr>
          <w:rFonts w:ascii="Arial" w:hAnsi="Arial" w:cs="Arial"/>
          <w:sz w:val="22"/>
          <w:szCs w:val="22"/>
        </w:rPr>
        <w:t>(</w:t>
      </w:r>
      <w:r w:rsidR="00C56FCC" w:rsidRPr="001960F2">
        <w:rPr>
          <w:rFonts w:ascii="Arial" w:hAnsi="Arial" w:cs="Arial"/>
          <w:color w:val="000000"/>
          <w:sz w:val="22"/>
          <w:lang w:eastAsia="ar-SA"/>
        </w:rPr>
        <w:t xml:space="preserve">art. 10 ust. 1 oraz </w:t>
      </w:r>
      <w:r>
        <w:rPr>
          <w:rFonts w:ascii="Arial" w:hAnsi="Arial" w:cs="Arial"/>
          <w:sz w:val="22"/>
          <w:szCs w:val="22"/>
        </w:rPr>
        <w:t xml:space="preserve">art. 39 - </w:t>
      </w:r>
      <w:r w:rsidR="003A3A0C">
        <w:rPr>
          <w:rFonts w:ascii="Arial" w:hAnsi="Arial" w:cs="Arial"/>
          <w:sz w:val="22"/>
          <w:szCs w:val="22"/>
        </w:rPr>
        <w:t>46 ustawy z </w:t>
      </w:r>
      <w:r w:rsidR="008432AE" w:rsidRPr="003A3A0C">
        <w:rPr>
          <w:rFonts w:ascii="Arial" w:hAnsi="Arial" w:cs="Arial"/>
          <w:sz w:val="22"/>
          <w:szCs w:val="22"/>
        </w:rPr>
        <w:t>dnia 29 stycznia 2004 r. Prawo zamówień publicznych</w:t>
      </w:r>
      <w:r w:rsidR="00113D52">
        <w:rPr>
          <w:rFonts w:ascii="Arial" w:hAnsi="Arial" w:cs="Arial"/>
          <w:sz w:val="22"/>
          <w:szCs w:val="22"/>
        </w:rPr>
        <w:t xml:space="preserve"> </w:t>
      </w:r>
      <w:r w:rsidR="006D7C98">
        <w:rPr>
          <w:rFonts w:ascii="Arial" w:hAnsi="Arial" w:cs="Arial"/>
          <w:sz w:val="22"/>
          <w:szCs w:val="22"/>
          <w:lang w:val="pl-PL"/>
        </w:rPr>
        <w:t xml:space="preserve">- </w:t>
      </w:r>
      <w:r w:rsidR="003A3A0C" w:rsidRPr="003A3A0C">
        <w:rPr>
          <w:rFonts w:ascii="Arial" w:hAnsi="Arial" w:cs="Arial"/>
          <w:sz w:val="22"/>
          <w:szCs w:val="22"/>
        </w:rPr>
        <w:t>t</w:t>
      </w:r>
      <w:r w:rsidR="005A40A6">
        <w:rPr>
          <w:rFonts w:ascii="Arial" w:hAnsi="Arial" w:cs="Arial"/>
          <w:sz w:val="22"/>
          <w:szCs w:val="22"/>
          <w:lang w:val="pl-PL"/>
        </w:rPr>
        <w:t>.</w:t>
      </w:r>
      <w:r w:rsidR="005A40A6">
        <w:rPr>
          <w:rFonts w:ascii="Arial" w:hAnsi="Arial" w:cs="Arial"/>
          <w:sz w:val="22"/>
          <w:szCs w:val="22"/>
        </w:rPr>
        <w:t>j. Dz. U. z 201</w:t>
      </w:r>
      <w:r w:rsidR="00490E78">
        <w:rPr>
          <w:rFonts w:ascii="Arial" w:hAnsi="Arial" w:cs="Arial"/>
          <w:sz w:val="22"/>
          <w:szCs w:val="22"/>
          <w:lang w:val="pl-PL"/>
        </w:rPr>
        <w:t>8</w:t>
      </w:r>
      <w:r w:rsidR="00490E78">
        <w:rPr>
          <w:rFonts w:ascii="Arial" w:hAnsi="Arial" w:cs="Arial"/>
          <w:sz w:val="22"/>
          <w:szCs w:val="22"/>
        </w:rPr>
        <w:t xml:space="preserve"> r. poz. 1986</w:t>
      </w:r>
      <w:r w:rsidR="008474FF">
        <w:rPr>
          <w:rFonts w:ascii="Arial" w:hAnsi="Arial" w:cs="Arial"/>
          <w:sz w:val="22"/>
          <w:szCs w:val="22"/>
          <w:lang w:val="pl-PL"/>
        </w:rPr>
        <w:t xml:space="preserve"> z późn. zm.</w:t>
      </w:r>
      <w:r w:rsidR="008432AE" w:rsidRPr="003A3A0C">
        <w:rPr>
          <w:rFonts w:ascii="Arial" w:hAnsi="Arial" w:cs="Arial"/>
          <w:sz w:val="22"/>
          <w:szCs w:val="22"/>
        </w:rPr>
        <w:t>)</w:t>
      </w:r>
    </w:p>
    <w:p w14:paraId="5665C64D" w14:textId="77777777" w:rsidR="003A3A0C" w:rsidRDefault="003A3A0C" w:rsidP="00EE09BF">
      <w:pPr>
        <w:pStyle w:val="Tekstpodstawowy"/>
        <w:jc w:val="both"/>
        <w:rPr>
          <w:rFonts w:ascii="Arial" w:hAnsi="Arial" w:cs="Arial"/>
          <w:b w:val="0"/>
          <w:sz w:val="22"/>
          <w:szCs w:val="22"/>
          <w:lang w:val="pl-PL"/>
        </w:rPr>
      </w:pPr>
    </w:p>
    <w:p w14:paraId="292224A9" w14:textId="77777777" w:rsidR="008474FF" w:rsidRPr="003A3A0C" w:rsidRDefault="008474FF" w:rsidP="00EE09BF">
      <w:pPr>
        <w:pStyle w:val="Tekstpodstawowy"/>
        <w:jc w:val="both"/>
        <w:rPr>
          <w:rFonts w:ascii="Arial" w:hAnsi="Arial" w:cs="Arial"/>
          <w:b w:val="0"/>
          <w:sz w:val="22"/>
          <w:szCs w:val="22"/>
          <w:lang w:val="pl-PL"/>
        </w:rPr>
      </w:pPr>
    </w:p>
    <w:p w14:paraId="19B30885" w14:textId="2008B393" w:rsidR="00BC1460" w:rsidRPr="00113D52" w:rsidRDefault="00113D52" w:rsidP="00BC1460">
      <w:pPr>
        <w:widowControl w:val="0"/>
        <w:spacing w:line="360" w:lineRule="auto"/>
        <w:jc w:val="center"/>
        <w:rPr>
          <w:rFonts w:ascii="Arial" w:hAnsi="Arial" w:cs="Arial"/>
          <w:bCs/>
          <w:sz w:val="22"/>
          <w:szCs w:val="22"/>
          <w:u w:val="single"/>
        </w:rPr>
      </w:pPr>
      <w:r w:rsidRPr="00113D52">
        <w:rPr>
          <w:rFonts w:ascii="Arial" w:hAnsi="Arial" w:cs="Arial"/>
          <w:bCs/>
          <w:sz w:val="22"/>
          <w:szCs w:val="22"/>
          <w:u w:val="single"/>
        </w:rPr>
        <w:t>WARTOŚĆ SZACUNKOWA:</w:t>
      </w:r>
    </w:p>
    <w:p w14:paraId="1BD4D6C1" w14:textId="4793C4B3" w:rsidR="00113D52" w:rsidRDefault="00113D52" w:rsidP="00E57B9D">
      <w:pPr>
        <w:widowControl w:val="0"/>
        <w:jc w:val="center"/>
        <w:rPr>
          <w:rFonts w:ascii="Arial" w:hAnsi="Arial" w:cs="Arial"/>
          <w:b/>
          <w:sz w:val="22"/>
          <w:szCs w:val="22"/>
        </w:rPr>
      </w:pPr>
      <w:r>
        <w:rPr>
          <w:rFonts w:ascii="Arial" w:hAnsi="Arial" w:cs="Arial"/>
          <w:b/>
          <w:sz w:val="22"/>
          <w:szCs w:val="22"/>
        </w:rPr>
        <w:t>P</w:t>
      </w:r>
      <w:r w:rsidR="008432AE">
        <w:rPr>
          <w:rFonts w:ascii="Arial" w:hAnsi="Arial" w:cs="Arial"/>
          <w:b/>
          <w:sz w:val="22"/>
          <w:szCs w:val="22"/>
        </w:rPr>
        <w:t>oniżej</w:t>
      </w:r>
      <w:r w:rsidR="008432AE" w:rsidRPr="00003C22">
        <w:rPr>
          <w:rFonts w:ascii="Arial" w:hAnsi="Arial" w:cs="Arial"/>
          <w:b/>
          <w:sz w:val="22"/>
          <w:szCs w:val="22"/>
        </w:rPr>
        <w:t xml:space="preserve"> kwot określonych w przepisach wydanych na po</w:t>
      </w:r>
      <w:r w:rsidR="008F70FC">
        <w:rPr>
          <w:rFonts w:ascii="Arial" w:hAnsi="Arial" w:cs="Arial"/>
          <w:b/>
          <w:sz w:val="22"/>
          <w:szCs w:val="22"/>
        </w:rPr>
        <w:t>dstawie art. 11 ust. 8 ustawy z </w:t>
      </w:r>
      <w:r w:rsidR="008432AE" w:rsidRPr="00003C22">
        <w:rPr>
          <w:rFonts w:ascii="Arial" w:hAnsi="Arial" w:cs="Arial"/>
          <w:b/>
          <w:sz w:val="22"/>
          <w:szCs w:val="22"/>
        </w:rPr>
        <w:t>dnia 29 stycznia 2004 roku Prawo zamówień publicznych</w:t>
      </w:r>
    </w:p>
    <w:p w14:paraId="610FD543" w14:textId="77777777" w:rsidR="00E57B9D" w:rsidRDefault="00E57B9D" w:rsidP="00E57B9D">
      <w:pPr>
        <w:widowControl w:val="0"/>
        <w:jc w:val="center"/>
        <w:rPr>
          <w:rFonts w:ascii="Arial" w:hAnsi="Arial" w:cs="Arial"/>
          <w:b/>
          <w:sz w:val="22"/>
          <w:szCs w:val="22"/>
        </w:rPr>
      </w:pPr>
    </w:p>
    <w:p w14:paraId="7A97DF6B" w14:textId="77777777" w:rsidR="008474FF" w:rsidRDefault="008474FF" w:rsidP="00E57B9D">
      <w:pPr>
        <w:widowControl w:val="0"/>
        <w:jc w:val="center"/>
        <w:rPr>
          <w:rFonts w:ascii="Arial" w:hAnsi="Arial" w:cs="Arial"/>
          <w:b/>
          <w:sz w:val="22"/>
          <w:szCs w:val="22"/>
        </w:rPr>
      </w:pPr>
    </w:p>
    <w:p w14:paraId="045A994E" w14:textId="08DDCD0C" w:rsidR="00BC1460" w:rsidRPr="00113D52" w:rsidRDefault="00113D52" w:rsidP="00BC1460">
      <w:pPr>
        <w:spacing w:line="360" w:lineRule="auto"/>
        <w:jc w:val="center"/>
        <w:rPr>
          <w:rFonts w:ascii="Arial" w:hAnsi="Arial" w:cs="Arial"/>
          <w:sz w:val="22"/>
          <w:szCs w:val="22"/>
          <w:u w:val="single"/>
        </w:rPr>
      </w:pPr>
      <w:r w:rsidRPr="00113D52">
        <w:rPr>
          <w:rFonts w:ascii="Arial" w:hAnsi="Arial" w:cs="Arial"/>
          <w:sz w:val="22"/>
          <w:szCs w:val="22"/>
          <w:u w:val="single"/>
        </w:rPr>
        <w:t>OZNACZENIE PRZEDMIOTU ZAMÓWIENIA WG KOD CPV:</w:t>
      </w:r>
    </w:p>
    <w:p w14:paraId="20C70637" w14:textId="211D8E4B" w:rsidR="009A745E" w:rsidRPr="008474FF" w:rsidRDefault="009A745E" w:rsidP="00C56FCC">
      <w:pPr>
        <w:widowControl w:val="0"/>
        <w:suppressAutoHyphens/>
        <w:autoSpaceDN w:val="0"/>
        <w:jc w:val="center"/>
        <w:textAlignment w:val="baseline"/>
        <w:rPr>
          <w:rFonts w:ascii="Arial" w:eastAsia="Lucida Sans Unicode" w:hAnsi="Arial" w:cs="Arial"/>
          <w:b/>
          <w:kern w:val="3"/>
          <w:sz w:val="22"/>
          <w:szCs w:val="22"/>
        </w:rPr>
      </w:pPr>
      <w:r w:rsidRPr="008474FF">
        <w:rPr>
          <w:rFonts w:ascii="Arial" w:eastAsia="Lucida Sans Unicode" w:hAnsi="Arial" w:cs="Arial"/>
          <w:b/>
          <w:kern w:val="3"/>
          <w:sz w:val="22"/>
          <w:szCs w:val="22"/>
        </w:rPr>
        <w:t>45233120</w:t>
      </w:r>
      <w:r w:rsidR="00C56FCC" w:rsidRPr="008474FF">
        <w:rPr>
          <w:rFonts w:ascii="Arial" w:eastAsia="Lucida Sans Unicode" w:hAnsi="Arial" w:cs="Arial"/>
          <w:b/>
          <w:kern w:val="3"/>
          <w:sz w:val="22"/>
          <w:szCs w:val="22"/>
        </w:rPr>
        <w:t>-6</w:t>
      </w:r>
    </w:p>
    <w:p w14:paraId="161E25CF" w14:textId="77777777" w:rsidR="009A745E" w:rsidRDefault="009A745E" w:rsidP="00967B1A">
      <w:pPr>
        <w:jc w:val="right"/>
        <w:rPr>
          <w:rFonts w:ascii="Arial" w:eastAsia="Lucida Sans Unicode" w:hAnsi="Arial" w:cs="Arial"/>
          <w:kern w:val="3"/>
          <w:sz w:val="22"/>
          <w:szCs w:val="22"/>
        </w:rPr>
      </w:pPr>
    </w:p>
    <w:p w14:paraId="3A758680" w14:textId="77777777" w:rsidR="008474FF" w:rsidRPr="00994134" w:rsidRDefault="008474FF" w:rsidP="00967B1A">
      <w:pPr>
        <w:jc w:val="right"/>
        <w:rPr>
          <w:rFonts w:ascii="Arial" w:hAnsi="Arial" w:cs="Arial"/>
        </w:rPr>
      </w:pPr>
    </w:p>
    <w:p w14:paraId="2EC9EDB9" w14:textId="2D7E6935" w:rsidR="008474FF" w:rsidRDefault="00994134" w:rsidP="00994134">
      <w:pPr>
        <w:rPr>
          <w:rFonts w:ascii="Arial" w:hAnsi="Arial" w:cs="Arial"/>
          <w:sz w:val="22"/>
          <w:szCs w:val="22"/>
        </w:rPr>
      </w:pPr>
      <w:r w:rsidRPr="00994134">
        <w:rPr>
          <w:rFonts w:ascii="Arial" w:hAnsi="Arial" w:cs="Arial"/>
          <w:sz w:val="22"/>
          <w:szCs w:val="22"/>
        </w:rPr>
        <w:t xml:space="preserve">                                                                                         </w:t>
      </w:r>
      <w:r>
        <w:rPr>
          <w:rFonts w:ascii="Arial" w:hAnsi="Arial" w:cs="Arial"/>
          <w:sz w:val="22"/>
          <w:szCs w:val="22"/>
        </w:rPr>
        <w:t xml:space="preserve">                             </w:t>
      </w:r>
      <w:r w:rsidRPr="00994134">
        <w:rPr>
          <w:rFonts w:ascii="Arial" w:hAnsi="Arial" w:cs="Arial"/>
          <w:sz w:val="22"/>
          <w:szCs w:val="22"/>
        </w:rPr>
        <w:t xml:space="preserve">  </w:t>
      </w:r>
    </w:p>
    <w:p w14:paraId="13B18E01" w14:textId="77777777" w:rsidR="008474FF" w:rsidRDefault="008474FF" w:rsidP="00994134">
      <w:pPr>
        <w:rPr>
          <w:rFonts w:ascii="Arial" w:hAnsi="Arial" w:cs="Arial"/>
          <w:sz w:val="22"/>
          <w:szCs w:val="22"/>
        </w:rPr>
      </w:pPr>
    </w:p>
    <w:p w14:paraId="4EC8EC14" w14:textId="41E950B4" w:rsidR="008432AE" w:rsidRDefault="00113D52" w:rsidP="008474FF">
      <w:pPr>
        <w:jc w:val="right"/>
        <w:rPr>
          <w:rFonts w:ascii="Arial" w:hAnsi="Arial" w:cs="Arial"/>
          <w:sz w:val="22"/>
          <w:szCs w:val="22"/>
          <w:u w:val="single"/>
        </w:rPr>
      </w:pPr>
      <w:r w:rsidRPr="00113D52">
        <w:rPr>
          <w:rFonts w:ascii="Arial" w:hAnsi="Arial" w:cs="Arial"/>
          <w:sz w:val="22"/>
          <w:szCs w:val="22"/>
          <w:u w:val="single"/>
        </w:rPr>
        <w:t>ZATWIERDZIŁ:</w:t>
      </w:r>
    </w:p>
    <w:p w14:paraId="13F9C9B6" w14:textId="77777777" w:rsidR="00C56FCC" w:rsidRDefault="00C56FCC" w:rsidP="00BC1460">
      <w:pPr>
        <w:autoSpaceDE w:val="0"/>
        <w:autoSpaceDN w:val="0"/>
        <w:adjustRightInd w:val="0"/>
        <w:snapToGrid w:val="0"/>
        <w:jc w:val="center"/>
        <w:rPr>
          <w:rFonts w:ascii="Arial" w:hAnsi="Arial" w:cs="Arial"/>
          <w:b/>
          <w:sz w:val="22"/>
          <w:szCs w:val="22"/>
        </w:rPr>
      </w:pPr>
    </w:p>
    <w:p w14:paraId="4990A8E1" w14:textId="670C196D" w:rsidR="00622FD0" w:rsidRPr="00622FD0" w:rsidRDefault="00622FD0" w:rsidP="00622FD0">
      <w:pPr>
        <w:autoSpaceDE w:val="0"/>
        <w:autoSpaceDN w:val="0"/>
        <w:adjustRightInd w:val="0"/>
        <w:snapToGrid w:val="0"/>
        <w:spacing w:line="360" w:lineRule="auto"/>
        <w:ind w:left="6237"/>
        <w:jc w:val="center"/>
        <w:rPr>
          <w:rFonts w:ascii="Arial" w:hAnsi="Arial" w:cs="Arial"/>
          <w:sz w:val="22"/>
          <w:szCs w:val="22"/>
        </w:rPr>
      </w:pPr>
    </w:p>
    <w:p w14:paraId="04980275" w14:textId="77777777" w:rsidR="008474FF" w:rsidRDefault="008474FF" w:rsidP="00622FD0">
      <w:pPr>
        <w:autoSpaceDE w:val="0"/>
        <w:autoSpaceDN w:val="0"/>
        <w:adjustRightInd w:val="0"/>
        <w:snapToGrid w:val="0"/>
        <w:rPr>
          <w:rFonts w:ascii="Arial" w:hAnsi="Arial" w:cs="Arial"/>
          <w:sz w:val="22"/>
          <w:szCs w:val="22"/>
        </w:rPr>
      </w:pPr>
    </w:p>
    <w:p w14:paraId="56385BBD" w14:textId="77777777" w:rsidR="00841201" w:rsidRDefault="00841201" w:rsidP="00E27165">
      <w:pPr>
        <w:autoSpaceDE w:val="0"/>
        <w:autoSpaceDN w:val="0"/>
        <w:adjustRightInd w:val="0"/>
        <w:snapToGrid w:val="0"/>
        <w:rPr>
          <w:rFonts w:ascii="Arial" w:hAnsi="Arial" w:cs="Arial"/>
          <w:sz w:val="22"/>
          <w:szCs w:val="22"/>
        </w:rPr>
      </w:pPr>
    </w:p>
    <w:p w14:paraId="4B244623" w14:textId="77777777" w:rsidR="00841201" w:rsidRDefault="00841201" w:rsidP="008474FF">
      <w:pPr>
        <w:autoSpaceDE w:val="0"/>
        <w:autoSpaceDN w:val="0"/>
        <w:adjustRightInd w:val="0"/>
        <w:snapToGrid w:val="0"/>
        <w:jc w:val="center"/>
        <w:rPr>
          <w:rFonts w:ascii="Arial" w:hAnsi="Arial" w:cs="Arial"/>
          <w:sz w:val="22"/>
          <w:szCs w:val="22"/>
        </w:rPr>
      </w:pPr>
    </w:p>
    <w:p w14:paraId="49A39CCF" w14:textId="77777777" w:rsidR="00841201" w:rsidRDefault="00841201" w:rsidP="008474FF">
      <w:pPr>
        <w:autoSpaceDE w:val="0"/>
        <w:autoSpaceDN w:val="0"/>
        <w:adjustRightInd w:val="0"/>
        <w:snapToGrid w:val="0"/>
        <w:jc w:val="center"/>
        <w:rPr>
          <w:rFonts w:ascii="Arial" w:hAnsi="Arial" w:cs="Arial"/>
          <w:sz w:val="22"/>
          <w:szCs w:val="22"/>
        </w:rPr>
      </w:pPr>
    </w:p>
    <w:p w14:paraId="2A100019" w14:textId="24F0AE10" w:rsidR="008474FF" w:rsidRPr="00C56FCC" w:rsidRDefault="004C34F1" w:rsidP="008474FF">
      <w:pPr>
        <w:autoSpaceDE w:val="0"/>
        <w:autoSpaceDN w:val="0"/>
        <w:adjustRightInd w:val="0"/>
        <w:snapToGrid w:val="0"/>
        <w:jc w:val="center"/>
        <w:rPr>
          <w:rFonts w:ascii="Arial" w:hAnsi="Arial" w:cs="Arial"/>
          <w:sz w:val="22"/>
          <w:szCs w:val="22"/>
        </w:rPr>
      </w:pPr>
      <w:r w:rsidRPr="00C56FCC">
        <w:rPr>
          <w:rFonts w:ascii="Arial" w:hAnsi="Arial" w:cs="Arial"/>
          <w:sz w:val="22"/>
          <w:szCs w:val="22"/>
        </w:rPr>
        <w:t xml:space="preserve">Goleniów, </w:t>
      </w:r>
      <w:r w:rsidR="00450162">
        <w:rPr>
          <w:rFonts w:ascii="Arial" w:hAnsi="Arial" w:cs="Arial"/>
          <w:sz w:val="22"/>
          <w:szCs w:val="22"/>
        </w:rPr>
        <w:t xml:space="preserve">kwiecień </w:t>
      </w:r>
      <w:r w:rsidR="00490E78">
        <w:rPr>
          <w:rFonts w:ascii="Arial" w:hAnsi="Arial" w:cs="Arial"/>
          <w:sz w:val="22"/>
          <w:szCs w:val="22"/>
        </w:rPr>
        <w:t>2019</w:t>
      </w:r>
      <w:r w:rsidR="0031361B" w:rsidRPr="00C56FCC">
        <w:rPr>
          <w:rFonts w:ascii="Arial" w:hAnsi="Arial" w:cs="Arial"/>
          <w:sz w:val="22"/>
          <w:szCs w:val="22"/>
        </w:rPr>
        <w:t xml:space="preserve"> r.</w:t>
      </w:r>
      <w:r w:rsidR="003066F2" w:rsidRPr="00C56FCC">
        <w:rPr>
          <w:rFonts w:ascii="Arial" w:hAnsi="Arial" w:cs="Arial"/>
          <w:sz w:val="22"/>
          <w:szCs w:val="22"/>
        </w:rPr>
        <w:t xml:space="preserve">  </w:t>
      </w:r>
    </w:p>
    <w:p w14:paraId="2587B96D"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lastRenderedPageBreak/>
        <w:t>NAZWA I ADRES ZAMAWIAJĄCEGO</w:t>
      </w:r>
    </w:p>
    <w:p w14:paraId="380B7F33" w14:textId="77777777" w:rsidR="00EF15FC" w:rsidRDefault="00EF15FC" w:rsidP="00EF15FC">
      <w:pPr>
        <w:pStyle w:val="Tekstpodstawowy"/>
        <w:tabs>
          <w:tab w:val="left" w:pos="4860"/>
        </w:tabs>
        <w:rPr>
          <w:rFonts w:ascii="Arial" w:hAnsi="Arial" w:cs="Arial"/>
          <w:b w:val="0"/>
          <w:bCs w:val="0"/>
          <w:iCs/>
          <w:color w:val="000000"/>
          <w:sz w:val="22"/>
          <w:lang w:val="pl-PL" w:eastAsia="pl-PL"/>
        </w:rPr>
      </w:pPr>
    </w:p>
    <w:p w14:paraId="25951737" w14:textId="641C33EF" w:rsidR="001D280B" w:rsidRPr="001D280B" w:rsidRDefault="00EF15FC" w:rsidP="001D280B">
      <w:pPr>
        <w:pStyle w:val="Tekstpodstawowy"/>
        <w:tabs>
          <w:tab w:val="left" w:pos="4860"/>
        </w:tabs>
        <w:rPr>
          <w:rFonts w:ascii="Arial" w:hAnsi="Arial" w:cs="Arial"/>
          <w:color w:val="000000"/>
          <w:sz w:val="22"/>
        </w:rPr>
      </w:pPr>
      <w:r>
        <w:rPr>
          <w:rFonts w:ascii="Arial" w:hAnsi="Arial" w:cs="Arial"/>
          <w:color w:val="000000"/>
          <w:sz w:val="22"/>
        </w:rPr>
        <w:t>Gmina Goleniów</w:t>
      </w:r>
    </w:p>
    <w:p w14:paraId="63A858F8" w14:textId="77777777" w:rsidR="001D280B" w:rsidRPr="001D280B" w:rsidRDefault="001D280B" w:rsidP="001D280B">
      <w:pPr>
        <w:jc w:val="both"/>
        <w:rPr>
          <w:rFonts w:ascii="Arial" w:hAnsi="Arial" w:cs="Arial"/>
          <w:b/>
          <w:iCs/>
          <w:color w:val="000000"/>
          <w:sz w:val="22"/>
        </w:rPr>
      </w:pPr>
      <w:r w:rsidRPr="001D280B">
        <w:rPr>
          <w:rFonts w:ascii="Arial" w:hAnsi="Arial" w:cs="Arial"/>
          <w:b/>
          <w:iCs/>
          <w:color w:val="000000"/>
          <w:sz w:val="22"/>
        </w:rPr>
        <w:t>Adres:</w:t>
      </w:r>
    </w:p>
    <w:p w14:paraId="4C6A0094"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Urząd Gminy i Miasta w Goleniowie</w:t>
      </w:r>
    </w:p>
    <w:p w14:paraId="19A5097B"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Plac Lotników 1, 72-100 Goleniów</w:t>
      </w:r>
    </w:p>
    <w:p w14:paraId="6B6973BF"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Pokój nr 212</w:t>
      </w:r>
    </w:p>
    <w:p w14:paraId="478A4BD7" w14:textId="77777777" w:rsidR="001D280B" w:rsidRPr="001D280B" w:rsidRDefault="001D280B" w:rsidP="001D280B">
      <w:pPr>
        <w:jc w:val="both"/>
        <w:rPr>
          <w:rFonts w:ascii="Arial" w:hAnsi="Arial" w:cs="Arial"/>
          <w:b/>
          <w:color w:val="000000"/>
          <w:sz w:val="22"/>
          <w:lang w:val="de-DE"/>
        </w:rPr>
      </w:pPr>
      <w:r w:rsidRPr="001D280B">
        <w:rPr>
          <w:rFonts w:ascii="Arial" w:hAnsi="Arial" w:cs="Arial"/>
          <w:b/>
          <w:color w:val="000000"/>
          <w:sz w:val="22"/>
          <w:lang w:val="de-DE"/>
        </w:rPr>
        <w:t>Telefon:  91 4698200  Telefaks:  91 4698298</w:t>
      </w:r>
    </w:p>
    <w:p w14:paraId="1F8C4ED9" w14:textId="77777777" w:rsidR="001D280B" w:rsidRPr="001D280B" w:rsidRDefault="001D280B" w:rsidP="001D280B">
      <w:pPr>
        <w:jc w:val="both"/>
        <w:rPr>
          <w:rFonts w:ascii="Arial" w:hAnsi="Arial" w:cs="Arial"/>
          <w:b/>
          <w:color w:val="000000"/>
          <w:sz w:val="22"/>
          <w:lang w:val="de-DE"/>
        </w:rPr>
      </w:pPr>
      <w:r w:rsidRPr="001D280B">
        <w:rPr>
          <w:rFonts w:ascii="Arial" w:hAnsi="Arial" w:cs="Arial"/>
          <w:b/>
          <w:color w:val="000000"/>
          <w:sz w:val="22"/>
          <w:lang w:val="de-DE"/>
        </w:rPr>
        <w:t>e-mail: zamowienia.publiczne@goleniow.pl</w:t>
      </w:r>
    </w:p>
    <w:p w14:paraId="64B9A935"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REGON: 811684367</w:t>
      </w:r>
    </w:p>
    <w:p w14:paraId="7BF66EF4" w14:textId="7644CCAE" w:rsidR="00EF15FC" w:rsidRPr="001D280B" w:rsidRDefault="001D280B" w:rsidP="001D280B">
      <w:pPr>
        <w:jc w:val="both"/>
        <w:rPr>
          <w:rFonts w:ascii="Arial" w:hAnsi="Arial" w:cs="Arial"/>
          <w:b/>
          <w:color w:val="000000"/>
          <w:sz w:val="22"/>
        </w:rPr>
      </w:pPr>
      <w:r w:rsidRPr="001D280B">
        <w:rPr>
          <w:rFonts w:ascii="Arial" w:hAnsi="Arial" w:cs="Arial"/>
          <w:b/>
          <w:color w:val="000000"/>
          <w:sz w:val="22"/>
        </w:rPr>
        <w:t>NIP: 856-00-08-981</w:t>
      </w:r>
    </w:p>
    <w:p w14:paraId="6BD62E71" w14:textId="0D687CD8" w:rsidR="008432AE" w:rsidRPr="00EF15FC" w:rsidRDefault="00EF15FC" w:rsidP="008432AE">
      <w:pPr>
        <w:pStyle w:val="Tekstpodstawowy"/>
        <w:rPr>
          <w:rFonts w:ascii="Arial" w:hAnsi="Arial" w:cs="Arial"/>
          <w:sz w:val="22"/>
          <w:szCs w:val="22"/>
        </w:rPr>
      </w:pPr>
      <w:r>
        <w:rPr>
          <w:rFonts w:ascii="Arial" w:hAnsi="Arial" w:cs="Arial"/>
          <w:sz w:val="22"/>
          <w:szCs w:val="22"/>
        </w:rPr>
        <w:t xml:space="preserve">strona internetowa: </w:t>
      </w:r>
      <w:hyperlink r:id="rId9" w:history="1">
        <w:r w:rsidRPr="00EF15FC">
          <w:rPr>
            <w:rStyle w:val="Hipercze"/>
            <w:rFonts w:ascii="Arial" w:hAnsi="Arial" w:cs="Arial"/>
            <w:color w:val="000000" w:themeColor="text1"/>
            <w:sz w:val="22"/>
            <w:szCs w:val="22"/>
            <w:u w:val="none"/>
          </w:rPr>
          <w:t>www.goleniow.pl</w:t>
        </w:r>
      </w:hyperlink>
    </w:p>
    <w:p w14:paraId="020C71C0" w14:textId="05A6E056" w:rsidR="008432AE" w:rsidRPr="00EF15FC" w:rsidRDefault="00EF15FC" w:rsidP="008432AE">
      <w:pPr>
        <w:pStyle w:val="Tekstpodstawowy"/>
        <w:rPr>
          <w:rFonts w:ascii="Arial" w:hAnsi="Arial" w:cs="Arial"/>
          <w:sz w:val="22"/>
          <w:szCs w:val="22"/>
          <w:lang w:val="pl-PL"/>
        </w:rPr>
      </w:pPr>
      <w:r w:rsidRPr="00EF15FC">
        <w:rPr>
          <w:rFonts w:ascii="Arial" w:hAnsi="Arial" w:cs="Arial"/>
          <w:sz w:val="22"/>
          <w:szCs w:val="22"/>
        </w:rPr>
        <w:t xml:space="preserve">godziny urzędowania: poniedziałek – piątek </w:t>
      </w:r>
      <w:r w:rsidRPr="00EF15FC">
        <w:rPr>
          <w:rFonts w:ascii="Arial" w:hAnsi="Arial" w:cs="Arial"/>
          <w:sz w:val="22"/>
          <w:szCs w:val="22"/>
          <w:lang w:val="pl-PL"/>
        </w:rPr>
        <w:t>w godz. 7:30 – 15:30</w:t>
      </w:r>
    </w:p>
    <w:p w14:paraId="53E6E3F4" w14:textId="1C43B57B" w:rsidR="008432AE" w:rsidRDefault="008432AE" w:rsidP="008432AE">
      <w:pPr>
        <w:pStyle w:val="Tekstpodstawowy"/>
        <w:rPr>
          <w:rFonts w:ascii="Arial" w:hAnsi="Arial" w:cs="Arial"/>
          <w:sz w:val="22"/>
          <w:szCs w:val="22"/>
        </w:rPr>
      </w:pPr>
    </w:p>
    <w:p w14:paraId="6EF5C0E1" w14:textId="77777777" w:rsidR="008432AE" w:rsidRDefault="008432AE" w:rsidP="008432AE">
      <w:pPr>
        <w:jc w:val="both"/>
        <w:rPr>
          <w:rFonts w:ascii="Arial" w:hAnsi="Arial" w:cs="Arial"/>
          <w:sz w:val="22"/>
          <w:szCs w:val="22"/>
        </w:rPr>
      </w:pPr>
      <w:r w:rsidRPr="00901DB3">
        <w:rPr>
          <w:rFonts w:ascii="Arial" w:hAnsi="Arial" w:cs="Arial"/>
          <w:sz w:val="22"/>
          <w:szCs w:val="22"/>
        </w:rPr>
        <w:t>zwane dalej „Zamawiającym” zaprasza do udziału w postępowaniu o zamówienie publiczne w trybie przetargu nieograniczonego zgodnie z wymaganiami określo</w:t>
      </w:r>
      <w:r>
        <w:rPr>
          <w:rFonts w:ascii="Arial" w:hAnsi="Arial" w:cs="Arial"/>
          <w:sz w:val="22"/>
          <w:szCs w:val="22"/>
        </w:rPr>
        <w:t>nymi w niniejszej Specyfikacji Istotnych Warunków Z</w:t>
      </w:r>
      <w:r w:rsidRPr="00901DB3">
        <w:rPr>
          <w:rFonts w:ascii="Arial" w:hAnsi="Arial" w:cs="Arial"/>
          <w:sz w:val="22"/>
          <w:szCs w:val="22"/>
        </w:rPr>
        <w:t>amówienia, zwanej dalej „SIWZ”.</w:t>
      </w:r>
      <w:r>
        <w:rPr>
          <w:rFonts w:ascii="Arial" w:hAnsi="Arial" w:cs="Arial"/>
          <w:sz w:val="22"/>
          <w:szCs w:val="22"/>
        </w:rPr>
        <w:t xml:space="preserve"> </w:t>
      </w:r>
    </w:p>
    <w:p w14:paraId="4C8A4BD8" w14:textId="77777777" w:rsidR="001E5847" w:rsidRPr="001960F2" w:rsidRDefault="001E5847">
      <w:pPr>
        <w:jc w:val="both"/>
        <w:rPr>
          <w:rFonts w:ascii="Arial" w:hAnsi="Arial" w:cs="Arial"/>
          <w:b/>
          <w:color w:val="000000"/>
          <w:sz w:val="22"/>
        </w:rPr>
      </w:pPr>
    </w:p>
    <w:p w14:paraId="708C74AF"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14:paraId="576547E5" w14:textId="77777777" w:rsidR="00803967" w:rsidRPr="001960F2" w:rsidRDefault="00803967">
      <w:pPr>
        <w:jc w:val="both"/>
        <w:rPr>
          <w:rFonts w:ascii="Arial" w:hAnsi="Arial" w:cs="Arial"/>
          <w:color w:val="000000"/>
          <w:sz w:val="22"/>
        </w:rPr>
      </w:pPr>
    </w:p>
    <w:p w14:paraId="638412CD" w14:textId="4B3234D8" w:rsidR="00803967" w:rsidRDefault="00BD7304">
      <w:pPr>
        <w:jc w:val="both"/>
        <w:rPr>
          <w:rFonts w:ascii="Arial" w:hAnsi="Arial" w:cs="Arial"/>
          <w:color w:val="000000"/>
          <w:sz w:val="22"/>
        </w:rPr>
      </w:pPr>
      <w:r>
        <w:rPr>
          <w:rFonts w:ascii="Arial" w:hAnsi="Arial" w:cs="Arial"/>
          <w:color w:val="000000"/>
          <w:sz w:val="22"/>
        </w:rPr>
        <w:t>2.</w:t>
      </w:r>
      <w:r w:rsidR="00803967" w:rsidRPr="001960F2">
        <w:rPr>
          <w:rFonts w:ascii="Arial" w:hAnsi="Arial" w:cs="Arial"/>
          <w:color w:val="000000"/>
          <w:sz w:val="22"/>
        </w:rPr>
        <w:t xml:space="preserve">1. Postępowanie prowadzone jest w </w:t>
      </w:r>
      <w:r w:rsidR="00803967" w:rsidRPr="001960F2">
        <w:rPr>
          <w:rFonts w:ascii="Arial" w:hAnsi="Arial" w:cs="Arial"/>
          <w:color w:val="000000"/>
          <w:sz w:val="22"/>
          <w:lang w:eastAsia="ar-SA"/>
        </w:rPr>
        <w:t xml:space="preserve">trybie przetargu nieograniczonego na podstawie art. 10 ust. 1 oraz 39 – 46 </w:t>
      </w:r>
      <w:r w:rsidR="00803967" w:rsidRPr="001960F2">
        <w:rPr>
          <w:rFonts w:ascii="Arial" w:hAnsi="Arial" w:cs="Arial"/>
          <w:color w:val="000000"/>
          <w:sz w:val="22"/>
        </w:rPr>
        <w:t>ustawy</w:t>
      </w:r>
      <w:r w:rsidR="00803967" w:rsidRPr="001960F2">
        <w:rPr>
          <w:rStyle w:val="Pogrubienie"/>
          <w:rFonts w:ascii="Arial" w:hAnsi="Arial" w:cs="Arial"/>
          <w:b w:val="0"/>
          <w:color w:val="000000"/>
          <w:sz w:val="22"/>
        </w:rPr>
        <w:t xml:space="preserve"> z dnia 29 stycznia 2004 r. Prawo zamówi</w:t>
      </w:r>
      <w:r>
        <w:rPr>
          <w:rStyle w:val="Pogrubienie"/>
          <w:rFonts w:ascii="Arial" w:hAnsi="Arial" w:cs="Arial"/>
          <w:b w:val="0"/>
          <w:color w:val="000000"/>
          <w:sz w:val="22"/>
        </w:rPr>
        <w:t>eń publicznych (</w:t>
      </w:r>
      <w:r w:rsidR="00C56FCC">
        <w:rPr>
          <w:rStyle w:val="Pogrubienie"/>
          <w:rFonts w:ascii="Arial" w:hAnsi="Arial" w:cs="Arial"/>
          <w:b w:val="0"/>
          <w:color w:val="000000"/>
          <w:sz w:val="22"/>
        </w:rPr>
        <w:t xml:space="preserve">t.j. </w:t>
      </w:r>
      <w:r w:rsidR="00803967" w:rsidRPr="001960F2">
        <w:rPr>
          <w:rFonts w:ascii="Arial" w:hAnsi="Arial" w:cs="Arial"/>
          <w:color w:val="000000"/>
          <w:sz w:val="22"/>
        </w:rPr>
        <w:t xml:space="preserve">Dz. U. </w:t>
      </w:r>
      <w:r w:rsidR="00490E78">
        <w:rPr>
          <w:rStyle w:val="Pogrubienie"/>
          <w:rFonts w:ascii="Arial" w:hAnsi="Arial" w:cs="Arial"/>
          <w:b w:val="0"/>
          <w:color w:val="000000"/>
          <w:sz w:val="22"/>
        </w:rPr>
        <w:t>z 2018</w:t>
      </w:r>
      <w:r w:rsidR="00C56FCC">
        <w:rPr>
          <w:rStyle w:val="Pogrubienie"/>
          <w:rFonts w:ascii="Arial" w:hAnsi="Arial" w:cs="Arial"/>
          <w:b w:val="0"/>
          <w:color w:val="000000"/>
          <w:sz w:val="22"/>
        </w:rPr>
        <w:t> </w:t>
      </w:r>
      <w:r w:rsidR="00490E78">
        <w:rPr>
          <w:rStyle w:val="Pogrubienie"/>
          <w:rFonts w:ascii="Arial" w:hAnsi="Arial" w:cs="Arial"/>
          <w:b w:val="0"/>
          <w:color w:val="000000"/>
          <w:sz w:val="22"/>
        </w:rPr>
        <w:t>r., poz. 1986</w:t>
      </w:r>
      <w:r w:rsidR="008474FF">
        <w:rPr>
          <w:rStyle w:val="Pogrubienie"/>
          <w:rFonts w:ascii="Arial" w:hAnsi="Arial" w:cs="Arial"/>
          <w:b w:val="0"/>
          <w:color w:val="000000"/>
          <w:sz w:val="22"/>
        </w:rPr>
        <w:t xml:space="preserve"> z późn. zm</w:t>
      </w:r>
      <w:r w:rsidR="00447F50">
        <w:rPr>
          <w:rStyle w:val="Pogrubienie"/>
          <w:rFonts w:ascii="Arial" w:hAnsi="Arial" w:cs="Arial"/>
          <w:b w:val="0"/>
          <w:color w:val="000000"/>
          <w:sz w:val="22"/>
        </w:rPr>
        <w:t>.</w:t>
      </w:r>
      <w:r>
        <w:rPr>
          <w:rStyle w:val="Pogrubienie"/>
          <w:rFonts w:ascii="Arial" w:hAnsi="Arial" w:cs="Arial"/>
          <w:b w:val="0"/>
          <w:color w:val="000000"/>
          <w:sz w:val="22"/>
        </w:rPr>
        <w:t>) zwanej</w:t>
      </w:r>
      <w:r w:rsidR="00803967" w:rsidRPr="001960F2">
        <w:rPr>
          <w:rStyle w:val="Pogrubienie"/>
          <w:rFonts w:ascii="Arial" w:hAnsi="Arial" w:cs="Arial"/>
          <w:b w:val="0"/>
          <w:color w:val="000000"/>
          <w:sz w:val="22"/>
        </w:rPr>
        <w:t xml:space="preserve"> dalej </w:t>
      </w:r>
      <w:r>
        <w:rPr>
          <w:rStyle w:val="Pogrubienie"/>
          <w:rFonts w:ascii="Arial" w:hAnsi="Arial" w:cs="Arial"/>
          <w:b w:val="0"/>
          <w:color w:val="000000"/>
          <w:sz w:val="22"/>
        </w:rPr>
        <w:t>„</w:t>
      </w:r>
      <w:r w:rsidR="00803967" w:rsidRPr="001960F2">
        <w:rPr>
          <w:rStyle w:val="Pogrubienie"/>
          <w:rFonts w:ascii="Arial" w:hAnsi="Arial" w:cs="Arial"/>
          <w:b w:val="0"/>
          <w:color w:val="000000"/>
          <w:sz w:val="22"/>
        </w:rPr>
        <w:t>Pzp</w:t>
      </w:r>
      <w:r>
        <w:rPr>
          <w:rStyle w:val="Pogrubienie"/>
          <w:rFonts w:ascii="Arial" w:hAnsi="Arial" w:cs="Arial"/>
          <w:b w:val="0"/>
          <w:color w:val="000000"/>
          <w:sz w:val="22"/>
        </w:rPr>
        <w:t>”</w:t>
      </w:r>
      <w:r w:rsidR="00803967" w:rsidRPr="001960F2">
        <w:rPr>
          <w:rStyle w:val="Pogrubienie"/>
          <w:rFonts w:ascii="Arial" w:hAnsi="Arial" w:cs="Arial"/>
          <w:b w:val="0"/>
          <w:color w:val="000000"/>
          <w:sz w:val="22"/>
        </w:rPr>
        <w:t xml:space="preserve">. Wartość szacunkowa: </w:t>
      </w:r>
      <w:r>
        <w:rPr>
          <w:rFonts w:ascii="Arial" w:hAnsi="Arial" w:cs="Arial"/>
          <w:color w:val="000000"/>
          <w:sz w:val="22"/>
        </w:rPr>
        <w:t>poniżej kwot określonych w </w:t>
      </w:r>
      <w:r w:rsidR="00803967" w:rsidRPr="001960F2">
        <w:rPr>
          <w:rFonts w:ascii="Arial" w:hAnsi="Arial" w:cs="Arial"/>
          <w:color w:val="000000"/>
          <w:sz w:val="22"/>
        </w:rPr>
        <w:t>przepisach wydanych na podstawie art. 11 ust. 8 ustawy z dnia 29 stycznia 2004 roku Prawo zamówień publicznych.</w:t>
      </w:r>
    </w:p>
    <w:p w14:paraId="1D50B5B1" w14:textId="77777777" w:rsidR="003956AA" w:rsidRDefault="003956AA">
      <w:pPr>
        <w:jc w:val="both"/>
        <w:rPr>
          <w:rFonts w:ascii="Arial" w:hAnsi="Arial" w:cs="Arial"/>
          <w:color w:val="000000"/>
          <w:sz w:val="22"/>
        </w:rPr>
      </w:pPr>
    </w:p>
    <w:p w14:paraId="55BE8AD3" w14:textId="38E9BA37" w:rsidR="003956AA" w:rsidRPr="004F5B66" w:rsidRDefault="003956AA">
      <w:pPr>
        <w:jc w:val="both"/>
        <w:rPr>
          <w:rFonts w:ascii="Arial" w:hAnsi="Arial" w:cs="Arial"/>
          <w:sz w:val="22"/>
        </w:rPr>
      </w:pPr>
      <w:r w:rsidRPr="004F5B66">
        <w:rPr>
          <w:rFonts w:ascii="Arial" w:hAnsi="Arial" w:cs="Arial"/>
          <w:sz w:val="22"/>
        </w:rPr>
        <w:t xml:space="preserve">2.2. </w:t>
      </w:r>
      <w:r w:rsidR="00357CD4" w:rsidRPr="004F5B66">
        <w:rPr>
          <w:rFonts w:ascii="Arial" w:hAnsi="Arial" w:cs="Arial"/>
          <w:sz w:val="22"/>
        </w:rPr>
        <w:t xml:space="preserve">Postępowanie prowadzone jest w oparciu o zapisy art. 24aa ust. 1 ustawy </w:t>
      </w:r>
      <w:r w:rsidR="00C50A13" w:rsidRPr="004F5B66">
        <w:rPr>
          <w:rFonts w:ascii="Arial" w:hAnsi="Arial" w:cs="Arial"/>
          <w:sz w:val="22"/>
        </w:rPr>
        <w:t xml:space="preserve">Pzp. </w:t>
      </w:r>
      <w:r w:rsidR="006855DB" w:rsidRPr="004F5B66">
        <w:rPr>
          <w:rFonts w:ascii="Arial" w:hAnsi="Arial" w:cs="Arial"/>
          <w:sz w:val="22"/>
        </w:rPr>
        <w:t>Wobec tego, z</w:t>
      </w:r>
      <w:r w:rsidR="00C50A13" w:rsidRPr="004F5B66">
        <w:rPr>
          <w:rFonts w:ascii="Arial" w:hAnsi="Arial" w:cs="Arial"/>
          <w:sz w:val="22"/>
        </w:rPr>
        <w:t>amawiający</w:t>
      </w:r>
      <w:r w:rsidR="00083046">
        <w:rPr>
          <w:rFonts w:ascii="Arial" w:hAnsi="Arial" w:cs="Arial"/>
          <w:sz w:val="22"/>
        </w:rPr>
        <w:t xml:space="preserve"> może</w:t>
      </w:r>
      <w:r w:rsidR="00C50A13" w:rsidRPr="004F5B66">
        <w:rPr>
          <w:rFonts w:ascii="Arial" w:hAnsi="Arial" w:cs="Arial"/>
          <w:sz w:val="22"/>
        </w:rPr>
        <w:t xml:space="preserve"> najpierw dokon</w:t>
      </w:r>
      <w:r w:rsidR="00083046">
        <w:rPr>
          <w:rFonts w:ascii="Arial" w:hAnsi="Arial" w:cs="Arial"/>
          <w:sz w:val="22"/>
        </w:rPr>
        <w:t>a</w:t>
      </w:r>
      <w:r w:rsidR="00E87809">
        <w:rPr>
          <w:rFonts w:ascii="Arial" w:hAnsi="Arial" w:cs="Arial"/>
          <w:sz w:val="22"/>
        </w:rPr>
        <w:t>ć</w:t>
      </w:r>
      <w:r w:rsidR="00083046">
        <w:rPr>
          <w:rFonts w:ascii="Arial" w:hAnsi="Arial" w:cs="Arial"/>
          <w:sz w:val="22"/>
        </w:rPr>
        <w:t xml:space="preserve"> oceny ofert, a następnie zbadać</w:t>
      </w:r>
      <w:r w:rsidR="00C50A13" w:rsidRPr="004F5B66">
        <w:rPr>
          <w:rFonts w:ascii="Arial" w:hAnsi="Arial" w:cs="Arial"/>
          <w:sz w:val="22"/>
        </w:rPr>
        <w:t>, czy wykonawca, którego oferta została oceniona jako najkorzystniejsza, nie podlega wykluczeniu</w:t>
      </w:r>
      <w:r w:rsidR="006855DB" w:rsidRPr="004F5B66">
        <w:rPr>
          <w:rFonts w:ascii="Arial" w:hAnsi="Arial" w:cs="Arial"/>
          <w:sz w:val="22"/>
        </w:rPr>
        <w:t xml:space="preserve"> oraz spełnia warunki udziału w </w:t>
      </w:r>
      <w:r w:rsidR="00C50A13" w:rsidRPr="004F5B66">
        <w:rPr>
          <w:rFonts w:ascii="Arial" w:hAnsi="Arial" w:cs="Arial"/>
          <w:sz w:val="22"/>
        </w:rPr>
        <w:t xml:space="preserve">postępowaniu.   </w:t>
      </w:r>
    </w:p>
    <w:p w14:paraId="06AB772C" w14:textId="77777777" w:rsidR="004D08CC" w:rsidRPr="001960F2" w:rsidRDefault="004D08CC">
      <w:pPr>
        <w:jc w:val="both"/>
        <w:rPr>
          <w:rFonts w:ascii="Arial" w:hAnsi="Arial" w:cs="Arial"/>
          <w:color w:val="000000"/>
          <w:sz w:val="22"/>
        </w:rPr>
      </w:pPr>
    </w:p>
    <w:p w14:paraId="33C1FE54" w14:textId="5C71AC76" w:rsidR="007D6441" w:rsidRPr="00F02298" w:rsidRDefault="00803967" w:rsidP="00F02298">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14:paraId="088E2A09" w14:textId="77777777" w:rsidR="007D6441" w:rsidRPr="009B41B5" w:rsidRDefault="007D6441" w:rsidP="007D6441">
      <w:pPr>
        <w:widowControl w:val="0"/>
        <w:suppressAutoHyphens/>
        <w:autoSpaceDN w:val="0"/>
        <w:jc w:val="both"/>
        <w:textAlignment w:val="baseline"/>
        <w:rPr>
          <w:rFonts w:ascii="Arial" w:eastAsia="Lucida Sans Unicode" w:hAnsi="Arial" w:cs="Arial"/>
          <w:color w:val="FF0000"/>
          <w:kern w:val="3"/>
          <w:sz w:val="22"/>
          <w:szCs w:val="22"/>
        </w:rPr>
      </w:pPr>
    </w:p>
    <w:p w14:paraId="328AE5D1" w14:textId="6BF2CE48" w:rsidR="0031361B" w:rsidRPr="007F21F3" w:rsidRDefault="007D6441" w:rsidP="007D6441">
      <w:pPr>
        <w:jc w:val="both"/>
        <w:rPr>
          <w:rFonts w:ascii="Arial" w:hAnsi="Arial" w:cs="Arial"/>
          <w:color w:val="000000" w:themeColor="text1"/>
          <w:sz w:val="22"/>
          <w:szCs w:val="22"/>
        </w:rPr>
      </w:pPr>
      <w:r w:rsidRPr="00F02298">
        <w:rPr>
          <w:rFonts w:ascii="Arial" w:hAnsi="Arial" w:cs="Arial"/>
          <w:bCs/>
          <w:sz w:val="22"/>
          <w:szCs w:val="22"/>
        </w:rPr>
        <w:t>3.1</w:t>
      </w:r>
      <w:r w:rsidRPr="007F21F3">
        <w:rPr>
          <w:rFonts w:ascii="Arial" w:hAnsi="Arial" w:cs="Arial"/>
          <w:bCs/>
          <w:sz w:val="22"/>
          <w:szCs w:val="22"/>
        </w:rPr>
        <w:t>. Przedmiotem zamówienia jest zadanie inwestyc</w:t>
      </w:r>
      <w:r w:rsidR="00A30B5E" w:rsidRPr="007F21F3">
        <w:rPr>
          <w:rFonts w:ascii="Arial" w:hAnsi="Arial" w:cs="Arial"/>
          <w:bCs/>
          <w:sz w:val="22"/>
          <w:szCs w:val="22"/>
        </w:rPr>
        <w:t>yjne</w:t>
      </w:r>
      <w:r w:rsidR="00F02298" w:rsidRPr="007F21F3">
        <w:rPr>
          <w:rFonts w:ascii="Arial" w:hAnsi="Arial" w:cs="Arial"/>
          <w:bCs/>
          <w:sz w:val="22"/>
          <w:szCs w:val="22"/>
        </w:rPr>
        <w:t xml:space="preserve"> pn.</w:t>
      </w:r>
      <w:r w:rsidR="00F02298" w:rsidRPr="007F21F3">
        <w:rPr>
          <w:rFonts w:ascii="Arial" w:hAnsi="Arial" w:cs="Arial"/>
          <w:sz w:val="22"/>
          <w:szCs w:val="22"/>
        </w:rPr>
        <w:t xml:space="preserve"> </w:t>
      </w:r>
      <w:r w:rsidR="00820F13" w:rsidRPr="007F21F3">
        <w:rPr>
          <w:rFonts w:ascii="Arial" w:hAnsi="Arial" w:cs="Arial"/>
          <w:sz w:val="22"/>
          <w:szCs w:val="22"/>
        </w:rPr>
        <w:t>„</w:t>
      </w:r>
      <w:r w:rsidR="008474FF" w:rsidRPr="007F21F3">
        <w:rPr>
          <w:rFonts w:ascii="Arial" w:hAnsi="Arial" w:cs="Arial"/>
          <w:color w:val="000000" w:themeColor="text1"/>
          <w:sz w:val="22"/>
          <w:szCs w:val="22"/>
        </w:rPr>
        <w:t>Budowa</w:t>
      </w:r>
      <w:r w:rsidR="004E7C35" w:rsidRPr="007F21F3">
        <w:rPr>
          <w:rFonts w:ascii="Arial" w:hAnsi="Arial" w:cs="Arial"/>
          <w:color w:val="000000" w:themeColor="text1"/>
          <w:sz w:val="22"/>
          <w:szCs w:val="22"/>
        </w:rPr>
        <w:t xml:space="preserve"> dróg na Placu Strażackim w Helenowie</w:t>
      </w:r>
      <w:r w:rsidR="00820F13" w:rsidRPr="007F21F3">
        <w:rPr>
          <w:rFonts w:ascii="Arial" w:hAnsi="Arial" w:cs="Arial"/>
          <w:color w:val="000000" w:themeColor="text1"/>
          <w:sz w:val="22"/>
          <w:szCs w:val="22"/>
        </w:rPr>
        <w:t>”.</w:t>
      </w:r>
    </w:p>
    <w:p w14:paraId="258D2D12" w14:textId="77777777" w:rsidR="00820F13" w:rsidRPr="007F21F3" w:rsidRDefault="00820F13" w:rsidP="007D6441">
      <w:pPr>
        <w:jc w:val="both"/>
        <w:rPr>
          <w:rFonts w:ascii="Arial" w:hAnsi="Arial" w:cs="Arial"/>
          <w:color w:val="000000" w:themeColor="text1"/>
          <w:sz w:val="22"/>
          <w:szCs w:val="22"/>
        </w:rPr>
      </w:pPr>
    </w:p>
    <w:p w14:paraId="0330612D" w14:textId="77777777" w:rsidR="0031361B" w:rsidRPr="007F21F3" w:rsidRDefault="0031361B" w:rsidP="0031361B">
      <w:pPr>
        <w:pStyle w:val="Tekstpodstawowy2"/>
        <w:widowControl w:val="0"/>
        <w:rPr>
          <w:rFonts w:ascii="Arial" w:hAnsi="Arial" w:cs="Arial"/>
          <w:sz w:val="22"/>
          <w:szCs w:val="22"/>
          <w:u w:val="single"/>
        </w:rPr>
      </w:pPr>
      <w:r w:rsidRPr="007F21F3">
        <w:rPr>
          <w:rFonts w:ascii="Arial" w:hAnsi="Arial" w:cs="Arial"/>
          <w:sz w:val="22"/>
          <w:szCs w:val="22"/>
          <w:u w:val="single"/>
        </w:rPr>
        <w:t>Wspólny Słownik Zamówień (CPV):</w:t>
      </w:r>
    </w:p>
    <w:p w14:paraId="720CA455" w14:textId="77777777" w:rsidR="0031361B" w:rsidRPr="007F21F3" w:rsidRDefault="0031361B" w:rsidP="0031361B">
      <w:pPr>
        <w:pStyle w:val="Tekstpodstawowy2"/>
        <w:widowControl w:val="0"/>
        <w:rPr>
          <w:rFonts w:ascii="Arial" w:hAnsi="Arial" w:cs="Arial"/>
          <w:color w:val="FF0000"/>
          <w:sz w:val="22"/>
          <w:szCs w:val="22"/>
        </w:rPr>
      </w:pPr>
    </w:p>
    <w:p w14:paraId="6A09386E" w14:textId="77777777" w:rsidR="0031361B" w:rsidRPr="007F21F3" w:rsidRDefault="0031361B" w:rsidP="0031361B">
      <w:pPr>
        <w:widowControl w:val="0"/>
        <w:suppressAutoHyphens/>
        <w:autoSpaceDN w:val="0"/>
        <w:jc w:val="both"/>
        <w:textAlignment w:val="baseline"/>
        <w:rPr>
          <w:rFonts w:ascii="Arial" w:eastAsia="Lucida Sans Unicode" w:hAnsi="Arial" w:cs="Arial"/>
          <w:kern w:val="3"/>
          <w:sz w:val="22"/>
          <w:szCs w:val="22"/>
        </w:rPr>
      </w:pPr>
      <w:r w:rsidRPr="007F21F3">
        <w:rPr>
          <w:rFonts w:ascii="Arial" w:eastAsia="Lucida Sans Unicode" w:hAnsi="Arial" w:cs="Arial"/>
          <w:kern w:val="3"/>
          <w:sz w:val="22"/>
          <w:szCs w:val="22"/>
        </w:rPr>
        <w:t>45233120-6 Roboty w zakresie budowy dróg</w:t>
      </w:r>
    </w:p>
    <w:p w14:paraId="73FF6432" w14:textId="77777777" w:rsidR="008474FF" w:rsidRPr="007F21F3" w:rsidRDefault="008474FF" w:rsidP="000F2F7F">
      <w:pPr>
        <w:jc w:val="both"/>
        <w:rPr>
          <w:rFonts w:ascii="Arial" w:eastAsia="Lucida Sans Unicode" w:hAnsi="Arial" w:cs="Arial"/>
          <w:color w:val="FF0000"/>
          <w:kern w:val="3"/>
          <w:sz w:val="22"/>
          <w:szCs w:val="22"/>
        </w:rPr>
      </w:pPr>
    </w:p>
    <w:p w14:paraId="3331C146" w14:textId="38970AFC" w:rsidR="00CC5B68" w:rsidRPr="00E27165" w:rsidRDefault="007D6441" w:rsidP="000F2F7F">
      <w:pPr>
        <w:jc w:val="both"/>
        <w:rPr>
          <w:rFonts w:ascii="Arial" w:hAnsi="Arial" w:cs="Arial"/>
          <w:color w:val="000000" w:themeColor="text1"/>
          <w:sz w:val="22"/>
          <w:szCs w:val="22"/>
        </w:rPr>
      </w:pPr>
      <w:r w:rsidRPr="00E27165">
        <w:rPr>
          <w:rFonts w:ascii="Arial" w:hAnsi="Arial" w:cs="Arial"/>
          <w:color w:val="000000" w:themeColor="text1"/>
          <w:sz w:val="22"/>
          <w:szCs w:val="22"/>
        </w:rPr>
        <w:t>3.2. Zakres przedmiotu za</w:t>
      </w:r>
      <w:r w:rsidR="00A43380" w:rsidRPr="00E27165">
        <w:rPr>
          <w:rFonts w:ascii="Arial" w:hAnsi="Arial" w:cs="Arial"/>
          <w:color w:val="000000" w:themeColor="text1"/>
          <w:sz w:val="22"/>
          <w:szCs w:val="22"/>
        </w:rPr>
        <w:t xml:space="preserve">mówienia </w:t>
      </w:r>
      <w:r w:rsidR="00CC5B68" w:rsidRPr="00E27165">
        <w:rPr>
          <w:rFonts w:ascii="Arial" w:hAnsi="Arial" w:cs="Arial"/>
          <w:color w:val="000000" w:themeColor="text1"/>
          <w:sz w:val="22"/>
          <w:szCs w:val="22"/>
        </w:rPr>
        <w:t>obejmuje</w:t>
      </w:r>
      <w:r w:rsidR="00841201" w:rsidRPr="00E27165">
        <w:rPr>
          <w:rFonts w:ascii="Arial" w:hAnsi="Arial" w:cs="Arial"/>
          <w:color w:val="000000" w:themeColor="text1"/>
          <w:sz w:val="22"/>
          <w:szCs w:val="22"/>
        </w:rPr>
        <w:t xml:space="preserve"> budowę dróg  na Placu Strażackim w Helenowie </w:t>
      </w:r>
      <w:r w:rsidR="00CC5B68" w:rsidRPr="00E27165">
        <w:rPr>
          <w:rFonts w:ascii="Arial" w:hAnsi="Arial" w:cs="Arial"/>
          <w:color w:val="000000" w:themeColor="text1"/>
          <w:sz w:val="22"/>
          <w:szCs w:val="22"/>
        </w:rPr>
        <w:t xml:space="preserve">w tym; </w:t>
      </w:r>
    </w:p>
    <w:p w14:paraId="1CA9A3BD" w14:textId="38B375CA" w:rsidR="00CC5B68" w:rsidRPr="00E27165" w:rsidRDefault="00540FCA" w:rsidP="007F21F3">
      <w:pPr>
        <w:pStyle w:val="Akapitzlist"/>
        <w:numPr>
          <w:ilvl w:val="0"/>
          <w:numId w:val="58"/>
        </w:numPr>
        <w:spacing w:after="0" w:line="240" w:lineRule="auto"/>
        <w:ind w:left="426"/>
        <w:jc w:val="both"/>
        <w:rPr>
          <w:rFonts w:ascii="Arial" w:hAnsi="Arial" w:cs="Arial"/>
          <w:color w:val="000000" w:themeColor="text1"/>
        </w:rPr>
      </w:pPr>
      <w:r w:rsidRPr="00E27165">
        <w:rPr>
          <w:rFonts w:ascii="Arial" w:hAnsi="Arial" w:cs="Arial"/>
          <w:color w:val="000000" w:themeColor="text1"/>
          <w:u w:val="single"/>
        </w:rPr>
        <w:t>B</w:t>
      </w:r>
      <w:r w:rsidR="00CC5B68" w:rsidRPr="00E27165">
        <w:rPr>
          <w:rFonts w:ascii="Arial" w:hAnsi="Arial" w:cs="Arial"/>
          <w:color w:val="000000" w:themeColor="text1"/>
          <w:u w:val="single"/>
        </w:rPr>
        <w:t>ranża drogowa</w:t>
      </w:r>
      <w:r w:rsidR="00CC5B68" w:rsidRPr="00E27165">
        <w:rPr>
          <w:rFonts w:ascii="Arial" w:hAnsi="Arial" w:cs="Arial"/>
          <w:color w:val="000000" w:themeColor="text1"/>
        </w:rPr>
        <w:t xml:space="preserve">: </w:t>
      </w:r>
    </w:p>
    <w:p w14:paraId="2586AD54" w14:textId="3B53E841" w:rsidR="00447F50" w:rsidRPr="00E27165" w:rsidRDefault="007F21F3" w:rsidP="00447F50">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jezdni</w:t>
      </w:r>
      <w:r w:rsidR="00540FCA" w:rsidRPr="00E27165">
        <w:rPr>
          <w:rFonts w:ascii="Arial" w:eastAsia="Times New Roman" w:hAnsi="Arial" w:cs="Arial"/>
          <w:color w:val="000000" w:themeColor="text1"/>
          <w:lang w:eastAsia="pl-PL"/>
        </w:rPr>
        <w:t xml:space="preserve">a </w:t>
      </w:r>
      <w:r w:rsidR="00447F50" w:rsidRPr="00E27165">
        <w:rPr>
          <w:rFonts w:ascii="Arial" w:eastAsia="Times New Roman" w:hAnsi="Arial" w:cs="Arial"/>
          <w:color w:val="000000" w:themeColor="text1"/>
          <w:lang w:eastAsia="pl-PL"/>
        </w:rPr>
        <w:t>z kostki b</w:t>
      </w:r>
      <w:r w:rsidR="00540FCA" w:rsidRPr="00E27165">
        <w:rPr>
          <w:rFonts w:ascii="Arial" w:eastAsia="Times New Roman" w:hAnsi="Arial" w:cs="Arial"/>
          <w:color w:val="000000" w:themeColor="text1"/>
          <w:lang w:eastAsia="pl-PL"/>
        </w:rPr>
        <w:t>r</w:t>
      </w:r>
      <w:r w:rsidR="00447F50" w:rsidRPr="00E27165">
        <w:rPr>
          <w:rFonts w:ascii="Arial" w:eastAsia="Times New Roman" w:hAnsi="Arial" w:cs="Arial"/>
          <w:color w:val="000000" w:themeColor="text1"/>
          <w:lang w:eastAsia="pl-PL"/>
        </w:rPr>
        <w:t>uk</w:t>
      </w:r>
      <w:r w:rsidRPr="00E27165">
        <w:rPr>
          <w:rFonts w:ascii="Arial" w:eastAsia="Times New Roman" w:hAnsi="Arial" w:cs="Arial"/>
          <w:color w:val="000000" w:themeColor="text1"/>
          <w:lang w:eastAsia="pl-PL"/>
        </w:rPr>
        <w:t>owej betonowej koloru szarego</w:t>
      </w:r>
      <w:r w:rsidR="00447F50" w:rsidRPr="00E27165">
        <w:rPr>
          <w:rFonts w:ascii="Arial" w:eastAsia="Times New Roman" w:hAnsi="Arial" w:cs="Arial"/>
          <w:color w:val="000000" w:themeColor="text1"/>
          <w:lang w:eastAsia="pl-PL"/>
        </w:rPr>
        <w:t>;</w:t>
      </w:r>
    </w:p>
    <w:p w14:paraId="21173489" w14:textId="6B847B35" w:rsidR="00447F50" w:rsidRPr="00E27165" w:rsidRDefault="00540FCA" w:rsidP="00447F50">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parkingi</w:t>
      </w:r>
      <w:r w:rsidR="00447F50" w:rsidRPr="00E27165">
        <w:rPr>
          <w:rFonts w:ascii="Arial" w:eastAsia="Times New Roman" w:hAnsi="Arial" w:cs="Arial"/>
          <w:color w:val="000000" w:themeColor="text1"/>
          <w:lang w:eastAsia="pl-PL"/>
        </w:rPr>
        <w:t xml:space="preserve"> o nawierzchni z kostki brukowej betonowej k</w:t>
      </w:r>
      <w:r w:rsidR="007F21F3" w:rsidRPr="00E27165">
        <w:rPr>
          <w:rFonts w:ascii="Arial" w:eastAsia="Times New Roman" w:hAnsi="Arial" w:cs="Arial"/>
          <w:color w:val="000000" w:themeColor="text1"/>
          <w:lang w:eastAsia="pl-PL"/>
        </w:rPr>
        <w:t>oloru szarego</w:t>
      </w:r>
      <w:r w:rsidR="00447F50" w:rsidRPr="00E27165">
        <w:rPr>
          <w:rFonts w:ascii="Arial" w:eastAsia="Times New Roman" w:hAnsi="Arial" w:cs="Arial"/>
          <w:color w:val="000000" w:themeColor="text1"/>
          <w:lang w:eastAsia="pl-PL"/>
        </w:rPr>
        <w:t>;</w:t>
      </w:r>
    </w:p>
    <w:p w14:paraId="20304154" w14:textId="0A42920D" w:rsidR="00447F50" w:rsidRPr="00E27165" w:rsidRDefault="00540FCA" w:rsidP="00447F50">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wjazdy</w:t>
      </w:r>
      <w:r w:rsidR="00447F50" w:rsidRPr="00E27165">
        <w:rPr>
          <w:rFonts w:ascii="Arial" w:eastAsia="Times New Roman" w:hAnsi="Arial" w:cs="Arial"/>
          <w:color w:val="000000" w:themeColor="text1"/>
          <w:lang w:eastAsia="pl-PL"/>
        </w:rPr>
        <w:t xml:space="preserve"> do posesji z kostki betonowej koloru </w:t>
      </w:r>
      <w:r w:rsidR="007F21F3" w:rsidRPr="00E27165">
        <w:rPr>
          <w:rFonts w:ascii="Arial" w:eastAsia="Times New Roman" w:hAnsi="Arial" w:cs="Arial"/>
          <w:color w:val="000000" w:themeColor="text1"/>
          <w:lang w:eastAsia="pl-PL"/>
        </w:rPr>
        <w:t>grafitowego</w:t>
      </w:r>
      <w:r w:rsidR="00447F50" w:rsidRPr="00E27165">
        <w:rPr>
          <w:rFonts w:ascii="Arial" w:eastAsia="Times New Roman" w:hAnsi="Arial" w:cs="Arial"/>
          <w:color w:val="000000" w:themeColor="text1"/>
          <w:lang w:eastAsia="pl-PL"/>
        </w:rPr>
        <w:t>;</w:t>
      </w:r>
    </w:p>
    <w:p w14:paraId="37B43C9C" w14:textId="3DBA8A78" w:rsidR="00447F50" w:rsidRPr="00E27165" w:rsidRDefault="00540FCA" w:rsidP="00447F50">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chodniki</w:t>
      </w:r>
      <w:r w:rsidR="00447F50" w:rsidRPr="00E27165">
        <w:rPr>
          <w:rFonts w:ascii="Arial" w:eastAsia="Times New Roman" w:hAnsi="Arial" w:cs="Arial"/>
          <w:color w:val="000000" w:themeColor="text1"/>
          <w:lang w:eastAsia="pl-PL"/>
        </w:rPr>
        <w:t xml:space="preserve"> z kostki betonowej kol</w:t>
      </w:r>
      <w:r w:rsidR="007F21F3" w:rsidRPr="00E27165">
        <w:rPr>
          <w:rFonts w:ascii="Arial" w:eastAsia="Times New Roman" w:hAnsi="Arial" w:cs="Arial"/>
          <w:color w:val="000000" w:themeColor="text1"/>
          <w:lang w:eastAsia="pl-PL"/>
        </w:rPr>
        <w:t>oru żółtego</w:t>
      </w:r>
      <w:r w:rsidR="00447F50" w:rsidRPr="00E27165">
        <w:rPr>
          <w:rFonts w:ascii="Arial" w:eastAsia="Times New Roman" w:hAnsi="Arial" w:cs="Arial"/>
          <w:color w:val="000000" w:themeColor="text1"/>
          <w:lang w:eastAsia="pl-PL"/>
        </w:rPr>
        <w:t>;</w:t>
      </w:r>
    </w:p>
    <w:p w14:paraId="3747CD00" w14:textId="6E6EFD2B" w:rsidR="00CE0C24" w:rsidRPr="00E27165" w:rsidRDefault="00540FCA" w:rsidP="00CE0C24">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oznakowanie poziome i pionowe</w:t>
      </w:r>
      <w:r w:rsidR="00447F50" w:rsidRPr="00E27165">
        <w:rPr>
          <w:rFonts w:ascii="Arial" w:eastAsia="Times New Roman" w:hAnsi="Arial" w:cs="Arial"/>
          <w:color w:val="000000" w:themeColor="text1"/>
          <w:lang w:eastAsia="pl-PL"/>
        </w:rPr>
        <w:t>;</w:t>
      </w:r>
      <w:r w:rsidR="00CE0C24" w:rsidRPr="00E27165">
        <w:rPr>
          <w:rFonts w:ascii="Arial" w:eastAsia="Times New Roman" w:hAnsi="Arial" w:cs="Arial"/>
          <w:color w:val="000000" w:themeColor="text1"/>
          <w:lang w:eastAsia="pl-PL"/>
        </w:rPr>
        <w:t xml:space="preserve"> </w:t>
      </w:r>
    </w:p>
    <w:p w14:paraId="2BB6630F" w14:textId="58904520" w:rsidR="00447F50" w:rsidRPr="00E27165" w:rsidRDefault="00CE0C24" w:rsidP="00CE0C24">
      <w:pPr>
        <w:pStyle w:val="Akapitzlist"/>
        <w:numPr>
          <w:ilvl w:val="0"/>
          <w:numId w:val="57"/>
        </w:numPr>
        <w:spacing w:after="0" w:line="240" w:lineRule="auto"/>
        <w:ind w:left="709" w:hanging="283"/>
        <w:jc w:val="both"/>
        <w:rPr>
          <w:rFonts w:ascii="Arial" w:hAnsi="Arial" w:cs="Arial"/>
          <w:color w:val="000000" w:themeColor="text1"/>
        </w:rPr>
      </w:pPr>
      <w:r w:rsidRPr="00E27165">
        <w:rPr>
          <w:rFonts w:ascii="Arial" w:eastAsia="Times New Roman" w:hAnsi="Arial" w:cs="Arial"/>
          <w:color w:val="000000" w:themeColor="text1"/>
          <w:lang w:eastAsia="pl-PL"/>
        </w:rPr>
        <w:t>wykonanie zieleni i nasadzeń</w:t>
      </w:r>
    </w:p>
    <w:p w14:paraId="0DD9BA1F" w14:textId="6F55C4BA" w:rsidR="00056C15" w:rsidRPr="00E27165" w:rsidRDefault="00056C15" w:rsidP="00CE0C24">
      <w:pPr>
        <w:ind w:left="426"/>
        <w:jc w:val="both"/>
        <w:rPr>
          <w:rFonts w:ascii="Arial" w:hAnsi="Arial" w:cs="Arial"/>
          <w:color w:val="000000" w:themeColor="text1"/>
          <w:sz w:val="22"/>
          <w:szCs w:val="22"/>
        </w:rPr>
      </w:pPr>
    </w:p>
    <w:p w14:paraId="31B8CB72" w14:textId="57BA88C5" w:rsidR="00CE0C24" w:rsidRPr="00E27165" w:rsidRDefault="00540FCA" w:rsidP="007F21F3">
      <w:pPr>
        <w:pStyle w:val="gwp80d500ebmsobodytextindent"/>
        <w:numPr>
          <w:ilvl w:val="0"/>
          <w:numId w:val="58"/>
        </w:numPr>
        <w:shd w:val="clear" w:color="auto" w:fill="FFFFFF"/>
        <w:spacing w:before="0" w:beforeAutospacing="0" w:after="0" w:afterAutospacing="0"/>
        <w:ind w:left="426"/>
        <w:rPr>
          <w:rFonts w:ascii="Arial" w:hAnsi="Arial" w:cs="Arial"/>
          <w:color w:val="000000" w:themeColor="text1"/>
          <w:sz w:val="22"/>
          <w:szCs w:val="22"/>
          <w:u w:val="single"/>
        </w:rPr>
      </w:pPr>
      <w:r w:rsidRPr="00E27165">
        <w:rPr>
          <w:rFonts w:ascii="Arial" w:hAnsi="Arial" w:cs="Arial"/>
          <w:color w:val="000000" w:themeColor="text1"/>
          <w:sz w:val="22"/>
          <w:szCs w:val="22"/>
          <w:u w:val="single"/>
        </w:rPr>
        <w:lastRenderedPageBreak/>
        <w:t>B</w:t>
      </w:r>
      <w:r w:rsidR="00056C15" w:rsidRPr="00E27165">
        <w:rPr>
          <w:rFonts w:ascii="Arial" w:hAnsi="Arial" w:cs="Arial"/>
          <w:color w:val="000000" w:themeColor="text1"/>
          <w:sz w:val="22"/>
          <w:szCs w:val="22"/>
          <w:u w:val="single"/>
        </w:rPr>
        <w:t>ranża sanitarna</w:t>
      </w:r>
      <w:r w:rsidRPr="00E27165">
        <w:rPr>
          <w:rFonts w:ascii="Arial" w:hAnsi="Arial" w:cs="Arial"/>
          <w:color w:val="000000" w:themeColor="text1"/>
          <w:sz w:val="22"/>
          <w:szCs w:val="22"/>
          <w:u w:val="single"/>
        </w:rPr>
        <w:t xml:space="preserve"> (kanalizacja deszczowa)</w:t>
      </w:r>
      <w:r w:rsidR="00056C15" w:rsidRPr="00E27165">
        <w:rPr>
          <w:rFonts w:ascii="Arial" w:hAnsi="Arial" w:cs="Arial"/>
          <w:color w:val="000000" w:themeColor="text1"/>
          <w:sz w:val="22"/>
          <w:szCs w:val="22"/>
          <w:u w:val="single"/>
        </w:rPr>
        <w:t>:</w:t>
      </w:r>
    </w:p>
    <w:p w14:paraId="67DF7406" w14:textId="1BF7DF54" w:rsidR="00CE0C24" w:rsidRPr="00E27165" w:rsidRDefault="007F21F3" w:rsidP="00CE0C24">
      <w:pPr>
        <w:pStyle w:val="gwp80d500ebmsobodytextindent"/>
        <w:numPr>
          <w:ilvl w:val="0"/>
          <w:numId w:val="48"/>
        </w:numPr>
        <w:shd w:val="clear" w:color="auto" w:fill="FFFFFF"/>
        <w:spacing w:before="0" w:beforeAutospacing="0" w:after="0" w:afterAutospacing="0"/>
        <w:rPr>
          <w:rFonts w:ascii="Arial" w:hAnsi="Arial" w:cs="Arial"/>
          <w:color w:val="000000" w:themeColor="text1"/>
          <w:sz w:val="22"/>
          <w:szCs w:val="22"/>
          <w:u w:val="single"/>
        </w:rPr>
      </w:pPr>
      <w:r w:rsidRPr="00E27165">
        <w:rPr>
          <w:rFonts w:ascii="Arial" w:hAnsi="Arial" w:cs="Arial"/>
          <w:color w:val="000000" w:themeColor="text1"/>
          <w:sz w:val="22"/>
          <w:szCs w:val="22"/>
        </w:rPr>
        <w:t>wykonanie kolektora</w:t>
      </w:r>
      <w:r w:rsidR="00CE0C24" w:rsidRPr="00E27165">
        <w:rPr>
          <w:rFonts w:ascii="Arial" w:hAnsi="Arial" w:cs="Arial"/>
          <w:color w:val="000000" w:themeColor="text1"/>
          <w:sz w:val="22"/>
          <w:szCs w:val="22"/>
        </w:rPr>
        <w:t xml:space="preserve">; </w:t>
      </w:r>
    </w:p>
    <w:p w14:paraId="0D549D79" w14:textId="0D0BC055" w:rsidR="00CE0C24" w:rsidRPr="00E27165" w:rsidRDefault="00CE0C24" w:rsidP="00CE0C24">
      <w:pPr>
        <w:pStyle w:val="gwp80d500ebmsobodytextindent"/>
        <w:numPr>
          <w:ilvl w:val="0"/>
          <w:numId w:val="48"/>
        </w:numPr>
        <w:shd w:val="clear" w:color="auto" w:fill="FFFFFF"/>
        <w:spacing w:before="0" w:beforeAutospacing="0" w:after="0" w:afterAutospacing="0"/>
        <w:rPr>
          <w:rFonts w:ascii="Arial" w:hAnsi="Arial" w:cs="Arial"/>
          <w:color w:val="000000" w:themeColor="text1"/>
          <w:sz w:val="22"/>
          <w:szCs w:val="22"/>
          <w:u w:val="single"/>
        </w:rPr>
      </w:pPr>
      <w:r w:rsidRPr="00E27165">
        <w:rPr>
          <w:rFonts w:ascii="Arial" w:hAnsi="Arial" w:cs="Arial"/>
          <w:color w:val="000000" w:themeColor="text1"/>
          <w:sz w:val="22"/>
          <w:szCs w:val="22"/>
        </w:rPr>
        <w:t>wykonanie studni rewiz</w:t>
      </w:r>
      <w:r w:rsidR="007F21F3" w:rsidRPr="00E27165">
        <w:rPr>
          <w:rFonts w:ascii="Arial" w:hAnsi="Arial" w:cs="Arial"/>
          <w:color w:val="000000" w:themeColor="text1"/>
          <w:sz w:val="22"/>
          <w:szCs w:val="22"/>
        </w:rPr>
        <w:t>yjnych</w:t>
      </w:r>
      <w:r w:rsidRPr="00E27165">
        <w:rPr>
          <w:rFonts w:ascii="Arial" w:hAnsi="Arial" w:cs="Arial"/>
          <w:color w:val="000000" w:themeColor="text1"/>
          <w:sz w:val="22"/>
          <w:szCs w:val="22"/>
        </w:rPr>
        <w:t xml:space="preserve">; </w:t>
      </w:r>
    </w:p>
    <w:p w14:paraId="130F6718" w14:textId="672DEAFE" w:rsidR="00056C15" w:rsidRPr="00E27165" w:rsidRDefault="00CE0C24" w:rsidP="00CE0C24">
      <w:pPr>
        <w:pStyle w:val="gwp80d500ebmsobodytextindent"/>
        <w:numPr>
          <w:ilvl w:val="0"/>
          <w:numId w:val="48"/>
        </w:numPr>
        <w:shd w:val="clear" w:color="auto" w:fill="FFFFFF"/>
        <w:spacing w:before="0" w:beforeAutospacing="0" w:after="0" w:afterAutospacing="0"/>
        <w:rPr>
          <w:rFonts w:ascii="Arial" w:hAnsi="Arial" w:cs="Arial"/>
          <w:color w:val="000000" w:themeColor="text1"/>
          <w:sz w:val="22"/>
          <w:szCs w:val="22"/>
          <w:u w:val="single"/>
        </w:rPr>
      </w:pPr>
      <w:r w:rsidRPr="00E27165">
        <w:rPr>
          <w:rFonts w:ascii="Arial" w:hAnsi="Arial" w:cs="Arial"/>
          <w:color w:val="000000" w:themeColor="text1"/>
          <w:sz w:val="22"/>
          <w:szCs w:val="22"/>
        </w:rPr>
        <w:t>wyk</w:t>
      </w:r>
      <w:r w:rsidR="007F21F3" w:rsidRPr="00E27165">
        <w:rPr>
          <w:rFonts w:ascii="Arial" w:hAnsi="Arial" w:cs="Arial"/>
          <w:color w:val="000000" w:themeColor="text1"/>
          <w:sz w:val="22"/>
          <w:szCs w:val="22"/>
        </w:rPr>
        <w:t>onanie wpustów deszczowych</w:t>
      </w:r>
      <w:r w:rsidRPr="00E27165">
        <w:rPr>
          <w:rFonts w:ascii="Arial" w:hAnsi="Arial" w:cs="Arial"/>
          <w:color w:val="000000" w:themeColor="text1"/>
          <w:sz w:val="22"/>
          <w:szCs w:val="22"/>
        </w:rPr>
        <w:t>.</w:t>
      </w:r>
      <w:r w:rsidRPr="00E27165">
        <w:rPr>
          <w:rFonts w:ascii="Arial" w:hAnsi="Arial" w:cs="Arial"/>
          <w:color w:val="000000" w:themeColor="text1"/>
          <w:sz w:val="22"/>
          <w:szCs w:val="22"/>
        </w:rPr>
        <w:br/>
      </w:r>
    </w:p>
    <w:p w14:paraId="6FD094ED" w14:textId="5315F6D9" w:rsidR="00CE0C24" w:rsidRPr="00E27165" w:rsidRDefault="00540FCA" w:rsidP="007F21F3">
      <w:pPr>
        <w:pStyle w:val="gwp80d500ebmsobodytextindent"/>
        <w:numPr>
          <w:ilvl w:val="0"/>
          <w:numId w:val="58"/>
        </w:numPr>
        <w:shd w:val="clear" w:color="auto" w:fill="FFFFFF"/>
        <w:spacing w:before="0" w:beforeAutospacing="0" w:after="0" w:afterAutospacing="0"/>
        <w:ind w:left="426"/>
        <w:rPr>
          <w:rFonts w:ascii="Arial" w:hAnsi="Arial" w:cs="Arial"/>
          <w:color w:val="000000" w:themeColor="text1"/>
          <w:sz w:val="22"/>
          <w:szCs w:val="22"/>
          <w:u w:val="single"/>
        </w:rPr>
      </w:pPr>
      <w:r w:rsidRPr="00E27165">
        <w:rPr>
          <w:rFonts w:ascii="Arial" w:hAnsi="Arial" w:cs="Arial"/>
          <w:color w:val="000000" w:themeColor="text1"/>
          <w:sz w:val="22"/>
          <w:szCs w:val="22"/>
          <w:u w:val="single"/>
        </w:rPr>
        <w:t>B</w:t>
      </w:r>
      <w:r w:rsidR="007F21F3" w:rsidRPr="00E27165">
        <w:rPr>
          <w:rFonts w:ascii="Arial" w:hAnsi="Arial" w:cs="Arial"/>
          <w:color w:val="000000" w:themeColor="text1"/>
          <w:sz w:val="22"/>
          <w:szCs w:val="22"/>
          <w:u w:val="single"/>
        </w:rPr>
        <w:t>ranża elektryczna</w:t>
      </w:r>
      <w:r w:rsidR="00056C15" w:rsidRPr="00E27165">
        <w:rPr>
          <w:rFonts w:ascii="Arial" w:hAnsi="Arial" w:cs="Arial"/>
          <w:color w:val="000000" w:themeColor="text1"/>
          <w:sz w:val="22"/>
          <w:szCs w:val="22"/>
          <w:u w:val="single"/>
        </w:rPr>
        <w:t>:</w:t>
      </w:r>
    </w:p>
    <w:p w14:paraId="5F872FB0" w14:textId="77777777" w:rsidR="00CE0C24" w:rsidRPr="00E27165" w:rsidRDefault="00CE0C24" w:rsidP="00CE0C24">
      <w:pPr>
        <w:pStyle w:val="gwp80d500ebmsobodytextindent"/>
        <w:numPr>
          <w:ilvl w:val="0"/>
          <w:numId w:val="48"/>
        </w:numPr>
        <w:shd w:val="clear" w:color="auto" w:fill="FFFFFF"/>
        <w:spacing w:before="0" w:beforeAutospacing="0" w:after="0" w:afterAutospacing="0"/>
        <w:ind w:hanging="357"/>
        <w:rPr>
          <w:rFonts w:ascii="Arial" w:hAnsi="Arial" w:cs="Arial"/>
          <w:color w:val="000000" w:themeColor="text1"/>
          <w:sz w:val="22"/>
          <w:szCs w:val="22"/>
          <w:u w:val="single"/>
        </w:rPr>
      </w:pPr>
      <w:r w:rsidRPr="00E27165">
        <w:rPr>
          <w:rFonts w:ascii="Arial" w:hAnsi="Arial" w:cs="Arial"/>
          <w:color w:val="000000" w:themeColor="text1"/>
          <w:sz w:val="22"/>
          <w:szCs w:val="22"/>
        </w:rPr>
        <w:t>wykonanie oświetlenia drogowego</w:t>
      </w:r>
    </w:p>
    <w:p w14:paraId="43961B4A" w14:textId="055AAE84" w:rsidR="00CE0C24" w:rsidRPr="00E27165" w:rsidRDefault="00CE0C24" w:rsidP="00CE0C24">
      <w:pPr>
        <w:pStyle w:val="gwp80d500ebmsobodytextindent"/>
        <w:numPr>
          <w:ilvl w:val="0"/>
          <w:numId w:val="48"/>
        </w:numPr>
        <w:shd w:val="clear" w:color="auto" w:fill="FFFFFF"/>
        <w:spacing w:before="0" w:beforeAutospacing="0" w:after="0" w:afterAutospacing="0"/>
        <w:ind w:hanging="357"/>
        <w:rPr>
          <w:rFonts w:ascii="Arial" w:hAnsi="Arial" w:cs="Arial"/>
          <w:color w:val="000000" w:themeColor="text1"/>
          <w:sz w:val="22"/>
          <w:szCs w:val="22"/>
          <w:u w:val="single"/>
        </w:rPr>
      </w:pPr>
      <w:r w:rsidRPr="00E27165">
        <w:rPr>
          <w:rFonts w:ascii="Arial" w:hAnsi="Arial" w:cs="Arial"/>
          <w:color w:val="000000" w:themeColor="text1"/>
          <w:sz w:val="22"/>
          <w:szCs w:val="22"/>
        </w:rPr>
        <w:t>demontaż oświetlenia istniejącego.</w:t>
      </w:r>
    </w:p>
    <w:p w14:paraId="20007310" w14:textId="77777777" w:rsidR="00CE0C24" w:rsidRPr="00E27165" w:rsidRDefault="00CE0C24" w:rsidP="00CE0C24">
      <w:pPr>
        <w:pStyle w:val="gwp80d500ebmsobodytextindent"/>
        <w:shd w:val="clear" w:color="auto" w:fill="FFFFFF"/>
        <w:spacing w:before="0" w:beforeAutospacing="0" w:after="0" w:afterAutospacing="0"/>
        <w:rPr>
          <w:rFonts w:ascii="Arial" w:hAnsi="Arial" w:cs="Arial"/>
          <w:color w:val="000000" w:themeColor="text1"/>
          <w:sz w:val="22"/>
          <w:szCs w:val="22"/>
          <w:u w:val="single"/>
        </w:rPr>
      </w:pPr>
    </w:p>
    <w:p w14:paraId="316983FE" w14:textId="528560F9" w:rsidR="007D6441" w:rsidRDefault="007D6441" w:rsidP="004A61B7">
      <w:pPr>
        <w:pStyle w:val="Tekstpodstawowy2"/>
        <w:rPr>
          <w:rFonts w:ascii="Arial" w:hAnsi="Arial" w:cs="Arial"/>
          <w:color w:val="000000" w:themeColor="text1"/>
          <w:sz w:val="22"/>
        </w:rPr>
      </w:pPr>
      <w:r w:rsidRPr="00E27165">
        <w:rPr>
          <w:rFonts w:ascii="Arial" w:hAnsi="Arial" w:cs="Arial"/>
          <w:color w:val="000000" w:themeColor="text1"/>
          <w:sz w:val="22"/>
        </w:rPr>
        <w:t>3.</w:t>
      </w:r>
      <w:r w:rsidRPr="00E27165">
        <w:rPr>
          <w:rFonts w:ascii="Arial" w:hAnsi="Arial" w:cs="Arial"/>
          <w:color w:val="000000" w:themeColor="text1"/>
          <w:sz w:val="22"/>
          <w:lang w:val="pl-PL"/>
        </w:rPr>
        <w:t>3</w:t>
      </w:r>
      <w:r w:rsidRPr="00E27165">
        <w:rPr>
          <w:rFonts w:ascii="Arial" w:hAnsi="Arial" w:cs="Arial"/>
          <w:color w:val="000000" w:themeColor="text1"/>
          <w:sz w:val="22"/>
        </w:rPr>
        <w:t>. Szczegółowy przedmiot zamówienia określają n/w załączniki stanowiące dokumentację projektową i Specyfikację Techni</w:t>
      </w:r>
      <w:r w:rsidR="004A61B7" w:rsidRPr="00E27165">
        <w:rPr>
          <w:rFonts w:ascii="Arial" w:hAnsi="Arial" w:cs="Arial"/>
          <w:color w:val="000000" w:themeColor="text1"/>
          <w:sz w:val="22"/>
        </w:rPr>
        <w:t>czną Wykonania i Odbioru Robót:</w:t>
      </w:r>
    </w:p>
    <w:p w14:paraId="79DBFAB2" w14:textId="15E57F0D" w:rsidR="00EC7736" w:rsidRPr="00E27165" w:rsidRDefault="00EC7736" w:rsidP="00EC773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9</w:t>
      </w:r>
      <w:r w:rsidRPr="00E27165">
        <w:rPr>
          <w:rFonts w:ascii="Arial" w:hAnsi="Arial" w:cs="Arial"/>
          <w:b/>
          <w:color w:val="000000" w:themeColor="text1"/>
          <w:sz w:val="22"/>
          <w:lang w:val="pl-PL"/>
        </w:rPr>
        <w:t xml:space="preserve"> do SIWZ </w:t>
      </w:r>
      <w:r w:rsidRPr="00E27165">
        <w:rPr>
          <w:rFonts w:ascii="Arial" w:hAnsi="Arial" w:cs="Arial"/>
          <w:color w:val="000000" w:themeColor="text1"/>
          <w:sz w:val="22"/>
        </w:rPr>
        <w:t>–</w:t>
      </w:r>
      <w:r w:rsidRPr="00E27165">
        <w:rPr>
          <w:rFonts w:ascii="Arial" w:hAnsi="Arial" w:cs="Arial"/>
          <w:color w:val="000000" w:themeColor="text1"/>
          <w:sz w:val="22"/>
          <w:lang w:val="pl-PL"/>
        </w:rPr>
        <w:t xml:space="preserve"> Projekt budowlano – wykonawczy ( branża drogowa)  </w:t>
      </w:r>
    </w:p>
    <w:p w14:paraId="072D73A2" w14:textId="7C3DE3DC" w:rsidR="00EC7736" w:rsidRPr="00E27165" w:rsidRDefault="00EC7736" w:rsidP="00EC773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10</w:t>
      </w:r>
      <w:r w:rsidRPr="00E27165">
        <w:rPr>
          <w:rFonts w:ascii="Arial" w:hAnsi="Arial" w:cs="Arial"/>
          <w:b/>
          <w:color w:val="000000" w:themeColor="text1"/>
          <w:sz w:val="22"/>
          <w:lang w:val="pl-PL"/>
        </w:rPr>
        <w:t xml:space="preserve"> do SIWZ</w:t>
      </w:r>
      <w:r w:rsidRPr="00E27165">
        <w:rPr>
          <w:rFonts w:ascii="Arial" w:hAnsi="Arial" w:cs="Arial"/>
          <w:color w:val="000000" w:themeColor="text1"/>
          <w:sz w:val="22"/>
          <w:lang w:val="pl-PL"/>
        </w:rPr>
        <w:t xml:space="preserve"> – Projekt budowlano - wykonawczy (branża sanitarna)</w:t>
      </w:r>
    </w:p>
    <w:p w14:paraId="75B9AFCB" w14:textId="68D40429" w:rsidR="00EC7736" w:rsidRPr="00E27165" w:rsidRDefault="00EC7736" w:rsidP="00EC773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11</w:t>
      </w:r>
      <w:r w:rsidRPr="00E27165">
        <w:rPr>
          <w:rFonts w:ascii="Arial" w:hAnsi="Arial" w:cs="Arial"/>
          <w:b/>
          <w:color w:val="000000" w:themeColor="text1"/>
          <w:sz w:val="22"/>
          <w:lang w:val="pl-PL"/>
        </w:rPr>
        <w:t xml:space="preserve"> do SIWZ </w:t>
      </w:r>
      <w:r w:rsidRPr="00E27165">
        <w:rPr>
          <w:rFonts w:ascii="Arial" w:hAnsi="Arial" w:cs="Arial"/>
          <w:color w:val="000000" w:themeColor="text1"/>
          <w:sz w:val="22"/>
        </w:rPr>
        <w:t>–</w:t>
      </w:r>
      <w:r w:rsidRPr="00E27165">
        <w:rPr>
          <w:rFonts w:ascii="Arial" w:hAnsi="Arial" w:cs="Arial"/>
          <w:color w:val="000000" w:themeColor="text1"/>
          <w:sz w:val="22"/>
          <w:lang w:val="pl-PL"/>
        </w:rPr>
        <w:t xml:space="preserve"> Projekt budowlany (branża elektryczna)</w:t>
      </w:r>
    </w:p>
    <w:p w14:paraId="6CC61BB0" w14:textId="1508DE25" w:rsidR="00EC7736" w:rsidRPr="00EC7736" w:rsidRDefault="00EC7736" w:rsidP="004A61B7">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12</w:t>
      </w:r>
      <w:r w:rsidRPr="00E27165">
        <w:rPr>
          <w:rFonts w:ascii="Arial" w:hAnsi="Arial" w:cs="Arial"/>
          <w:b/>
          <w:color w:val="000000" w:themeColor="text1"/>
          <w:sz w:val="22"/>
          <w:lang w:val="pl-PL"/>
        </w:rPr>
        <w:t xml:space="preserve"> do SIWZ</w:t>
      </w:r>
      <w:r w:rsidRPr="00E27165">
        <w:rPr>
          <w:rFonts w:ascii="Arial" w:hAnsi="Arial" w:cs="Arial"/>
          <w:color w:val="000000" w:themeColor="text1"/>
          <w:sz w:val="22"/>
          <w:lang w:val="pl-PL"/>
        </w:rPr>
        <w:t xml:space="preserve"> –</w:t>
      </w:r>
      <w:r w:rsidRPr="00E27165">
        <w:rPr>
          <w:rFonts w:ascii="Arial" w:hAnsi="Arial" w:cs="Arial"/>
          <w:b/>
          <w:color w:val="000000" w:themeColor="text1"/>
          <w:sz w:val="22"/>
          <w:lang w:val="pl-PL"/>
        </w:rPr>
        <w:t xml:space="preserve"> </w:t>
      </w:r>
      <w:r w:rsidRPr="00E27165">
        <w:rPr>
          <w:rFonts w:ascii="Arial" w:hAnsi="Arial" w:cs="Arial"/>
          <w:color w:val="000000" w:themeColor="text1"/>
          <w:sz w:val="22"/>
          <w:lang w:val="pl-PL"/>
        </w:rPr>
        <w:t>Projekt</w:t>
      </w:r>
      <w:r>
        <w:rPr>
          <w:rFonts w:ascii="Arial" w:hAnsi="Arial" w:cs="Arial"/>
          <w:color w:val="000000" w:themeColor="text1"/>
          <w:sz w:val="22"/>
          <w:lang w:val="pl-PL"/>
        </w:rPr>
        <w:t xml:space="preserve"> wykonawczy (branża elektryczna)</w:t>
      </w:r>
    </w:p>
    <w:p w14:paraId="528178A0" w14:textId="56DE28AE" w:rsidR="00DF1908" w:rsidRPr="00E27165" w:rsidRDefault="00EC7736" w:rsidP="00013DC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13</w:t>
      </w:r>
      <w:r w:rsidR="00E35296" w:rsidRPr="00E27165">
        <w:rPr>
          <w:rFonts w:ascii="Arial" w:hAnsi="Arial" w:cs="Arial"/>
          <w:b/>
          <w:color w:val="000000" w:themeColor="text1"/>
          <w:sz w:val="22"/>
          <w:lang w:val="pl-PL"/>
        </w:rPr>
        <w:t xml:space="preserve"> do SIWZ</w:t>
      </w:r>
      <w:r w:rsidR="00E35296" w:rsidRPr="00E27165">
        <w:rPr>
          <w:rFonts w:ascii="Arial" w:hAnsi="Arial" w:cs="Arial"/>
          <w:color w:val="000000" w:themeColor="text1"/>
          <w:sz w:val="22"/>
          <w:lang w:val="pl-PL"/>
        </w:rPr>
        <w:t xml:space="preserve"> - </w:t>
      </w:r>
      <w:r w:rsidR="00DF1908" w:rsidRPr="00E27165">
        <w:rPr>
          <w:rFonts w:ascii="Arial" w:eastAsia="Lucida Sans Unicode" w:hAnsi="Arial" w:cs="Arial"/>
          <w:color w:val="000000" w:themeColor="text1"/>
          <w:kern w:val="3"/>
          <w:sz w:val="22"/>
          <w:szCs w:val="22"/>
        </w:rPr>
        <w:t xml:space="preserve">Specyfikacja Techniczna Wykonania i Odbioru Robót </w:t>
      </w:r>
      <w:r w:rsidR="00B04220" w:rsidRPr="00E27165">
        <w:rPr>
          <w:rFonts w:ascii="Arial" w:eastAsia="Lucida Sans Unicode" w:hAnsi="Arial" w:cs="Arial"/>
          <w:color w:val="000000" w:themeColor="text1"/>
          <w:kern w:val="3"/>
          <w:sz w:val="22"/>
          <w:szCs w:val="22"/>
        </w:rPr>
        <w:t>(branża drogowa</w:t>
      </w:r>
      <w:r w:rsidR="00AA7991" w:rsidRPr="00E27165">
        <w:rPr>
          <w:rFonts w:ascii="Arial" w:eastAsia="Lucida Sans Unicode" w:hAnsi="Arial" w:cs="Arial"/>
          <w:color w:val="000000" w:themeColor="text1"/>
          <w:kern w:val="3"/>
          <w:sz w:val="22"/>
          <w:szCs w:val="22"/>
        </w:rPr>
        <w:t>)</w:t>
      </w:r>
    </w:p>
    <w:p w14:paraId="6931CC4A" w14:textId="531C19F1" w:rsidR="00E35296" w:rsidRPr="00E27165" w:rsidRDefault="00EC7736" w:rsidP="00013DC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14</w:t>
      </w:r>
      <w:r w:rsidR="00E35296" w:rsidRPr="00E27165">
        <w:rPr>
          <w:rFonts w:ascii="Arial" w:hAnsi="Arial" w:cs="Arial"/>
          <w:b/>
          <w:color w:val="000000" w:themeColor="text1"/>
          <w:sz w:val="22"/>
          <w:lang w:val="pl-PL"/>
        </w:rPr>
        <w:t xml:space="preserve"> do SIWZ </w:t>
      </w:r>
      <w:r w:rsidR="00E35296" w:rsidRPr="00E27165">
        <w:rPr>
          <w:rFonts w:ascii="Arial" w:hAnsi="Arial" w:cs="Arial"/>
          <w:color w:val="000000" w:themeColor="text1"/>
          <w:sz w:val="22"/>
          <w:lang w:val="pl-PL"/>
        </w:rPr>
        <w:t>– Specyfikacja Techniczna Wykonania i Odbioru Robót (branża sanitarna)</w:t>
      </w:r>
    </w:p>
    <w:p w14:paraId="41C1A859" w14:textId="6678F0FB" w:rsidR="002E3396" w:rsidRPr="00E27165" w:rsidRDefault="00EC7736" w:rsidP="00013DC6">
      <w:pPr>
        <w:pStyle w:val="Tekstpodstawowy2"/>
        <w:numPr>
          <w:ilvl w:val="0"/>
          <w:numId w:val="50"/>
        </w:numPr>
        <w:ind w:left="851"/>
        <w:rPr>
          <w:rFonts w:ascii="Arial" w:hAnsi="Arial" w:cs="Arial"/>
          <w:color w:val="000000" w:themeColor="text1"/>
          <w:sz w:val="22"/>
        </w:rPr>
      </w:pPr>
      <w:r>
        <w:rPr>
          <w:rFonts w:ascii="Arial" w:hAnsi="Arial" w:cs="Arial"/>
          <w:b/>
          <w:color w:val="000000" w:themeColor="text1"/>
          <w:sz w:val="22"/>
          <w:lang w:val="pl-PL"/>
        </w:rPr>
        <w:t>Załącznik nr 15</w:t>
      </w:r>
      <w:r w:rsidR="00E35296" w:rsidRPr="00E27165">
        <w:rPr>
          <w:rFonts w:ascii="Arial" w:hAnsi="Arial" w:cs="Arial"/>
          <w:b/>
          <w:color w:val="000000" w:themeColor="text1"/>
          <w:sz w:val="22"/>
          <w:lang w:val="pl-PL"/>
        </w:rPr>
        <w:t xml:space="preserve"> do SIWZ </w:t>
      </w:r>
      <w:r w:rsidR="00E35296" w:rsidRPr="00E27165">
        <w:rPr>
          <w:rFonts w:ascii="Arial" w:hAnsi="Arial" w:cs="Arial"/>
          <w:color w:val="000000" w:themeColor="text1"/>
          <w:sz w:val="22"/>
        </w:rPr>
        <w:t>–</w:t>
      </w:r>
      <w:r w:rsidR="00E35296" w:rsidRPr="00E27165">
        <w:rPr>
          <w:rFonts w:ascii="Arial" w:hAnsi="Arial" w:cs="Arial"/>
          <w:color w:val="000000" w:themeColor="text1"/>
          <w:sz w:val="22"/>
          <w:lang w:val="pl-PL"/>
        </w:rPr>
        <w:t xml:space="preserve"> Specyfikacja Techniczna Wykonania i Odbio</w:t>
      </w:r>
      <w:r w:rsidR="00B243D1" w:rsidRPr="00E27165">
        <w:rPr>
          <w:rFonts w:ascii="Arial" w:hAnsi="Arial" w:cs="Arial"/>
          <w:color w:val="000000" w:themeColor="text1"/>
          <w:sz w:val="22"/>
          <w:lang w:val="pl-PL"/>
        </w:rPr>
        <w:t>ru Robót (branża elektryczna</w:t>
      </w:r>
      <w:r w:rsidR="00E35296" w:rsidRPr="00E27165">
        <w:rPr>
          <w:rFonts w:ascii="Arial" w:hAnsi="Arial" w:cs="Arial"/>
          <w:color w:val="000000" w:themeColor="text1"/>
          <w:sz w:val="22"/>
          <w:lang w:val="pl-PL"/>
        </w:rPr>
        <w:t>)</w:t>
      </w:r>
    </w:p>
    <w:p w14:paraId="50E3C55A" w14:textId="661A569B" w:rsidR="00013DC6" w:rsidRPr="00E27165" w:rsidRDefault="00013DC6" w:rsidP="00013DC6">
      <w:pPr>
        <w:pStyle w:val="Tekstpodstawowy2"/>
        <w:numPr>
          <w:ilvl w:val="0"/>
          <w:numId w:val="50"/>
        </w:numPr>
        <w:ind w:left="851"/>
        <w:rPr>
          <w:rFonts w:ascii="Arial" w:hAnsi="Arial" w:cs="Arial"/>
          <w:color w:val="000000" w:themeColor="text1"/>
          <w:sz w:val="22"/>
        </w:rPr>
      </w:pPr>
      <w:r w:rsidRPr="00E27165">
        <w:rPr>
          <w:rFonts w:ascii="Arial" w:hAnsi="Arial" w:cs="Arial"/>
          <w:b/>
          <w:color w:val="000000" w:themeColor="text1"/>
          <w:sz w:val="22"/>
          <w:lang w:val="pl-PL"/>
        </w:rPr>
        <w:t xml:space="preserve">Załącznik nr 16 do SIWZ </w:t>
      </w:r>
      <w:r w:rsidRPr="00E27165">
        <w:rPr>
          <w:rFonts w:ascii="Arial" w:hAnsi="Arial" w:cs="Arial"/>
          <w:color w:val="000000" w:themeColor="text1"/>
          <w:sz w:val="22"/>
          <w:lang w:val="pl-PL"/>
        </w:rPr>
        <w:t>– Pro</w:t>
      </w:r>
      <w:r w:rsidR="006F3B70" w:rsidRPr="00E27165">
        <w:rPr>
          <w:rFonts w:ascii="Arial" w:hAnsi="Arial" w:cs="Arial"/>
          <w:color w:val="000000" w:themeColor="text1"/>
          <w:sz w:val="22"/>
          <w:lang w:val="pl-PL"/>
        </w:rPr>
        <w:t>jekt tymczasowej organizacji ruchu</w:t>
      </w:r>
    </w:p>
    <w:p w14:paraId="7BA09E9B" w14:textId="1C0BC323" w:rsidR="00013DC6" w:rsidRPr="00E27165" w:rsidRDefault="00013DC6" w:rsidP="00013DC6">
      <w:pPr>
        <w:pStyle w:val="Tekstpodstawowy2"/>
        <w:numPr>
          <w:ilvl w:val="0"/>
          <w:numId w:val="50"/>
        </w:numPr>
        <w:ind w:left="851"/>
        <w:rPr>
          <w:rFonts w:ascii="Arial" w:hAnsi="Arial" w:cs="Arial"/>
          <w:color w:val="000000" w:themeColor="text1"/>
          <w:sz w:val="22"/>
        </w:rPr>
      </w:pPr>
      <w:r w:rsidRPr="00E27165">
        <w:rPr>
          <w:rFonts w:ascii="Arial" w:hAnsi="Arial" w:cs="Arial"/>
          <w:b/>
          <w:color w:val="000000" w:themeColor="text1"/>
          <w:sz w:val="22"/>
          <w:lang w:val="pl-PL"/>
        </w:rPr>
        <w:t>Załącznik nr 17 do SIWZ</w:t>
      </w:r>
      <w:r w:rsidRPr="00E27165">
        <w:rPr>
          <w:rFonts w:ascii="Arial" w:hAnsi="Arial" w:cs="Arial"/>
          <w:color w:val="000000" w:themeColor="text1"/>
          <w:sz w:val="22"/>
          <w:lang w:val="pl-PL"/>
        </w:rPr>
        <w:t xml:space="preserve"> </w:t>
      </w:r>
      <w:r w:rsidRPr="00E27165">
        <w:rPr>
          <w:rFonts w:ascii="Arial" w:hAnsi="Arial" w:cs="Arial"/>
          <w:color w:val="000000" w:themeColor="text1"/>
          <w:sz w:val="22"/>
        </w:rPr>
        <w:t>–</w:t>
      </w:r>
      <w:r w:rsidRPr="00E27165">
        <w:rPr>
          <w:rFonts w:ascii="Arial" w:hAnsi="Arial" w:cs="Arial"/>
          <w:color w:val="000000" w:themeColor="text1"/>
          <w:sz w:val="22"/>
          <w:lang w:val="pl-PL"/>
        </w:rPr>
        <w:t xml:space="preserve"> Proje</w:t>
      </w:r>
      <w:r w:rsidR="006F3B70" w:rsidRPr="00E27165">
        <w:rPr>
          <w:rFonts w:ascii="Arial" w:hAnsi="Arial" w:cs="Arial"/>
          <w:color w:val="000000" w:themeColor="text1"/>
          <w:sz w:val="22"/>
          <w:lang w:val="pl-PL"/>
        </w:rPr>
        <w:t>kt stałej organizacji ruchu</w:t>
      </w:r>
    </w:p>
    <w:p w14:paraId="0D287A3A" w14:textId="47F7EF48" w:rsidR="00013DC6" w:rsidRPr="00E27165" w:rsidRDefault="00013DC6" w:rsidP="00013DC6">
      <w:pPr>
        <w:pStyle w:val="Tekstpodstawowy2"/>
        <w:numPr>
          <w:ilvl w:val="0"/>
          <w:numId w:val="50"/>
        </w:numPr>
        <w:ind w:left="851"/>
        <w:rPr>
          <w:rFonts w:ascii="Arial" w:hAnsi="Arial" w:cs="Arial"/>
          <w:color w:val="000000" w:themeColor="text1"/>
          <w:sz w:val="22"/>
        </w:rPr>
      </w:pPr>
      <w:r w:rsidRPr="00E27165">
        <w:rPr>
          <w:rFonts w:ascii="Arial" w:hAnsi="Arial" w:cs="Arial"/>
          <w:b/>
          <w:color w:val="000000" w:themeColor="text1"/>
          <w:sz w:val="22"/>
          <w:lang w:val="pl-PL"/>
        </w:rPr>
        <w:t>Załącznik nr 18 do SIWZ</w:t>
      </w:r>
      <w:r w:rsidR="006F3B70" w:rsidRPr="00E27165">
        <w:rPr>
          <w:rFonts w:ascii="Arial" w:hAnsi="Arial" w:cs="Arial"/>
          <w:color w:val="000000" w:themeColor="text1"/>
          <w:sz w:val="22"/>
          <w:lang w:val="pl-PL"/>
        </w:rPr>
        <w:t xml:space="preserve"> – Przedmiar robót branża drogowa i branża sanitarna.</w:t>
      </w:r>
    </w:p>
    <w:p w14:paraId="307F45EC" w14:textId="14C09FBD" w:rsidR="00013DC6" w:rsidRPr="00E27165" w:rsidRDefault="00013DC6" w:rsidP="00013DC6">
      <w:pPr>
        <w:pStyle w:val="Tekstpodstawowy2"/>
        <w:numPr>
          <w:ilvl w:val="0"/>
          <w:numId w:val="50"/>
        </w:numPr>
        <w:ind w:left="851"/>
        <w:rPr>
          <w:rFonts w:ascii="Arial" w:hAnsi="Arial" w:cs="Arial"/>
          <w:color w:val="000000" w:themeColor="text1"/>
          <w:sz w:val="22"/>
        </w:rPr>
      </w:pPr>
      <w:r w:rsidRPr="00E27165">
        <w:rPr>
          <w:rFonts w:ascii="Arial" w:hAnsi="Arial" w:cs="Arial"/>
          <w:b/>
          <w:color w:val="000000" w:themeColor="text1"/>
          <w:sz w:val="22"/>
          <w:lang w:val="pl-PL"/>
        </w:rPr>
        <w:t xml:space="preserve">Załącznik nr 19 do SIWZ </w:t>
      </w:r>
      <w:r w:rsidRPr="00E27165">
        <w:rPr>
          <w:rFonts w:ascii="Arial" w:hAnsi="Arial" w:cs="Arial"/>
          <w:color w:val="000000" w:themeColor="text1"/>
          <w:sz w:val="22"/>
        </w:rPr>
        <w:t>–</w:t>
      </w:r>
      <w:r w:rsidR="006F3B70" w:rsidRPr="00E27165">
        <w:rPr>
          <w:rFonts w:ascii="Arial" w:hAnsi="Arial" w:cs="Arial"/>
          <w:color w:val="000000" w:themeColor="text1"/>
          <w:sz w:val="22"/>
          <w:lang w:val="pl-PL"/>
        </w:rPr>
        <w:t xml:space="preserve"> Przedmiar robót branża elektryczna</w:t>
      </w:r>
    </w:p>
    <w:p w14:paraId="4CE62AA5" w14:textId="5D609F6D" w:rsidR="000D4308" w:rsidRPr="00E27165" w:rsidRDefault="000D4308" w:rsidP="00013DC6">
      <w:pPr>
        <w:pStyle w:val="Tekstpodstawowy2"/>
        <w:numPr>
          <w:ilvl w:val="0"/>
          <w:numId w:val="50"/>
        </w:numPr>
        <w:ind w:left="851"/>
        <w:rPr>
          <w:rFonts w:ascii="Arial" w:hAnsi="Arial" w:cs="Arial"/>
          <w:b/>
          <w:color w:val="000000" w:themeColor="text1"/>
          <w:sz w:val="22"/>
        </w:rPr>
      </w:pPr>
      <w:r w:rsidRPr="00E27165">
        <w:rPr>
          <w:rFonts w:ascii="Arial" w:hAnsi="Arial" w:cs="Arial"/>
          <w:b/>
          <w:color w:val="000000" w:themeColor="text1"/>
          <w:sz w:val="22"/>
          <w:lang w:val="pl-PL"/>
        </w:rPr>
        <w:t xml:space="preserve">Załącznik nr 20 do SIWZ </w:t>
      </w:r>
      <w:r w:rsidRPr="00E27165">
        <w:rPr>
          <w:rFonts w:ascii="Arial" w:hAnsi="Arial" w:cs="Arial"/>
          <w:color w:val="000000" w:themeColor="text1"/>
          <w:sz w:val="22"/>
        </w:rPr>
        <w:t>–</w:t>
      </w:r>
      <w:r w:rsidRPr="00E27165">
        <w:rPr>
          <w:rFonts w:ascii="Arial" w:hAnsi="Arial" w:cs="Arial"/>
          <w:color w:val="000000" w:themeColor="text1"/>
          <w:sz w:val="22"/>
          <w:lang w:val="pl-PL"/>
        </w:rPr>
        <w:t xml:space="preserve"> </w:t>
      </w:r>
      <w:r w:rsidR="006F3B70" w:rsidRPr="00E27165">
        <w:rPr>
          <w:rFonts w:ascii="Arial" w:hAnsi="Arial" w:cs="Arial"/>
          <w:color w:val="000000" w:themeColor="text1"/>
          <w:sz w:val="22"/>
          <w:lang w:val="pl-PL"/>
        </w:rPr>
        <w:t xml:space="preserve">Przedmiar robót branża elektryczna rozbiórki </w:t>
      </w:r>
    </w:p>
    <w:p w14:paraId="5926A320" w14:textId="4C7135C3" w:rsidR="000D4308" w:rsidRPr="00E27165" w:rsidRDefault="000D4308" w:rsidP="006F3B70">
      <w:pPr>
        <w:pStyle w:val="Tekstpodstawowy2"/>
        <w:numPr>
          <w:ilvl w:val="0"/>
          <w:numId w:val="50"/>
        </w:numPr>
        <w:ind w:left="851"/>
        <w:rPr>
          <w:rFonts w:ascii="Arial" w:hAnsi="Arial" w:cs="Arial"/>
          <w:color w:val="000000" w:themeColor="text1"/>
          <w:sz w:val="22"/>
        </w:rPr>
      </w:pPr>
      <w:r w:rsidRPr="00E27165">
        <w:rPr>
          <w:rFonts w:ascii="Arial" w:hAnsi="Arial" w:cs="Arial"/>
          <w:b/>
          <w:color w:val="000000" w:themeColor="text1"/>
          <w:sz w:val="22"/>
          <w:lang w:val="pl-PL"/>
        </w:rPr>
        <w:t xml:space="preserve">Załącznik nr 21 do SIWZ </w:t>
      </w:r>
      <w:r w:rsidRPr="00E27165">
        <w:rPr>
          <w:rFonts w:ascii="Arial" w:hAnsi="Arial" w:cs="Arial"/>
          <w:color w:val="000000" w:themeColor="text1"/>
          <w:sz w:val="22"/>
        </w:rPr>
        <w:t>–</w:t>
      </w:r>
      <w:r w:rsidR="006F3B70" w:rsidRPr="00E27165">
        <w:rPr>
          <w:rFonts w:ascii="Arial" w:hAnsi="Arial" w:cs="Arial"/>
          <w:color w:val="000000" w:themeColor="text1"/>
          <w:sz w:val="22"/>
          <w:lang w:val="pl-PL"/>
        </w:rPr>
        <w:t xml:space="preserve"> </w:t>
      </w:r>
      <w:r w:rsidR="006F3B70" w:rsidRPr="00E27165">
        <w:rPr>
          <w:rFonts w:ascii="Arial" w:eastAsia="Lucida Sans Unicode" w:hAnsi="Arial" w:cs="Arial"/>
          <w:color w:val="000000" w:themeColor="text1"/>
          <w:kern w:val="3"/>
          <w:sz w:val="22"/>
          <w:szCs w:val="22"/>
        </w:rPr>
        <w:t>Zgłoszenie rozpoczęcia robót</w:t>
      </w:r>
    </w:p>
    <w:p w14:paraId="6E5254A7" w14:textId="77777777" w:rsidR="006F3B70" w:rsidRPr="00E27165" w:rsidRDefault="000D4308" w:rsidP="00013DC6">
      <w:pPr>
        <w:pStyle w:val="Tekstpodstawowy2"/>
        <w:numPr>
          <w:ilvl w:val="0"/>
          <w:numId w:val="50"/>
        </w:numPr>
        <w:ind w:left="851"/>
        <w:rPr>
          <w:rFonts w:ascii="Arial" w:hAnsi="Arial" w:cs="Arial"/>
          <w:b/>
          <w:color w:val="000000" w:themeColor="text1"/>
          <w:sz w:val="22"/>
        </w:rPr>
      </w:pPr>
      <w:r w:rsidRPr="00E27165">
        <w:rPr>
          <w:rFonts w:ascii="Arial" w:hAnsi="Arial" w:cs="Arial"/>
          <w:b/>
          <w:color w:val="000000" w:themeColor="text1"/>
          <w:sz w:val="22"/>
          <w:lang w:val="pl-PL"/>
        </w:rPr>
        <w:t xml:space="preserve">Załącznik nr 22 do SIWZ </w:t>
      </w:r>
      <w:r w:rsidRPr="00E27165">
        <w:rPr>
          <w:rFonts w:ascii="Arial" w:hAnsi="Arial" w:cs="Arial"/>
          <w:color w:val="000000" w:themeColor="text1"/>
          <w:sz w:val="22"/>
        </w:rPr>
        <w:t>–</w:t>
      </w:r>
      <w:r w:rsidRPr="00E27165">
        <w:rPr>
          <w:rFonts w:ascii="Arial" w:hAnsi="Arial" w:cs="Arial"/>
          <w:color w:val="000000" w:themeColor="text1"/>
          <w:sz w:val="22"/>
          <w:lang w:val="pl-PL"/>
        </w:rPr>
        <w:t xml:space="preserve"> </w:t>
      </w:r>
      <w:r w:rsidR="006F3B70" w:rsidRPr="00E27165">
        <w:rPr>
          <w:rFonts w:ascii="Arial" w:hAnsi="Arial" w:cs="Arial"/>
          <w:color w:val="000000" w:themeColor="text1"/>
          <w:sz w:val="22"/>
          <w:lang w:val="pl-PL"/>
        </w:rPr>
        <w:t>Decyzja pozwolenia na budowę</w:t>
      </w:r>
    </w:p>
    <w:p w14:paraId="43795758" w14:textId="67866DCC" w:rsidR="000D4308" w:rsidRPr="00E27165" w:rsidRDefault="006F3B70" w:rsidP="006F3B70">
      <w:pPr>
        <w:pStyle w:val="Tekstpodstawowy2"/>
        <w:ind w:left="851"/>
        <w:rPr>
          <w:rFonts w:ascii="Arial" w:hAnsi="Arial" w:cs="Arial"/>
          <w:b/>
          <w:color w:val="000000" w:themeColor="text1"/>
          <w:sz w:val="22"/>
        </w:rPr>
      </w:pPr>
      <w:r w:rsidRPr="00E27165">
        <w:rPr>
          <w:rFonts w:ascii="Arial" w:hAnsi="Arial" w:cs="Arial"/>
          <w:color w:val="000000" w:themeColor="text1"/>
          <w:sz w:val="22"/>
          <w:lang w:val="pl-PL"/>
        </w:rPr>
        <w:t xml:space="preserve"> </w:t>
      </w:r>
      <w:r w:rsidR="000D4308" w:rsidRPr="00E27165">
        <w:rPr>
          <w:rFonts w:ascii="Arial" w:hAnsi="Arial" w:cs="Arial"/>
          <w:color w:val="000000" w:themeColor="text1"/>
          <w:sz w:val="22"/>
          <w:lang w:val="pl-PL"/>
        </w:rPr>
        <w:t xml:space="preserve"> </w:t>
      </w:r>
    </w:p>
    <w:p w14:paraId="3C9B55B0" w14:textId="77777777" w:rsidR="007D6441" w:rsidRPr="00E27165" w:rsidRDefault="007D6441" w:rsidP="00D11FCD">
      <w:pPr>
        <w:pStyle w:val="Nagwek2"/>
        <w:keepNext w:val="0"/>
        <w:numPr>
          <w:ilvl w:val="1"/>
          <w:numId w:val="35"/>
        </w:numPr>
        <w:tabs>
          <w:tab w:val="clear" w:pos="7020"/>
        </w:tabs>
        <w:jc w:val="both"/>
        <w:rPr>
          <w:rFonts w:ascii="Arial" w:hAnsi="Arial" w:cs="Arial"/>
          <w:b w:val="0"/>
          <w:color w:val="000000" w:themeColor="text1"/>
          <w:sz w:val="22"/>
          <w:szCs w:val="22"/>
        </w:rPr>
      </w:pPr>
      <w:r w:rsidRPr="00E27165">
        <w:rPr>
          <w:rFonts w:ascii="Arial" w:hAnsi="Arial" w:cs="Arial"/>
          <w:b w:val="0"/>
          <w:color w:val="000000" w:themeColor="text1"/>
          <w:sz w:val="22"/>
          <w:szCs w:val="22"/>
        </w:rPr>
        <w:t>Informacje szczegółowe:</w:t>
      </w:r>
    </w:p>
    <w:p w14:paraId="77E833BB" w14:textId="77777777" w:rsidR="00AF6EE5" w:rsidRPr="00E27165" w:rsidRDefault="00AF6EE5" w:rsidP="00AF6EE5">
      <w:pPr>
        <w:rPr>
          <w:color w:val="000000" w:themeColor="text1"/>
        </w:rPr>
      </w:pPr>
    </w:p>
    <w:p w14:paraId="22157D7A" w14:textId="77777777" w:rsidR="00AF6EE5" w:rsidRPr="00FF19C6" w:rsidRDefault="00AF6EE5" w:rsidP="00D11FCD">
      <w:pPr>
        <w:pStyle w:val="Nagwek2"/>
        <w:keepNext w:val="0"/>
        <w:numPr>
          <w:ilvl w:val="0"/>
          <w:numId w:val="34"/>
        </w:numPr>
        <w:tabs>
          <w:tab w:val="clear" w:pos="7020"/>
        </w:tabs>
        <w:ind w:left="426" w:hanging="426"/>
        <w:jc w:val="both"/>
        <w:rPr>
          <w:b w:val="0"/>
        </w:rPr>
      </w:pPr>
      <w:r w:rsidRPr="00FF19C6">
        <w:rPr>
          <w:rFonts w:ascii="Arial" w:hAnsi="Arial" w:cs="Arial"/>
          <w:b w:val="0"/>
          <w:sz w:val="22"/>
          <w:szCs w:val="22"/>
        </w:rPr>
        <w:t xml:space="preserve">Dalszy opis przedmiotu zamówienia wraz z technologią wykonania robót budowlanych określony został w dokumentach opisanych w punkcie 3.3. SIWZ. </w:t>
      </w:r>
    </w:p>
    <w:p w14:paraId="2D7B8491" w14:textId="77777777" w:rsidR="00AF6EE5" w:rsidRPr="00FF19C6" w:rsidRDefault="00AF6EE5" w:rsidP="00AF6EE5"/>
    <w:p w14:paraId="769980F2" w14:textId="77777777" w:rsidR="00AF6EE5" w:rsidRPr="00FF19C6" w:rsidRDefault="00AF6EE5" w:rsidP="00AF6EE5">
      <w:pPr>
        <w:pStyle w:val="Nagwek2"/>
        <w:keepNext w:val="0"/>
        <w:tabs>
          <w:tab w:val="clear" w:pos="7020"/>
        </w:tabs>
        <w:ind w:left="426" w:hanging="426"/>
        <w:jc w:val="both"/>
        <w:rPr>
          <w:rFonts w:ascii="Arial" w:hAnsi="Arial" w:cs="Arial"/>
          <w:b w:val="0"/>
          <w:sz w:val="22"/>
          <w:szCs w:val="22"/>
        </w:rPr>
      </w:pPr>
      <w:r w:rsidRPr="00FF19C6">
        <w:rPr>
          <w:rFonts w:ascii="Arial" w:hAnsi="Arial" w:cs="Arial"/>
          <w:b w:val="0"/>
          <w:sz w:val="22"/>
          <w:szCs w:val="22"/>
        </w:rPr>
        <w:t>2)  W ramach niniejszego zamówienia oraz ceny oferty Wykonawca zobligowany będzie do wykonania oraz zapewnienia:</w:t>
      </w:r>
    </w:p>
    <w:p w14:paraId="79F4AEAF" w14:textId="74FCEC7C" w:rsidR="00AF6EE5" w:rsidRPr="00FF19C6" w:rsidRDefault="00AF6EE5" w:rsidP="00D11FCD">
      <w:pPr>
        <w:pStyle w:val="Akapitzlist"/>
        <w:numPr>
          <w:ilvl w:val="0"/>
          <w:numId w:val="33"/>
        </w:numPr>
        <w:spacing w:after="0" w:line="240" w:lineRule="auto"/>
        <w:jc w:val="both"/>
      </w:pPr>
      <w:r w:rsidRPr="00FF19C6">
        <w:rPr>
          <w:rFonts w:ascii="Arial" w:hAnsi="Arial" w:cs="Arial"/>
        </w:rPr>
        <w:t>sprawnej organizacji i zagospodarowania zaplecza budowy, tj. zorganizowania zaplecza budowy i zaplecza socjalnego dla potrze</w:t>
      </w:r>
      <w:r w:rsidR="002D749D">
        <w:rPr>
          <w:rFonts w:ascii="Arial" w:hAnsi="Arial" w:cs="Arial"/>
        </w:rPr>
        <w:t>b własnych wraz z </w:t>
      </w:r>
      <w:r w:rsidRPr="00FF19C6">
        <w:rPr>
          <w:rFonts w:ascii="Arial" w:hAnsi="Arial" w:cs="Arial"/>
        </w:rPr>
        <w:t>zabezpieczeniem dostawy mediów niezbędnych dla ich funkcjonowania (zapewnienie dostawy wody i energii elektrycznej, odprowadzenia nieczystości</w:t>
      </w:r>
      <w:r w:rsidRPr="00FF19C6">
        <w:t>)</w:t>
      </w:r>
      <w:r w:rsidRPr="00FF19C6">
        <w:rPr>
          <w:rFonts w:ascii="Arial" w:hAnsi="Arial" w:cs="Arial"/>
        </w:rPr>
        <w:t>,</w:t>
      </w:r>
    </w:p>
    <w:p w14:paraId="3ADE69A2" w14:textId="77777777" w:rsidR="00AF6EE5" w:rsidRPr="00FF19C6" w:rsidRDefault="00AF6EE5" w:rsidP="00D11FCD">
      <w:pPr>
        <w:pStyle w:val="Nagwek2"/>
        <w:keepNext w:val="0"/>
        <w:numPr>
          <w:ilvl w:val="0"/>
          <w:numId w:val="33"/>
        </w:numPr>
        <w:tabs>
          <w:tab w:val="clear" w:pos="7020"/>
        </w:tabs>
        <w:jc w:val="both"/>
        <w:rPr>
          <w:rFonts w:ascii="Arial" w:hAnsi="Arial" w:cs="Arial"/>
          <w:b w:val="0"/>
          <w:sz w:val="22"/>
          <w:szCs w:val="22"/>
        </w:rPr>
      </w:pPr>
      <w:r w:rsidRPr="00FF19C6">
        <w:rPr>
          <w:rFonts w:ascii="Arial" w:hAnsi="Arial" w:cs="Arial"/>
          <w:b w:val="0"/>
          <w:sz w:val="22"/>
          <w:szCs w:val="22"/>
        </w:rPr>
        <w:t>zgodnych z przepisami prawa warunków bhp i ppoż.,</w:t>
      </w:r>
    </w:p>
    <w:p w14:paraId="018741A6" w14:textId="77777777" w:rsidR="00AF6EE5" w:rsidRPr="00FF19C6" w:rsidRDefault="00AF6EE5" w:rsidP="00D11FCD">
      <w:pPr>
        <w:pStyle w:val="Nagwek2"/>
        <w:keepNext w:val="0"/>
        <w:numPr>
          <w:ilvl w:val="0"/>
          <w:numId w:val="33"/>
        </w:numPr>
        <w:tabs>
          <w:tab w:val="clear" w:pos="7020"/>
        </w:tabs>
        <w:jc w:val="both"/>
        <w:rPr>
          <w:rFonts w:ascii="Arial" w:hAnsi="Arial" w:cs="Arial"/>
          <w:b w:val="0"/>
          <w:sz w:val="22"/>
          <w:szCs w:val="22"/>
        </w:rPr>
      </w:pPr>
      <w:r w:rsidRPr="00FF19C6">
        <w:rPr>
          <w:rFonts w:ascii="Arial" w:hAnsi="Arial" w:cs="Arial"/>
          <w:b w:val="0"/>
          <w:sz w:val="22"/>
          <w:szCs w:val="22"/>
        </w:rPr>
        <w:t>w przypadku korzystania z podwykonawców, koordynowania robót podwykonawców, ponosząc za nie pełną odpowiedzialność,</w:t>
      </w:r>
    </w:p>
    <w:p w14:paraId="3CEE2FF5" w14:textId="77777777" w:rsidR="00AF6EE5" w:rsidRPr="00FF19C6" w:rsidRDefault="00AF6EE5" w:rsidP="00D11FCD">
      <w:pPr>
        <w:pStyle w:val="Nagwek2"/>
        <w:keepNext w:val="0"/>
        <w:numPr>
          <w:ilvl w:val="0"/>
          <w:numId w:val="33"/>
        </w:numPr>
        <w:tabs>
          <w:tab w:val="clear" w:pos="7020"/>
        </w:tabs>
        <w:jc w:val="both"/>
        <w:rPr>
          <w:rFonts w:ascii="Arial" w:hAnsi="Arial" w:cs="Arial"/>
          <w:b w:val="0"/>
          <w:sz w:val="22"/>
          <w:szCs w:val="22"/>
        </w:rPr>
      </w:pPr>
      <w:r w:rsidRPr="00FF19C6">
        <w:rPr>
          <w:rFonts w:ascii="Arial" w:hAnsi="Arial" w:cs="Arial"/>
          <w:b w:val="0"/>
          <w:sz w:val="22"/>
          <w:szCs w:val="22"/>
        </w:rPr>
        <w:t>zapewnienie nadzoru technicznego nad realizowanym zadaniem, nadzoru nad personelem w zakresie porządku i dyscypliny pracy,</w:t>
      </w:r>
    </w:p>
    <w:p w14:paraId="18B29BC1" w14:textId="77777777" w:rsidR="00AF6EE5" w:rsidRPr="00FF19C6" w:rsidRDefault="00AF6EE5" w:rsidP="00D11FCD">
      <w:pPr>
        <w:pStyle w:val="Nagwek2"/>
        <w:keepNext w:val="0"/>
        <w:numPr>
          <w:ilvl w:val="0"/>
          <w:numId w:val="33"/>
        </w:numPr>
        <w:tabs>
          <w:tab w:val="clear" w:pos="7020"/>
        </w:tabs>
        <w:jc w:val="both"/>
        <w:rPr>
          <w:rFonts w:ascii="Arial" w:hAnsi="Arial" w:cs="Arial"/>
          <w:b w:val="0"/>
          <w:sz w:val="22"/>
          <w:szCs w:val="22"/>
        </w:rPr>
      </w:pPr>
      <w:r w:rsidRPr="00FF19C6">
        <w:rPr>
          <w:rFonts w:ascii="Arial" w:hAnsi="Arial" w:cs="Arial"/>
          <w:b w:val="0"/>
          <w:sz w:val="22"/>
          <w:szCs w:val="22"/>
        </w:rPr>
        <w:t>prawidłowego prowadzenia dokumentacji budowy,</w:t>
      </w:r>
    </w:p>
    <w:p w14:paraId="170E0093" w14:textId="77777777" w:rsidR="00AF6EE5" w:rsidRPr="00FF19C6" w:rsidRDefault="00AF6EE5" w:rsidP="00D11FCD">
      <w:pPr>
        <w:pStyle w:val="Akapitzlist"/>
        <w:numPr>
          <w:ilvl w:val="0"/>
          <w:numId w:val="33"/>
        </w:numPr>
        <w:spacing w:after="0" w:line="240" w:lineRule="auto"/>
        <w:jc w:val="both"/>
      </w:pPr>
      <w:r w:rsidRPr="00FF19C6">
        <w:rPr>
          <w:rFonts w:ascii="Arial" w:hAnsi="Arial" w:cs="Arial"/>
        </w:rPr>
        <w:t>zabezpieczenia przed zniszczeniem punktów osnowy geodezyjnej znajdujących się na terenie inwestycji, a w przypadku gdy ulegną zniszczeniu / uszkodzeniu Wykonawca zobowiązany będzie do ich odtworzenia na własny koszt,</w:t>
      </w:r>
    </w:p>
    <w:p w14:paraId="0F38C97E" w14:textId="77777777" w:rsidR="00AF6EE5" w:rsidRPr="00FF19C6" w:rsidRDefault="00AF6EE5" w:rsidP="00D11FCD">
      <w:pPr>
        <w:pStyle w:val="Akapitzlist"/>
        <w:numPr>
          <w:ilvl w:val="0"/>
          <w:numId w:val="33"/>
        </w:numPr>
        <w:spacing w:after="0" w:line="240" w:lineRule="auto"/>
        <w:jc w:val="both"/>
      </w:pPr>
      <w:r w:rsidRPr="00FF19C6">
        <w:rPr>
          <w:rFonts w:ascii="Arial" w:hAnsi="Arial" w:cs="Arial"/>
        </w:rPr>
        <w:t>przywrócenia należytego stanu i porządku terenu budowy, a także (w razie z korzystania) dróg, nieruchomości, urządzeń, obiektów itp., które Wykonawca naruszył przy wykonywaniu przedmiotu zamówienia,</w:t>
      </w:r>
    </w:p>
    <w:p w14:paraId="1096A232" w14:textId="3008738B" w:rsidR="00AF6EE5" w:rsidRPr="00FF19C6" w:rsidRDefault="00AF6EE5" w:rsidP="00D11FCD">
      <w:pPr>
        <w:pStyle w:val="Akapitzlist"/>
        <w:numPr>
          <w:ilvl w:val="0"/>
          <w:numId w:val="33"/>
        </w:numPr>
        <w:spacing w:after="0" w:line="240" w:lineRule="auto"/>
        <w:jc w:val="both"/>
      </w:pPr>
      <w:r w:rsidRPr="00FF19C6">
        <w:rPr>
          <w:rFonts w:ascii="Arial" w:hAnsi="Arial" w:cs="Arial"/>
        </w:rPr>
        <w:lastRenderedPageBreak/>
        <w:t xml:space="preserve">uzyskanie zatwierdzenia materiałów budowlanych przed wbudowaniem, udzielanego przez </w:t>
      </w:r>
      <w:r w:rsidR="00815AB6">
        <w:rPr>
          <w:rFonts w:ascii="Arial" w:hAnsi="Arial" w:cs="Arial"/>
        </w:rPr>
        <w:t>inspektora nadzoru branży drogowej</w:t>
      </w:r>
      <w:r w:rsidRPr="00FF19C6">
        <w:rPr>
          <w:rFonts w:ascii="Arial" w:hAnsi="Arial" w:cs="Arial"/>
        </w:rPr>
        <w:t xml:space="preserve"> oraz przekazywanie </w:t>
      </w:r>
      <w:r w:rsidR="00815AB6">
        <w:rPr>
          <w:rFonts w:ascii="Arial" w:hAnsi="Arial" w:cs="Arial"/>
        </w:rPr>
        <w:t>inspektorowi nadzoru branży drogowej</w:t>
      </w:r>
      <w:r w:rsidRPr="00FF19C6">
        <w:rPr>
          <w:rFonts w:ascii="Arial" w:hAnsi="Arial" w:cs="Arial"/>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7DD90D36" w14:textId="653D76E8" w:rsidR="00AF6EE5" w:rsidRPr="00FF19C6" w:rsidRDefault="00AF6EE5" w:rsidP="00D11FCD">
      <w:pPr>
        <w:pStyle w:val="Akapitzlist"/>
        <w:numPr>
          <w:ilvl w:val="0"/>
          <w:numId w:val="33"/>
        </w:numPr>
        <w:spacing w:after="0" w:line="240" w:lineRule="auto"/>
        <w:jc w:val="both"/>
      </w:pPr>
      <w:r w:rsidRPr="00FF19C6">
        <w:rPr>
          <w:rFonts w:ascii="Arial" w:hAnsi="Arial" w:cs="Arial"/>
        </w:rPr>
        <w:t>przy realizacji zamówienia zagwarantowania, aby wszystkie materiały użyte do wykonania przedmiotu umowy posiadały dopuszczenie do obrotu oraz dokumenty potwierdzając</w:t>
      </w:r>
      <w:r w:rsidR="003F02D8">
        <w:rPr>
          <w:rFonts w:ascii="Arial" w:hAnsi="Arial" w:cs="Arial"/>
        </w:rPr>
        <w:t>e ich zgodności z obowiązującym prawem,</w:t>
      </w:r>
      <w:r w:rsidRPr="00FF19C6">
        <w:rPr>
          <w:rFonts w:ascii="Arial" w:hAnsi="Arial" w:cs="Arial"/>
        </w:rPr>
        <w:t xml:space="preserve"> w tym </w:t>
      </w:r>
      <w:r w:rsidR="003F02D8">
        <w:rPr>
          <w:rFonts w:ascii="Arial" w:hAnsi="Arial" w:cs="Arial"/>
        </w:rPr>
        <w:t xml:space="preserve">w </w:t>
      </w:r>
      <w:r w:rsidRPr="00FF19C6">
        <w:rPr>
          <w:rFonts w:ascii="Arial" w:hAnsi="Arial" w:cs="Arial"/>
        </w:rPr>
        <w:t xml:space="preserve">zakresie </w:t>
      </w:r>
      <w:r w:rsidR="003F02D8">
        <w:rPr>
          <w:rFonts w:ascii="Arial" w:hAnsi="Arial" w:cs="Arial"/>
        </w:rPr>
        <w:t>norm.</w:t>
      </w:r>
      <w:r w:rsidRPr="00FF19C6">
        <w:rPr>
          <w:rFonts w:ascii="Arial" w:hAnsi="Arial" w:cs="Arial"/>
        </w:rPr>
        <w:t xml:space="preserve"> Wykonawca, w/w dokumenty dostarczy Zamawiającemu przy odbiorze końcowym. Wyklucza się montaż jakichkolwiek materiałów i sprzętu nie posiadających potwierdzenia ich z</w:t>
      </w:r>
      <w:r w:rsidR="003F02D8">
        <w:rPr>
          <w:rFonts w:ascii="Arial" w:hAnsi="Arial" w:cs="Arial"/>
        </w:rPr>
        <w:t>godności z obowiązującym prawem</w:t>
      </w:r>
      <w:r w:rsidRPr="00FF19C6">
        <w:rPr>
          <w:rFonts w:ascii="Arial" w:hAnsi="Arial" w:cs="Arial"/>
        </w:rPr>
        <w:t xml:space="preserve"> i dopuszczenia do obrotu</w:t>
      </w:r>
      <w:r w:rsidR="003F02D8">
        <w:rPr>
          <w:rFonts w:ascii="Arial" w:hAnsi="Arial" w:cs="Arial"/>
        </w:rPr>
        <w:t>,</w:t>
      </w:r>
      <w:r w:rsidRPr="00FF19C6">
        <w:rPr>
          <w:rFonts w:ascii="Arial" w:hAnsi="Arial" w:cs="Arial"/>
        </w:rPr>
        <w:t xml:space="preserve"> </w:t>
      </w:r>
    </w:p>
    <w:p w14:paraId="0ADCC18A" w14:textId="518836DA" w:rsidR="00AF6EE5" w:rsidRPr="00FF19C6" w:rsidRDefault="00AF6EE5" w:rsidP="00D11FCD">
      <w:pPr>
        <w:pStyle w:val="Akapitzlist"/>
        <w:numPr>
          <w:ilvl w:val="0"/>
          <w:numId w:val="33"/>
        </w:numPr>
        <w:spacing w:after="0" w:line="240" w:lineRule="auto"/>
        <w:jc w:val="both"/>
      </w:pPr>
      <w:r w:rsidRPr="00FF19C6">
        <w:rPr>
          <w:rFonts w:ascii="Arial" w:hAnsi="Arial" w:cs="Arial"/>
          <w:bCs/>
        </w:rPr>
        <w:t xml:space="preserve">dostarczenie Zamawiającemu, </w:t>
      </w:r>
      <w:r w:rsidRPr="0064746F">
        <w:rPr>
          <w:rFonts w:ascii="Arial" w:hAnsi="Arial" w:cs="Arial"/>
          <w:bCs/>
        </w:rPr>
        <w:t>przed podpisaniem umowy</w:t>
      </w:r>
      <w:r w:rsidRPr="00FF19C6">
        <w:rPr>
          <w:rFonts w:ascii="Arial" w:hAnsi="Arial" w:cs="Arial"/>
          <w:bCs/>
        </w:rPr>
        <w:t>, oświadczenia o podjęc</w:t>
      </w:r>
      <w:r w:rsidR="0064746F">
        <w:rPr>
          <w:rFonts w:ascii="Arial" w:hAnsi="Arial" w:cs="Arial"/>
          <w:bCs/>
        </w:rPr>
        <w:t>iu obowiązków kierownika budowy oraz uwierzytelnionej kopii zaświadczenia</w:t>
      </w:r>
      <w:r w:rsidRPr="00FF19C6">
        <w:rPr>
          <w:rFonts w:ascii="Arial" w:hAnsi="Arial" w:cs="Arial"/>
          <w:bCs/>
        </w:rPr>
        <w:t xml:space="preserve"> właściwej izby samor</w:t>
      </w:r>
      <w:r w:rsidR="0064746F">
        <w:rPr>
          <w:rFonts w:ascii="Arial" w:hAnsi="Arial" w:cs="Arial"/>
          <w:bCs/>
        </w:rPr>
        <w:t>ządu zawodowego potwierdzającego wpis ww. osoby</w:t>
      </w:r>
      <w:r w:rsidRPr="00FF19C6">
        <w:rPr>
          <w:rFonts w:ascii="Arial" w:hAnsi="Arial" w:cs="Arial"/>
          <w:bCs/>
        </w:rPr>
        <w:t xml:space="preserve"> na listę człon</w:t>
      </w:r>
      <w:r w:rsidR="0064746F">
        <w:rPr>
          <w:rFonts w:ascii="Arial" w:hAnsi="Arial" w:cs="Arial"/>
          <w:bCs/>
        </w:rPr>
        <w:t>ków tej izby i uwierzytelnionej</w:t>
      </w:r>
      <w:r w:rsidRPr="00FF19C6">
        <w:rPr>
          <w:rFonts w:ascii="Arial" w:hAnsi="Arial" w:cs="Arial"/>
          <w:bCs/>
        </w:rPr>
        <w:t xml:space="preserve"> kopii uprawnień budowlanych,</w:t>
      </w:r>
    </w:p>
    <w:p w14:paraId="51F9746B" w14:textId="6FE539F5" w:rsidR="00AF6EE5" w:rsidRPr="00FF19C6" w:rsidRDefault="00AF6EE5" w:rsidP="00D11FCD">
      <w:pPr>
        <w:pStyle w:val="Akapitzlist"/>
        <w:numPr>
          <w:ilvl w:val="0"/>
          <w:numId w:val="33"/>
        </w:numPr>
        <w:spacing w:after="0" w:line="240" w:lineRule="auto"/>
        <w:jc w:val="both"/>
      </w:pPr>
      <w:r w:rsidRPr="00FF19C6">
        <w:rPr>
          <w:rFonts w:ascii="Arial" w:hAnsi="Arial" w:cs="Arial"/>
        </w:rPr>
        <w:t xml:space="preserve">ustawienie tablicy informacyjnej budowy zgodnej z przepisami zawartymi </w:t>
      </w:r>
      <w:r w:rsidRPr="00FF19C6">
        <w:rPr>
          <w:rFonts w:ascii="Arial" w:hAnsi="Arial" w:cs="Arial"/>
        </w:rPr>
        <w:br/>
        <w:t>w Rozporządzeniu Ministra Infrastruktury z dn. 26.04.2002 r. w sprawie dziennika budowy, montażu i rozbiórki tablicy informacyjnej oraz ogłoszenia zawierającego dane dotyczące bezpieczeństwa pracy i ochrony zdrowia (DZ.U.</w:t>
      </w:r>
      <w:r w:rsidR="00CF6E4A">
        <w:rPr>
          <w:rFonts w:ascii="Arial" w:hAnsi="Arial" w:cs="Arial"/>
        </w:rPr>
        <w:t xml:space="preserve"> </w:t>
      </w:r>
      <w:r w:rsidRPr="00FF19C6">
        <w:rPr>
          <w:rFonts w:ascii="Arial" w:hAnsi="Arial" w:cs="Arial"/>
        </w:rPr>
        <w:t>2002</w:t>
      </w:r>
      <w:r w:rsidR="00CF6E4A">
        <w:rPr>
          <w:rFonts w:ascii="Arial" w:hAnsi="Arial" w:cs="Arial"/>
        </w:rPr>
        <w:t xml:space="preserve"> </w:t>
      </w:r>
      <w:r w:rsidRPr="00FF19C6">
        <w:rPr>
          <w:rFonts w:ascii="Arial" w:hAnsi="Arial" w:cs="Arial"/>
        </w:rPr>
        <w:t>r. Nr 108, poz. 953 ze zm.), oraz dokonywanie stosownych zmian w treści tablicy,</w:t>
      </w:r>
    </w:p>
    <w:p w14:paraId="522DE03A" w14:textId="70D3F2B0" w:rsidR="00AF6EE5" w:rsidRPr="00FF19C6" w:rsidRDefault="00AF6EE5" w:rsidP="00D11FCD">
      <w:pPr>
        <w:pStyle w:val="Nagwek2"/>
        <w:keepNext w:val="0"/>
        <w:numPr>
          <w:ilvl w:val="0"/>
          <w:numId w:val="33"/>
        </w:numPr>
        <w:tabs>
          <w:tab w:val="clear" w:pos="7020"/>
        </w:tabs>
        <w:jc w:val="both"/>
        <w:rPr>
          <w:rFonts w:ascii="Arial" w:hAnsi="Arial" w:cs="Arial"/>
          <w:b w:val="0"/>
          <w:sz w:val="22"/>
          <w:szCs w:val="22"/>
        </w:rPr>
      </w:pPr>
      <w:r w:rsidRPr="00FF19C6">
        <w:rPr>
          <w:rFonts w:ascii="Arial" w:hAnsi="Arial" w:cs="Arial"/>
          <w:b w:val="0"/>
          <w:sz w:val="22"/>
          <w:szCs w:val="22"/>
        </w:rPr>
        <w:t>wszystkie prace winny być zreali</w:t>
      </w:r>
      <w:r w:rsidR="003F02D8">
        <w:rPr>
          <w:rFonts w:ascii="Arial" w:hAnsi="Arial" w:cs="Arial"/>
          <w:b w:val="0"/>
          <w:sz w:val="22"/>
          <w:szCs w:val="22"/>
        </w:rPr>
        <w:t>zowane zgodnie  z obowiązującym prawem</w:t>
      </w:r>
      <w:r w:rsidRPr="00FF19C6">
        <w:rPr>
          <w:rFonts w:ascii="Arial" w:hAnsi="Arial" w:cs="Arial"/>
          <w:b w:val="0"/>
          <w:sz w:val="22"/>
          <w:szCs w:val="22"/>
        </w:rPr>
        <w:t>, obowiązującymi normami, warunkami technicznymi i sztuką budowlaną, przepisami bhp, ppoż. z zalecaniami inspektora nadzoru Zamawiającego, oraz zgodnie z wymogami dokumentacji projektowej i wytycznymi nin</w:t>
      </w:r>
      <w:r w:rsidR="003F02D8">
        <w:rPr>
          <w:rFonts w:ascii="Arial" w:hAnsi="Arial" w:cs="Arial"/>
          <w:b w:val="0"/>
          <w:sz w:val="22"/>
          <w:szCs w:val="22"/>
        </w:rPr>
        <w:t>iejszej Specyfikacji, a także z </w:t>
      </w:r>
      <w:r w:rsidRPr="00FF19C6">
        <w:rPr>
          <w:rFonts w:ascii="Arial" w:hAnsi="Arial" w:cs="Arial"/>
          <w:b w:val="0"/>
          <w:sz w:val="22"/>
          <w:szCs w:val="22"/>
        </w:rPr>
        <w:t xml:space="preserve">pozostałymi załącznikami, </w:t>
      </w:r>
    </w:p>
    <w:p w14:paraId="44FFF912" w14:textId="60991838" w:rsidR="00AF6EE5" w:rsidRPr="00FF19C6" w:rsidRDefault="00AF6EE5" w:rsidP="00D11FCD">
      <w:pPr>
        <w:pStyle w:val="Akapitzlist"/>
        <w:numPr>
          <w:ilvl w:val="0"/>
          <w:numId w:val="33"/>
        </w:numPr>
        <w:spacing w:after="0" w:line="240" w:lineRule="auto"/>
        <w:jc w:val="both"/>
      </w:pPr>
      <w:r w:rsidRPr="00FF19C6">
        <w:rPr>
          <w:rFonts w:ascii="Arial" w:hAnsi="Arial" w:cs="Arial"/>
        </w:rPr>
        <w:t>przestrzegania jako wytwarzający odpady przepisów prawnych wynikających z ustawy z dnia 27 kwietnia 2001 r. Prawo ochrony środowiska (Dz. U. z 2013 r., poz. 1232 – tekst jednolity ze zmianami) oraz ustawy z dnia 14 grudnia 20</w:t>
      </w:r>
      <w:r w:rsidR="00FF19C6" w:rsidRPr="00FF19C6">
        <w:rPr>
          <w:rFonts w:ascii="Arial" w:hAnsi="Arial" w:cs="Arial"/>
        </w:rPr>
        <w:t>12 r. o odpadach (Dz. U. z 2013 </w:t>
      </w:r>
      <w:r w:rsidRPr="00FF19C6">
        <w:rPr>
          <w:rFonts w:ascii="Arial" w:hAnsi="Arial" w:cs="Arial"/>
        </w:rPr>
        <w:t>r., poz. 21 ze zmianami).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B0305E0" w14:textId="285F8ACE" w:rsidR="00AF6EE5" w:rsidRPr="00E21E50" w:rsidRDefault="00AF6EE5" w:rsidP="00D11FCD">
      <w:pPr>
        <w:pStyle w:val="Akapitzlist"/>
        <w:numPr>
          <w:ilvl w:val="0"/>
          <w:numId w:val="33"/>
        </w:numPr>
        <w:spacing w:after="0" w:line="240" w:lineRule="auto"/>
        <w:jc w:val="both"/>
      </w:pPr>
      <w:r w:rsidRPr="00FF19C6">
        <w:rPr>
          <w:rFonts w:ascii="Arial" w:hAnsi="Arial" w:cs="Arial"/>
        </w:rPr>
        <w:t xml:space="preserve">wykonanie na własny koszt odkrywki elementów robót budzących wątpliwość w celu sprawdzenia jakości ich wykonania, jeżeli wykonanie tych robót nie zostało zgłoszone do </w:t>
      </w:r>
      <w:r w:rsidR="005B6A6D">
        <w:rPr>
          <w:rFonts w:ascii="Arial" w:hAnsi="Arial" w:cs="Arial"/>
        </w:rPr>
        <w:t>sprawdzenia przed ich zakr</w:t>
      </w:r>
      <w:r w:rsidR="00E21E50">
        <w:rPr>
          <w:rFonts w:ascii="Arial" w:hAnsi="Arial" w:cs="Arial"/>
        </w:rPr>
        <w:t>yciem,</w:t>
      </w:r>
    </w:p>
    <w:p w14:paraId="7B25D6A8" w14:textId="65C6AF03" w:rsidR="00AF6EE5" w:rsidRPr="000A3464" w:rsidRDefault="00E21E50" w:rsidP="004E7C35">
      <w:pPr>
        <w:pStyle w:val="Akapitzlist"/>
        <w:numPr>
          <w:ilvl w:val="0"/>
          <w:numId w:val="33"/>
        </w:numPr>
        <w:spacing w:after="0" w:line="240" w:lineRule="auto"/>
        <w:jc w:val="both"/>
        <w:rPr>
          <w:rFonts w:ascii="Arial" w:hAnsi="Arial" w:cs="Arial"/>
        </w:rPr>
      </w:pPr>
      <w:r w:rsidRPr="000A3464">
        <w:rPr>
          <w:rFonts w:ascii="Arial" w:hAnsi="Arial" w:cs="Arial"/>
          <w:color w:val="000000" w:themeColor="text1"/>
        </w:rPr>
        <w:t>aktual</w:t>
      </w:r>
      <w:r w:rsidR="000A3464" w:rsidRPr="000A3464">
        <w:rPr>
          <w:rFonts w:ascii="Arial" w:hAnsi="Arial" w:cs="Arial"/>
          <w:color w:val="000000" w:themeColor="text1"/>
        </w:rPr>
        <w:t xml:space="preserve">izacji stałej organizacji ruchu poprzez opracowanie stosownej dokumentacji </w:t>
      </w:r>
      <w:r w:rsidR="000A3464">
        <w:rPr>
          <w:rFonts w:ascii="Arial" w:hAnsi="Arial" w:cs="Arial"/>
          <w:color w:val="000000" w:themeColor="text1"/>
        </w:rPr>
        <w:t>i wprowadzenie na jej podstawie oznakowania pionowego i poziomego na terenie nieruchomości – dz. nr 198 i 123/19.</w:t>
      </w:r>
    </w:p>
    <w:p w14:paraId="7DBE4F9B" w14:textId="77777777" w:rsidR="000A3464" w:rsidRPr="000A3464" w:rsidRDefault="000A3464" w:rsidP="000A3464">
      <w:pPr>
        <w:pStyle w:val="Akapitzlist"/>
        <w:spacing w:after="0" w:line="240" w:lineRule="auto"/>
        <w:ind w:left="1040"/>
        <w:jc w:val="both"/>
        <w:rPr>
          <w:rFonts w:ascii="Arial" w:hAnsi="Arial" w:cs="Arial"/>
        </w:rPr>
      </w:pPr>
    </w:p>
    <w:p w14:paraId="2030206F" w14:textId="62D5A98D" w:rsidR="0064746F" w:rsidRPr="00540FCA" w:rsidRDefault="00AF6EE5" w:rsidP="00540FCA">
      <w:pPr>
        <w:pStyle w:val="tekst"/>
        <w:numPr>
          <w:ilvl w:val="0"/>
          <w:numId w:val="43"/>
        </w:numPr>
        <w:suppressLineNumbers w:val="0"/>
        <w:autoSpaceDE w:val="0"/>
        <w:spacing w:before="0" w:after="0"/>
        <w:rPr>
          <w:rFonts w:ascii="Arial" w:hAnsi="Arial" w:cs="Arial"/>
          <w:sz w:val="22"/>
        </w:rPr>
      </w:pPr>
      <w:r w:rsidRPr="00FF19C6">
        <w:rPr>
          <w:rFonts w:ascii="Arial" w:hAnsi="Arial" w:cs="Arial"/>
          <w:sz w:val="22"/>
          <w:szCs w:val="22"/>
        </w:rPr>
        <w:t xml:space="preserve">W terminie nie późniejszym niż 3 dni przed dniem podpisania umowy, Wykonawca ma obowiązek przedłożyć do zatwierdzenia Zamawiającemu i </w:t>
      </w:r>
      <w:r w:rsidR="0064746F">
        <w:rPr>
          <w:rFonts w:ascii="Arial" w:hAnsi="Arial" w:cs="Arial"/>
          <w:sz w:val="22"/>
          <w:szCs w:val="22"/>
        </w:rPr>
        <w:t xml:space="preserve">inspektorowi nadzoru branży drogowej </w:t>
      </w:r>
      <w:r w:rsidRPr="00FF19C6">
        <w:rPr>
          <w:rFonts w:ascii="Arial" w:hAnsi="Arial" w:cs="Arial"/>
          <w:sz w:val="22"/>
          <w:szCs w:val="22"/>
        </w:rPr>
        <w:t xml:space="preserve"> harmonogram rzeczowo – finansowy (w formie pisemnej i elektronicznej), przedstawiający planowane wykonanie robót i ich finansowanie. Zakres robót do wykonania przedstawiony w harmonogramie rzeczowo – finansowym musi być rozbity na elementy robót, czas realizacj</w:t>
      </w:r>
      <w:r w:rsidR="0064746F">
        <w:rPr>
          <w:rFonts w:ascii="Arial" w:hAnsi="Arial" w:cs="Arial"/>
          <w:sz w:val="22"/>
          <w:szCs w:val="22"/>
        </w:rPr>
        <w:t>i, koszty finansowe.</w:t>
      </w:r>
    </w:p>
    <w:p w14:paraId="23F6B3A8" w14:textId="77777777" w:rsidR="00540FCA" w:rsidRPr="00540FCA" w:rsidRDefault="00540FCA" w:rsidP="00540FCA">
      <w:pPr>
        <w:pStyle w:val="tekst"/>
        <w:suppressLineNumbers w:val="0"/>
        <w:autoSpaceDE w:val="0"/>
        <w:spacing w:before="0" w:after="0"/>
        <w:ind w:left="644"/>
        <w:rPr>
          <w:rFonts w:ascii="Arial" w:hAnsi="Arial" w:cs="Arial"/>
          <w:sz w:val="22"/>
        </w:rPr>
      </w:pPr>
    </w:p>
    <w:p w14:paraId="73BE20A5" w14:textId="79469608" w:rsidR="00FF19C6" w:rsidRDefault="00AF6EE5" w:rsidP="00540FCA">
      <w:pPr>
        <w:pStyle w:val="tekst"/>
        <w:numPr>
          <w:ilvl w:val="0"/>
          <w:numId w:val="43"/>
        </w:numPr>
        <w:suppressLineNumbers w:val="0"/>
        <w:autoSpaceDE w:val="0"/>
        <w:spacing w:before="0" w:after="0"/>
        <w:rPr>
          <w:rFonts w:ascii="Arial" w:hAnsi="Arial" w:cs="Arial"/>
          <w:sz w:val="22"/>
          <w:szCs w:val="22"/>
        </w:rPr>
      </w:pPr>
      <w:r w:rsidRPr="00FF19C6">
        <w:rPr>
          <w:rFonts w:ascii="Arial" w:hAnsi="Arial" w:cs="Arial"/>
          <w:sz w:val="22"/>
          <w:szCs w:val="22"/>
        </w:rPr>
        <w:t>W trakcie realizacji przedmiotu zamówienia Wykonawca bezzwłocznie ma obowiązek informowania Zamawiającego o szczególnyc</w:t>
      </w:r>
      <w:r w:rsidR="0064746F">
        <w:rPr>
          <w:rFonts w:ascii="Arial" w:hAnsi="Arial" w:cs="Arial"/>
          <w:sz w:val="22"/>
          <w:szCs w:val="22"/>
        </w:rPr>
        <w:t>h, prawdopodobnych, nie tylko o </w:t>
      </w:r>
      <w:r w:rsidRPr="00FF19C6">
        <w:rPr>
          <w:rFonts w:ascii="Arial" w:hAnsi="Arial" w:cs="Arial"/>
          <w:sz w:val="22"/>
          <w:szCs w:val="22"/>
        </w:rPr>
        <w:t>aktualnych a</w:t>
      </w:r>
      <w:r w:rsidR="0064746F">
        <w:rPr>
          <w:rFonts w:ascii="Arial" w:hAnsi="Arial" w:cs="Arial"/>
          <w:sz w:val="22"/>
          <w:szCs w:val="22"/>
        </w:rPr>
        <w:t xml:space="preserve">le i o przyszłych wydarzeniach </w:t>
      </w:r>
      <w:r w:rsidRPr="00FF19C6">
        <w:rPr>
          <w:rFonts w:ascii="Arial" w:hAnsi="Arial" w:cs="Arial"/>
          <w:sz w:val="22"/>
          <w:szCs w:val="22"/>
        </w:rPr>
        <w:t xml:space="preserve">lub okolicznościach, które mogą </w:t>
      </w:r>
      <w:r w:rsidRPr="00FF19C6">
        <w:rPr>
          <w:rFonts w:ascii="Arial" w:hAnsi="Arial" w:cs="Arial"/>
          <w:sz w:val="22"/>
          <w:szCs w:val="22"/>
        </w:rPr>
        <w:lastRenderedPageBreak/>
        <w:t xml:space="preserve">niesprzyjająco wpłynąć na realizację umowy lub ją opóźnić. W tym wypadku, lub </w:t>
      </w:r>
      <w:r w:rsidR="00FF19C6" w:rsidRPr="00FF19C6">
        <w:rPr>
          <w:rFonts w:ascii="Arial" w:hAnsi="Arial" w:cs="Arial"/>
          <w:sz w:val="22"/>
          <w:szCs w:val="22"/>
        </w:rPr>
        <w:t>jeśli Zamawiający stwierdzi, że </w:t>
      </w:r>
      <w:r w:rsidRPr="00FF19C6">
        <w:rPr>
          <w:rFonts w:ascii="Arial" w:hAnsi="Arial" w:cs="Arial"/>
          <w:sz w:val="22"/>
          <w:szCs w:val="22"/>
        </w:rPr>
        <w:t>harmonogram nie odpowiada możliwemu do dotrzyma</w:t>
      </w:r>
      <w:r w:rsidR="00FF19C6" w:rsidRPr="00FF19C6">
        <w:rPr>
          <w:rFonts w:ascii="Arial" w:hAnsi="Arial" w:cs="Arial"/>
          <w:sz w:val="22"/>
          <w:szCs w:val="22"/>
        </w:rPr>
        <w:t>nia postępowi prac (zgodnego  z </w:t>
      </w:r>
      <w:r w:rsidRPr="00FF19C6">
        <w:rPr>
          <w:rFonts w:ascii="Arial" w:hAnsi="Arial" w:cs="Arial"/>
          <w:sz w:val="22"/>
          <w:szCs w:val="22"/>
        </w:rPr>
        <w:t>przyjętym harmonogramem), Wykonawca ma obowiązek przedstawić nowy harmonogram uwzględniający stan faktyczny zaangażowania pra</w:t>
      </w:r>
      <w:r w:rsidR="0064746F">
        <w:rPr>
          <w:rFonts w:ascii="Arial" w:hAnsi="Arial" w:cs="Arial"/>
          <w:sz w:val="22"/>
          <w:szCs w:val="22"/>
        </w:rPr>
        <w:t>c i </w:t>
      </w:r>
      <w:r w:rsidR="00FF19C6" w:rsidRPr="00FF19C6">
        <w:rPr>
          <w:rFonts w:ascii="Arial" w:hAnsi="Arial" w:cs="Arial"/>
          <w:sz w:val="22"/>
          <w:szCs w:val="22"/>
        </w:rPr>
        <w:t>uzgodnione z Zamawiającym i </w:t>
      </w:r>
      <w:r w:rsidR="0064746F">
        <w:rPr>
          <w:rFonts w:ascii="Arial" w:hAnsi="Arial" w:cs="Arial"/>
          <w:sz w:val="22"/>
          <w:szCs w:val="22"/>
        </w:rPr>
        <w:t>inspektorem nadzoru branży drogowej</w:t>
      </w:r>
      <w:r w:rsidRPr="00FF19C6">
        <w:rPr>
          <w:rFonts w:ascii="Arial" w:hAnsi="Arial" w:cs="Arial"/>
          <w:sz w:val="22"/>
          <w:szCs w:val="22"/>
        </w:rPr>
        <w:t xml:space="preserve"> nowe terminy wykonania i płatności. </w:t>
      </w:r>
    </w:p>
    <w:p w14:paraId="4A570C85" w14:textId="77777777" w:rsidR="00540FCA" w:rsidRPr="00540FCA" w:rsidRDefault="00540FCA" w:rsidP="00540FCA">
      <w:pPr>
        <w:pStyle w:val="tekst"/>
        <w:suppressLineNumbers w:val="0"/>
        <w:autoSpaceDE w:val="0"/>
        <w:spacing w:before="0" w:after="0"/>
        <w:rPr>
          <w:rFonts w:ascii="Arial" w:hAnsi="Arial" w:cs="Arial"/>
          <w:sz w:val="22"/>
          <w:szCs w:val="22"/>
        </w:rPr>
      </w:pPr>
    </w:p>
    <w:p w14:paraId="6292A71D" w14:textId="23CE8C83" w:rsidR="00FF19C6" w:rsidRPr="00FF726B" w:rsidRDefault="00AF6EE5" w:rsidP="00D11FCD">
      <w:pPr>
        <w:pStyle w:val="tekst"/>
        <w:numPr>
          <w:ilvl w:val="0"/>
          <w:numId w:val="43"/>
        </w:numPr>
        <w:suppressLineNumbers w:val="0"/>
        <w:autoSpaceDE w:val="0"/>
        <w:spacing w:before="0" w:after="0"/>
        <w:rPr>
          <w:rFonts w:ascii="Arial" w:hAnsi="Arial" w:cs="Arial"/>
          <w:sz w:val="22"/>
          <w:szCs w:val="22"/>
        </w:rPr>
      </w:pPr>
      <w:r w:rsidRPr="00FF19C6">
        <w:rPr>
          <w:rFonts w:ascii="Arial" w:hAnsi="Arial" w:cs="Arial"/>
          <w:sz w:val="22"/>
          <w:szCs w:val="22"/>
        </w:rPr>
        <w:t>Zamawiający wymaga, aby roboty budowlane były wykonywane w sposób powodujący jak najmniejsze utrudnienia w funkcjonowaniu ruchu drogowego i pieszego, aż do zakończenia i odbioru ostatecznego robót. W celu bezkolizyjnego korzystania przez mieszkańców z wjazdów  i dojść do swoich posesji, Wykonawca</w:t>
      </w:r>
      <w:r w:rsidRPr="00FF19C6">
        <w:rPr>
          <w:rFonts w:ascii="Arial" w:hAnsi="Arial" w:cs="Arial"/>
        </w:rPr>
        <w:t xml:space="preserve"> </w:t>
      </w:r>
      <w:r w:rsidRPr="00FF19C6">
        <w:rPr>
          <w:rFonts w:ascii="Arial" w:hAnsi="Arial" w:cs="Arial"/>
          <w:sz w:val="22"/>
          <w:szCs w:val="22"/>
        </w:rPr>
        <w:t>na minimum 2 dni przed rozpoczęciem robót, doręczy pismo zawiadamiające poszczególnych mieszkańców oraz Gminę</w:t>
      </w:r>
      <w:r w:rsidRPr="00FF19C6">
        <w:rPr>
          <w:rFonts w:ascii="Arial" w:hAnsi="Arial" w:cs="Arial"/>
        </w:rPr>
        <w:t xml:space="preserve"> </w:t>
      </w:r>
      <w:r w:rsidRPr="00FF19C6">
        <w:rPr>
          <w:rFonts w:ascii="Arial" w:hAnsi="Arial" w:cs="Arial"/>
          <w:sz w:val="22"/>
          <w:szCs w:val="22"/>
        </w:rPr>
        <w:t xml:space="preserve">Goleniów, </w:t>
      </w:r>
      <w:r w:rsidRPr="00FF726B">
        <w:rPr>
          <w:rFonts w:ascii="Arial" w:hAnsi="Arial" w:cs="Arial"/>
          <w:sz w:val="22"/>
          <w:szCs w:val="22"/>
        </w:rPr>
        <w:t xml:space="preserve">forma pisemna (za potwierdzeniem przekazania informacji), o terminie i zakresie robót wykonywanych w tym czasie oraz w/w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Goleniów, Wykonawcy i mieszkańców posesji. </w:t>
      </w:r>
    </w:p>
    <w:p w14:paraId="21B2122E" w14:textId="77777777" w:rsidR="00CE7BD7" w:rsidRDefault="00CE7BD7" w:rsidP="00FF19C6">
      <w:pPr>
        <w:pStyle w:val="tekst"/>
        <w:suppressLineNumbers w:val="0"/>
        <w:autoSpaceDE w:val="0"/>
        <w:spacing w:before="0" w:after="0"/>
        <w:ind w:left="720"/>
        <w:rPr>
          <w:rFonts w:ascii="Arial" w:hAnsi="Arial" w:cs="Arial"/>
          <w:sz w:val="22"/>
          <w:szCs w:val="22"/>
        </w:rPr>
      </w:pPr>
    </w:p>
    <w:p w14:paraId="080A1708" w14:textId="39CFE0F9" w:rsidR="00AF6EE5" w:rsidRPr="00FF726B" w:rsidRDefault="00AF6EE5" w:rsidP="00FF19C6">
      <w:pPr>
        <w:pStyle w:val="tekst"/>
        <w:suppressLineNumbers w:val="0"/>
        <w:autoSpaceDE w:val="0"/>
        <w:spacing w:before="0" w:after="0"/>
        <w:ind w:left="720"/>
        <w:rPr>
          <w:rFonts w:ascii="Arial" w:hAnsi="Arial" w:cs="Arial"/>
          <w:sz w:val="22"/>
          <w:szCs w:val="22"/>
        </w:rPr>
      </w:pPr>
      <w:r w:rsidRPr="00FF726B">
        <w:rPr>
          <w:rFonts w:ascii="Arial" w:hAnsi="Arial" w:cs="Arial"/>
          <w:sz w:val="22"/>
          <w:szCs w:val="22"/>
        </w:rPr>
        <w:t xml:space="preserve">W związku z powyższym, na podstawie dołączonej do SIWZ organizacji ruchu w zakresie dostosowanym do własnego planu i organizacji realizacji zadania, </w:t>
      </w:r>
      <w:r w:rsidRPr="00FF726B">
        <w:rPr>
          <w:rFonts w:ascii="Arial" w:hAnsi="Arial" w:cs="Arial"/>
          <w:bCs/>
          <w:sz w:val="22"/>
          <w:szCs w:val="22"/>
        </w:rPr>
        <w:t xml:space="preserve">Wykonawca </w:t>
      </w:r>
      <w:r w:rsidRPr="00FF726B">
        <w:rPr>
          <w:rFonts w:ascii="Arial" w:hAnsi="Arial" w:cs="Arial"/>
          <w:sz w:val="22"/>
          <w:szCs w:val="22"/>
        </w:rPr>
        <w:t>będzie prowadził roboty zgod</w:t>
      </w:r>
      <w:r w:rsidR="0064746F">
        <w:rPr>
          <w:rFonts w:ascii="Arial" w:hAnsi="Arial" w:cs="Arial"/>
          <w:sz w:val="22"/>
          <w:szCs w:val="22"/>
        </w:rPr>
        <w:t>nie z opracowaną przez siebie i </w:t>
      </w:r>
      <w:r w:rsidRPr="00FF726B">
        <w:rPr>
          <w:rFonts w:ascii="Arial" w:hAnsi="Arial" w:cs="Arial"/>
          <w:sz w:val="22"/>
          <w:szCs w:val="22"/>
        </w:rPr>
        <w:t>zatwierdzoną przez Starostę Powiatu oraz Zamawiającego organizac</w:t>
      </w:r>
      <w:r w:rsidR="000C296D">
        <w:rPr>
          <w:rFonts w:ascii="Arial" w:hAnsi="Arial" w:cs="Arial"/>
          <w:sz w:val="22"/>
          <w:szCs w:val="22"/>
        </w:rPr>
        <w:t xml:space="preserve">ją ruchu na czas budowy. </w:t>
      </w:r>
      <w:r w:rsidR="00FF19C6" w:rsidRPr="00FF726B">
        <w:rPr>
          <w:rFonts w:ascii="Arial" w:hAnsi="Arial" w:cs="Arial"/>
          <w:sz w:val="22"/>
          <w:szCs w:val="22"/>
        </w:rPr>
        <w:t>Do nie</w:t>
      </w:r>
      <w:r w:rsidRPr="00FF726B">
        <w:rPr>
          <w:rFonts w:ascii="Arial" w:hAnsi="Arial" w:cs="Arial"/>
          <w:sz w:val="22"/>
          <w:szCs w:val="22"/>
        </w:rPr>
        <w:t>p</w:t>
      </w:r>
      <w:r w:rsidR="00A60261" w:rsidRPr="00FF726B">
        <w:rPr>
          <w:rFonts w:ascii="Arial" w:hAnsi="Arial" w:cs="Arial"/>
          <w:sz w:val="22"/>
          <w:szCs w:val="22"/>
        </w:rPr>
        <w:t>rzewidzianych, a wynikających z </w:t>
      </w:r>
      <w:r w:rsidRPr="00FF726B">
        <w:rPr>
          <w:rFonts w:ascii="Arial" w:hAnsi="Arial" w:cs="Arial"/>
          <w:sz w:val="22"/>
          <w:szCs w:val="22"/>
        </w:rPr>
        <w:t>wprowadzonego sposobu przebudowy potrzeb lub związaną z technologią robót Wykonawca wykona, zatwierdzi i będzie aktualizował organizację ruchu na wł</w:t>
      </w:r>
      <w:r w:rsidR="00A60261" w:rsidRPr="00FF726B">
        <w:rPr>
          <w:rFonts w:ascii="Arial" w:hAnsi="Arial" w:cs="Arial"/>
          <w:sz w:val="22"/>
          <w:szCs w:val="22"/>
        </w:rPr>
        <w:t>asny koszt, który należy ująć w </w:t>
      </w:r>
      <w:r w:rsidRPr="00FF726B">
        <w:rPr>
          <w:rFonts w:ascii="Arial" w:hAnsi="Arial" w:cs="Arial"/>
          <w:sz w:val="22"/>
          <w:szCs w:val="22"/>
        </w:rPr>
        <w:t>wycenie robót</w:t>
      </w:r>
      <w:r w:rsidR="00A60261" w:rsidRPr="00FF726B">
        <w:rPr>
          <w:rFonts w:ascii="Arial" w:hAnsi="Arial" w:cs="Arial"/>
          <w:sz w:val="22"/>
          <w:szCs w:val="22"/>
        </w:rPr>
        <w:t>.</w:t>
      </w:r>
    </w:p>
    <w:p w14:paraId="55CB8791" w14:textId="77777777" w:rsidR="00FF19C6" w:rsidRPr="00FF726B" w:rsidRDefault="00FF19C6" w:rsidP="00FF19C6">
      <w:pPr>
        <w:pStyle w:val="tekst"/>
        <w:suppressLineNumbers w:val="0"/>
        <w:autoSpaceDE w:val="0"/>
        <w:spacing w:before="0" w:after="0"/>
        <w:rPr>
          <w:rFonts w:ascii="Arial" w:hAnsi="Arial" w:cs="Arial"/>
          <w:sz w:val="22"/>
          <w:szCs w:val="22"/>
        </w:rPr>
      </w:pPr>
    </w:p>
    <w:p w14:paraId="696A12D6" w14:textId="77777777" w:rsidR="00AF6EE5" w:rsidRPr="00FF726B" w:rsidRDefault="00AF6EE5" w:rsidP="00D11FCD">
      <w:pPr>
        <w:pStyle w:val="tekst"/>
        <w:numPr>
          <w:ilvl w:val="0"/>
          <w:numId w:val="43"/>
        </w:numPr>
        <w:suppressLineNumbers w:val="0"/>
        <w:autoSpaceDE w:val="0"/>
        <w:spacing w:before="0" w:after="0"/>
        <w:rPr>
          <w:rFonts w:ascii="Arial" w:hAnsi="Arial" w:cs="Arial"/>
          <w:sz w:val="22"/>
          <w:szCs w:val="22"/>
        </w:rPr>
      </w:pPr>
      <w:r w:rsidRPr="00FF726B">
        <w:rPr>
          <w:rFonts w:ascii="Arial" w:hAnsi="Arial" w:cs="Arial"/>
          <w:sz w:val="22"/>
          <w:szCs w:val="22"/>
        </w:rPr>
        <w:t>Załatwienie wszystkich formalności i kosztów związanych z wykonaniem przedmiotu zamówienia leży po stronie Wykonawcy robót.</w:t>
      </w:r>
    </w:p>
    <w:p w14:paraId="1773F148" w14:textId="77777777" w:rsidR="00FF19C6" w:rsidRPr="00FF726B" w:rsidRDefault="00FF19C6" w:rsidP="00FF19C6">
      <w:pPr>
        <w:pStyle w:val="tekst"/>
        <w:suppressLineNumbers w:val="0"/>
        <w:autoSpaceDE w:val="0"/>
        <w:spacing w:before="0" w:after="0"/>
        <w:ind w:left="720"/>
        <w:rPr>
          <w:rFonts w:ascii="Arial" w:hAnsi="Arial" w:cs="Arial"/>
          <w:sz w:val="22"/>
          <w:szCs w:val="22"/>
        </w:rPr>
      </w:pPr>
    </w:p>
    <w:p w14:paraId="274D4247" w14:textId="77777777" w:rsidR="00AF6EE5" w:rsidRPr="00FF726B" w:rsidRDefault="00AF6EE5" w:rsidP="00D11FCD">
      <w:pPr>
        <w:pStyle w:val="tekst"/>
        <w:numPr>
          <w:ilvl w:val="0"/>
          <w:numId w:val="43"/>
        </w:numPr>
        <w:suppressLineNumbers w:val="0"/>
        <w:autoSpaceDE w:val="0"/>
        <w:spacing w:before="0" w:after="0"/>
        <w:rPr>
          <w:rFonts w:ascii="Arial" w:hAnsi="Arial" w:cs="Arial"/>
          <w:sz w:val="22"/>
          <w:szCs w:val="22"/>
        </w:rPr>
      </w:pPr>
      <w:r w:rsidRPr="00FF726B">
        <w:rPr>
          <w:rFonts w:ascii="Arial" w:hAnsi="Arial" w:cs="Arial"/>
          <w:sz w:val="22"/>
          <w:szCs w:val="22"/>
        </w:rPr>
        <w:t>Wykonawca jest zobowiązany wykonać przedmiot zamówienia z materiałów własnych zakupionych przez siebie.</w:t>
      </w:r>
    </w:p>
    <w:p w14:paraId="446115CB" w14:textId="77777777" w:rsidR="00FF19C6" w:rsidRPr="00FF726B" w:rsidRDefault="00FF19C6" w:rsidP="00FF19C6">
      <w:pPr>
        <w:ind w:left="360"/>
        <w:rPr>
          <w:rFonts w:ascii="Arial" w:hAnsi="Arial" w:cs="Arial"/>
          <w:sz w:val="22"/>
          <w:szCs w:val="22"/>
        </w:rPr>
      </w:pPr>
    </w:p>
    <w:p w14:paraId="0E2EE69C" w14:textId="3529D8DA" w:rsidR="00AF6EE5" w:rsidRPr="005B6A6D" w:rsidRDefault="00AF6EE5" w:rsidP="00D11FCD">
      <w:pPr>
        <w:pStyle w:val="tekst"/>
        <w:numPr>
          <w:ilvl w:val="0"/>
          <w:numId w:val="43"/>
        </w:numPr>
        <w:suppressLineNumbers w:val="0"/>
        <w:autoSpaceDE w:val="0"/>
        <w:spacing w:before="0" w:after="0"/>
        <w:rPr>
          <w:rFonts w:ascii="Arial" w:hAnsi="Arial" w:cs="Arial"/>
          <w:sz w:val="22"/>
          <w:szCs w:val="22"/>
        </w:rPr>
      </w:pPr>
      <w:r w:rsidRPr="00FF726B">
        <w:rPr>
          <w:rFonts w:ascii="Arial" w:hAnsi="Arial" w:cs="Arial"/>
          <w:sz w:val="22"/>
          <w:szCs w:val="22"/>
        </w:rPr>
        <w:t>Obsługa geodezyjna wraz z inwentaryzacją powykonawczą (zgodną z wymogami zawartymi w STWiOR), opracowanie oraz uzgodnien</w:t>
      </w:r>
      <w:r w:rsidR="0064746F">
        <w:rPr>
          <w:rFonts w:ascii="Arial" w:hAnsi="Arial" w:cs="Arial"/>
          <w:sz w:val="22"/>
          <w:szCs w:val="22"/>
        </w:rPr>
        <w:t xml:space="preserve">ie </w:t>
      </w:r>
      <w:r w:rsidR="005B6A6D">
        <w:rPr>
          <w:rFonts w:ascii="Arial" w:hAnsi="Arial" w:cs="Arial"/>
          <w:sz w:val="22"/>
          <w:szCs w:val="22"/>
        </w:rPr>
        <w:t xml:space="preserve">ewentualnej </w:t>
      </w:r>
      <w:r w:rsidR="0064746F" w:rsidRPr="005B6A6D">
        <w:rPr>
          <w:rFonts w:ascii="Arial" w:hAnsi="Arial" w:cs="Arial"/>
          <w:sz w:val="22"/>
          <w:szCs w:val="22"/>
        </w:rPr>
        <w:t>dodatkowej czasowej organizacji ruchu i </w:t>
      </w:r>
      <w:r w:rsidRPr="005B6A6D">
        <w:rPr>
          <w:rFonts w:ascii="Arial" w:hAnsi="Arial" w:cs="Arial"/>
          <w:sz w:val="22"/>
          <w:szCs w:val="22"/>
        </w:rPr>
        <w:t>koszty z tym związane leżą po stronie Wykonawcy robót.</w:t>
      </w:r>
    </w:p>
    <w:p w14:paraId="495628F4" w14:textId="77777777" w:rsidR="00FF19C6" w:rsidRPr="00FF726B" w:rsidRDefault="00FF19C6" w:rsidP="00F72225">
      <w:pPr>
        <w:rPr>
          <w:rFonts w:ascii="Arial" w:hAnsi="Arial" w:cs="Arial"/>
        </w:rPr>
      </w:pPr>
    </w:p>
    <w:p w14:paraId="2C38097F" w14:textId="77777777" w:rsidR="00FF726B" w:rsidRPr="00251494" w:rsidRDefault="00AF6EE5" w:rsidP="00D11FCD">
      <w:pPr>
        <w:pStyle w:val="tekst"/>
        <w:numPr>
          <w:ilvl w:val="0"/>
          <w:numId w:val="43"/>
        </w:numPr>
        <w:suppressLineNumbers w:val="0"/>
        <w:autoSpaceDE w:val="0"/>
        <w:spacing w:before="0" w:after="0"/>
        <w:rPr>
          <w:rFonts w:ascii="Arial" w:hAnsi="Arial" w:cs="Arial"/>
          <w:color w:val="000000" w:themeColor="text1"/>
          <w:sz w:val="22"/>
          <w:szCs w:val="22"/>
        </w:rPr>
      </w:pPr>
      <w:r w:rsidRPr="00FF726B">
        <w:rPr>
          <w:rFonts w:ascii="Arial" w:hAnsi="Arial" w:cs="Arial"/>
          <w:sz w:val="22"/>
          <w:szCs w:val="22"/>
        </w:rPr>
        <w:t>Wykonawca zobowiązany jest do usuwania w czasie 6 godzin od ujawnienia awarii lub powzięcia wiedzy przez Wykonawcę o awarii na istniejących urządzeniach wodociągowych</w:t>
      </w:r>
      <w:r w:rsidR="00FF19C6" w:rsidRPr="00FF726B">
        <w:rPr>
          <w:rFonts w:ascii="Arial" w:hAnsi="Arial" w:cs="Arial"/>
          <w:sz w:val="22"/>
          <w:szCs w:val="22"/>
        </w:rPr>
        <w:t xml:space="preserve"> i </w:t>
      </w:r>
      <w:r w:rsidR="00FF19C6" w:rsidRPr="00251494">
        <w:rPr>
          <w:rFonts w:ascii="Arial" w:hAnsi="Arial" w:cs="Arial"/>
          <w:color w:val="000000" w:themeColor="text1"/>
          <w:sz w:val="22"/>
          <w:szCs w:val="22"/>
        </w:rPr>
        <w:t>elektrycznych</w:t>
      </w:r>
      <w:r w:rsidRPr="00251494">
        <w:rPr>
          <w:rFonts w:ascii="Arial" w:hAnsi="Arial" w:cs="Arial"/>
          <w:color w:val="000000" w:themeColor="text1"/>
          <w:sz w:val="22"/>
          <w:szCs w:val="22"/>
        </w:rPr>
        <w:t xml:space="preserve"> wywołanych lub związanych z pracami Wykonawcy w spo</w:t>
      </w:r>
      <w:r w:rsidR="00FF19C6" w:rsidRPr="00251494">
        <w:rPr>
          <w:rFonts w:ascii="Arial" w:hAnsi="Arial" w:cs="Arial"/>
          <w:color w:val="000000" w:themeColor="text1"/>
          <w:sz w:val="22"/>
          <w:szCs w:val="22"/>
        </w:rPr>
        <w:t>sób bezpośredni lub pośredni, w </w:t>
      </w:r>
      <w:r w:rsidRPr="00251494">
        <w:rPr>
          <w:rFonts w:ascii="Arial" w:hAnsi="Arial" w:cs="Arial"/>
          <w:color w:val="000000" w:themeColor="text1"/>
          <w:sz w:val="22"/>
          <w:szCs w:val="22"/>
        </w:rPr>
        <w:t>tym w szczególności nie zachowania szczególnej staranności i ostrożności w czasie prowadzenia robót w bezpośrednim sąsiedztwie istniejących urządzeń wodociągowych</w:t>
      </w:r>
      <w:r w:rsidR="00FF19C6" w:rsidRPr="00251494">
        <w:rPr>
          <w:rFonts w:ascii="Arial" w:hAnsi="Arial" w:cs="Arial"/>
          <w:color w:val="000000" w:themeColor="text1"/>
          <w:sz w:val="22"/>
          <w:szCs w:val="22"/>
        </w:rPr>
        <w:t xml:space="preserve"> i elektrycznych</w:t>
      </w:r>
      <w:r w:rsidRPr="00251494">
        <w:rPr>
          <w:rFonts w:ascii="Arial" w:hAnsi="Arial" w:cs="Arial"/>
          <w:color w:val="000000" w:themeColor="text1"/>
          <w:sz w:val="22"/>
          <w:szCs w:val="22"/>
        </w:rPr>
        <w:t>.</w:t>
      </w:r>
    </w:p>
    <w:p w14:paraId="6C0BDA0E" w14:textId="08EE219C" w:rsidR="00AF6EE5" w:rsidRDefault="00AF6EE5" w:rsidP="00FF726B">
      <w:pPr>
        <w:pStyle w:val="tekst"/>
        <w:suppressLineNumbers w:val="0"/>
        <w:autoSpaceDE w:val="0"/>
        <w:spacing w:before="0" w:after="0"/>
        <w:ind w:left="709"/>
        <w:rPr>
          <w:rFonts w:ascii="Arial" w:hAnsi="Arial" w:cs="Arial"/>
          <w:sz w:val="22"/>
          <w:szCs w:val="22"/>
        </w:rPr>
      </w:pPr>
      <w:r w:rsidRPr="00FF726B">
        <w:rPr>
          <w:rFonts w:ascii="Arial" w:hAnsi="Arial" w:cs="Arial"/>
          <w:sz w:val="22"/>
          <w:szCs w:val="22"/>
        </w:rPr>
        <w:t>Zamawiający zastrzega sobie prawo do zastępczego usunięcia awarii na koszt Wykonawcy w przypadku braku podjęcia robót związanych z usuwaniem awarii przez Wykonawcę w</w:t>
      </w:r>
      <w:r w:rsidR="00FF726B" w:rsidRPr="00FF726B">
        <w:rPr>
          <w:rFonts w:ascii="Arial" w:hAnsi="Arial" w:cs="Arial"/>
          <w:sz w:val="22"/>
          <w:szCs w:val="22"/>
        </w:rPr>
        <w:t> </w:t>
      </w:r>
      <w:r w:rsidRPr="00FF726B">
        <w:rPr>
          <w:rFonts w:ascii="Arial" w:hAnsi="Arial" w:cs="Arial"/>
          <w:sz w:val="22"/>
          <w:szCs w:val="22"/>
        </w:rPr>
        <w:t>ciągu 3 godzin od powzięcia wiedzy o wystąpieniu awarii.</w:t>
      </w:r>
    </w:p>
    <w:p w14:paraId="178BE61B" w14:textId="77777777" w:rsidR="00FF726B" w:rsidRDefault="00FF726B" w:rsidP="00FF726B">
      <w:pPr>
        <w:pStyle w:val="tekst"/>
        <w:suppressLineNumbers w:val="0"/>
        <w:autoSpaceDE w:val="0"/>
        <w:spacing w:before="0" w:after="0"/>
        <w:rPr>
          <w:rFonts w:ascii="Arial" w:hAnsi="Arial" w:cs="Arial"/>
          <w:sz w:val="22"/>
          <w:szCs w:val="22"/>
        </w:rPr>
      </w:pPr>
    </w:p>
    <w:p w14:paraId="2BCDE534" w14:textId="77777777" w:rsidR="00FF726B" w:rsidRDefault="00AF6EE5" w:rsidP="00A74EB0">
      <w:pPr>
        <w:pStyle w:val="tekst"/>
        <w:numPr>
          <w:ilvl w:val="0"/>
          <w:numId w:val="43"/>
        </w:numPr>
        <w:suppressLineNumbers w:val="0"/>
        <w:autoSpaceDE w:val="0"/>
        <w:spacing w:before="0" w:after="0"/>
        <w:rPr>
          <w:rFonts w:ascii="Arial" w:hAnsi="Arial" w:cs="Arial"/>
          <w:sz w:val="22"/>
          <w:szCs w:val="22"/>
        </w:rPr>
      </w:pPr>
      <w:r w:rsidRPr="00FF726B">
        <w:rPr>
          <w:rFonts w:ascii="Arial" w:hAnsi="Arial" w:cs="Arial"/>
          <w:sz w:val="22"/>
          <w:szCs w:val="22"/>
        </w:rPr>
        <w:t>Materiały z rozbiórki nie nadające się do ponownego wbudowania Wykonawca podda unieszkodliwieniu na własny koszt.</w:t>
      </w:r>
    </w:p>
    <w:p w14:paraId="4407E09D" w14:textId="77777777" w:rsidR="00FF726B" w:rsidRDefault="00FF726B" w:rsidP="00A74EB0">
      <w:pPr>
        <w:pStyle w:val="tekst"/>
        <w:suppressLineNumbers w:val="0"/>
        <w:autoSpaceDE w:val="0"/>
        <w:spacing w:before="0" w:after="0"/>
        <w:ind w:left="720"/>
        <w:rPr>
          <w:rFonts w:ascii="Arial" w:hAnsi="Arial" w:cs="Arial"/>
          <w:sz w:val="22"/>
          <w:szCs w:val="22"/>
        </w:rPr>
      </w:pPr>
    </w:p>
    <w:p w14:paraId="17B336C0" w14:textId="291D58E1" w:rsidR="00AF6EE5" w:rsidRDefault="00AF6EE5" w:rsidP="00A74EB0">
      <w:pPr>
        <w:pStyle w:val="tekst"/>
        <w:numPr>
          <w:ilvl w:val="0"/>
          <w:numId w:val="43"/>
        </w:numPr>
        <w:suppressLineNumbers w:val="0"/>
        <w:autoSpaceDE w:val="0"/>
        <w:spacing w:before="0" w:after="0"/>
        <w:rPr>
          <w:rFonts w:ascii="Arial" w:hAnsi="Arial" w:cs="Arial"/>
          <w:sz w:val="22"/>
          <w:szCs w:val="22"/>
        </w:rPr>
      </w:pPr>
      <w:r w:rsidRPr="00FF726B">
        <w:rPr>
          <w:rFonts w:ascii="Arial" w:hAnsi="Arial" w:cs="Arial"/>
          <w:sz w:val="22"/>
          <w:szCs w:val="22"/>
        </w:rPr>
        <w:lastRenderedPageBreak/>
        <w:t xml:space="preserve"> </w:t>
      </w:r>
      <w:r w:rsidR="00FF726B" w:rsidRPr="00FF726B">
        <w:rPr>
          <w:rFonts w:ascii="Arial" w:hAnsi="Arial" w:cs="Arial"/>
          <w:sz w:val="22"/>
          <w:szCs w:val="22"/>
        </w:rPr>
        <w:t xml:space="preserve">Materiały z </w:t>
      </w:r>
      <w:r w:rsidRPr="00FF726B">
        <w:rPr>
          <w:rFonts w:ascii="Arial" w:hAnsi="Arial" w:cs="Arial"/>
          <w:sz w:val="22"/>
          <w:szCs w:val="22"/>
        </w:rPr>
        <w:t>rozbiórki nadające się do ponownego wbudowania należy przekazać Zamawiającemu. Kostkę betonową, płytki należy ułożyć na paletach, kostkę brukową należy zapakować w Big Bag, przewieźć i rozładować na miejsce wskazane przez Zamawiającego, w odległości średnio ok. 10 km.</w:t>
      </w:r>
    </w:p>
    <w:p w14:paraId="501B48E1" w14:textId="77777777" w:rsidR="002A70F6" w:rsidRPr="002A70F6" w:rsidRDefault="002A70F6" w:rsidP="00A74EB0">
      <w:pPr>
        <w:jc w:val="both"/>
        <w:rPr>
          <w:rFonts w:ascii="Arial" w:hAnsi="Arial" w:cs="Arial"/>
          <w:color w:val="000000" w:themeColor="text1"/>
        </w:rPr>
      </w:pPr>
    </w:p>
    <w:p w14:paraId="5E1F7BB2" w14:textId="77777777" w:rsidR="00AF6EE5" w:rsidRPr="002A70F6" w:rsidRDefault="00AF6EE5" w:rsidP="00A74EB0">
      <w:pPr>
        <w:pStyle w:val="tekst"/>
        <w:numPr>
          <w:ilvl w:val="0"/>
          <w:numId w:val="43"/>
        </w:numPr>
        <w:suppressLineNumbers w:val="0"/>
        <w:autoSpaceDE w:val="0"/>
        <w:spacing w:before="0" w:after="0"/>
        <w:rPr>
          <w:rFonts w:ascii="Arial" w:hAnsi="Arial" w:cs="Arial"/>
          <w:color w:val="000000" w:themeColor="text1"/>
          <w:sz w:val="22"/>
          <w:szCs w:val="22"/>
        </w:rPr>
      </w:pPr>
      <w:r w:rsidRPr="002A70F6">
        <w:rPr>
          <w:rFonts w:ascii="Arial" w:hAnsi="Arial" w:cs="Arial"/>
          <w:color w:val="000000" w:themeColor="text1"/>
          <w:sz w:val="22"/>
          <w:szCs w:val="22"/>
        </w:rPr>
        <w:t xml:space="preserve">Drewno z wycinki stanowi własność Zamawiającego i należy je przewieźć i rozładować na miejsce wskazane przez Zamawiającego w odległości średnio ok. 10 km.  </w:t>
      </w:r>
    </w:p>
    <w:p w14:paraId="6F5542AB" w14:textId="77777777" w:rsidR="002A70F6" w:rsidRPr="002A70F6" w:rsidRDefault="002A70F6" w:rsidP="00A74EB0">
      <w:pPr>
        <w:jc w:val="both"/>
        <w:rPr>
          <w:rFonts w:ascii="Arial" w:hAnsi="Arial" w:cs="Arial"/>
          <w:color w:val="000000" w:themeColor="text1"/>
        </w:rPr>
      </w:pPr>
    </w:p>
    <w:p w14:paraId="55A6B619" w14:textId="77777777" w:rsidR="00AF6EE5" w:rsidRPr="002A70F6" w:rsidRDefault="00AF6EE5" w:rsidP="00A74EB0">
      <w:pPr>
        <w:pStyle w:val="tekst"/>
        <w:numPr>
          <w:ilvl w:val="0"/>
          <w:numId w:val="43"/>
        </w:numPr>
        <w:suppressLineNumbers w:val="0"/>
        <w:autoSpaceDE w:val="0"/>
        <w:spacing w:before="0" w:after="0"/>
        <w:rPr>
          <w:rFonts w:ascii="Arial" w:hAnsi="Arial" w:cs="Arial"/>
          <w:color w:val="000000" w:themeColor="text1"/>
          <w:sz w:val="22"/>
          <w:szCs w:val="22"/>
        </w:rPr>
      </w:pPr>
      <w:r w:rsidRPr="002A70F6">
        <w:rPr>
          <w:rFonts w:ascii="Arial" w:hAnsi="Arial" w:cs="Arial"/>
          <w:color w:val="000000" w:themeColor="text1"/>
          <w:sz w:val="22"/>
        </w:rPr>
        <w:t>W trakcie prowadzenia prac Wykonawca jest zobowiązany do zapewnienia ciągłej dostawy wody, energii oraz odbiorów nieczystości ciekłych i umożliwienia odbioru nieczystości stałych jeśli jego prace będą miały wpływ na możliwość realizacji w/w dostaw/usług.</w:t>
      </w:r>
    </w:p>
    <w:p w14:paraId="3FA19C71" w14:textId="77777777" w:rsidR="002A70F6" w:rsidRPr="002A70F6" w:rsidRDefault="002A70F6" w:rsidP="00A74EB0">
      <w:pPr>
        <w:ind w:left="360"/>
        <w:jc w:val="both"/>
        <w:rPr>
          <w:rFonts w:ascii="Arial" w:hAnsi="Arial" w:cs="Arial"/>
          <w:color w:val="000000" w:themeColor="text1"/>
        </w:rPr>
      </w:pPr>
    </w:p>
    <w:p w14:paraId="04D3AFDE" w14:textId="651343A8" w:rsidR="00AF6EE5" w:rsidRPr="002A70F6" w:rsidRDefault="00AF6EE5" w:rsidP="00A74EB0">
      <w:pPr>
        <w:pStyle w:val="tekst"/>
        <w:numPr>
          <w:ilvl w:val="0"/>
          <w:numId w:val="43"/>
        </w:numPr>
        <w:suppressLineNumbers w:val="0"/>
        <w:autoSpaceDE w:val="0"/>
        <w:spacing w:before="0" w:after="0"/>
        <w:rPr>
          <w:rFonts w:ascii="Arial" w:hAnsi="Arial" w:cs="Arial"/>
          <w:color w:val="000000" w:themeColor="text1"/>
          <w:sz w:val="22"/>
          <w:szCs w:val="22"/>
        </w:rPr>
      </w:pPr>
      <w:r w:rsidRPr="002A70F6">
        <w:rPr>
          <w:rFonts w:ascii="Arial" w:hAnsi="Arial" w:cs="Arial"/>
          <w:color w:val="000000" w:themeColor="text1"/>
          <w:sz w:val="22"/>
        </w:rPr>
        <w:t xml:space="preserve">Koszt zabezpieczenia terenu robót musi być </w:t>
      </w:r>
      <w:r w:rsidR="002A70F6" w:rsidRPr="002A70F6">
        <w:rPr>
          <w:rFonts w:ascii="Arial" w:hAnsi="Arial" w:cs="Arial"/>
          <w:color w:val="000000" w:themeColor="text1"/>
          <w:sz w:val="22"/>
        </w:rPr>
        <w:t>wliczony</w:t>
      </w:r>
      <w:r w:rsidRPr="002A70F6">
        <w:rPr>
          <w:rFonts w:ascii="Arial" w:hAnsi="Arial" w:cs="Arial"/>
          <w:color w:val="000000" w:themeColor="text1"/>
          <w:sz w:val="22"/>
        </w:rPr>
        <w:t xml:space="preserve"> w cenę oferty.</w:t>
      </w:r>
    </w:p>
    <w:p w14:paraId="2E92E485" w14:textId="77777777" w:rsidR="002A70F6" w:rsidRPr="00B3100E" w:rsidRDefault="002A70F6" w:rsidP="00A74EB0">
      <w:pPr>
        <w:jc w:val="both"/>
        <w:rPr>
          <w:rFonts w:ascii="Arial" w:hAnsi="Arial" w:cs="Arial"/>
          <w:color w:val="000000" w:themeColor="text1"/>
        </w:rPr>
      </w:pPr>
    </w:p>
    <w:p w14:paraId="712A1A3A" w14:textId="6C43CA59" w:rsidR="00AF6EE5" w:rsidRPr="002A70F6" w:rsidRDefault="000C296D" w:rsidP="00A74EB0">
      <w:pPr>
        <w:pStyle w:val="tekst"/>
        <w:numPr>
          <w:ilvl w:val="0"/>
          <w:numId w:val="43"/>
        </w:numPr>
        <w:suppressLineNumbers w:val="0"/>
        <w:autoSpaceDE w:val="0"/>
        <w:spacing w:before="0" w:after="0"/>
        <w:rPr>
          <w:rFonts w:ascii="Arial" w:hAnsi="Arial" w:cs="Arial"/>
          <w:color w:val="000000" w:themeColor="text1"/>
          <w:sz w:val="22"/>
          <w:szCs w:val="22"/>
        </w:rPr>
      </w:pPr>
      <w:r>
        <w:rPr>
          <w:rFonts w:ascii="Arial" w:hAnsi="Arial" w:cs="Arial"/>
          <w:color w:val="000000" w:themeColor="text1"/>
          <w:sz w:val="22"/>
        </w:rPr>
        <w:t xml:space="preserve">Do </w:t>
      </w:r>
      <w:r w:rsidR="00AF6EE5" w:rsidRPr="002A70F6">
        <w:rPr>
          <w:rFonts w:ascii="Arial" w:hAnsi="Arial" w:cs="Arial"/>
          <w:color w:val="000000" w:themeColor="text1"/>
          <w:sz w:val="22"/>
        </w:rPr>
        <w:t>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dnia 16 kwietnia 2004 r. o wyrobach budowlanych (Dz. U. Nr 92, poz. 881 z poźn. zm.) oraz w przepisach wykonawczych do tej ustawy.</w:t>
      </w:r>
    </w:p>
    <w:p w14:paraId="41BC09DA" w14:textId="77777777" w:rsidR="002A70F6" w:rsidRPr="002A70F6" w:rsidRDefault="002A70F6" w:rsidP="00A74EB0">
      <w:pPr>
        <w:ind w:left="360"/>
        <w:jc w:val="both"/>
        <w:rPr>
          <w:rFonts w:ascii="Arial" w:hAnsi="Arial" w:cs="Arial"/>
          <w:color w:val="000000" w:themeColor="text1"/>
        </w:rPr>
      </w:pPr>
    </w:p>
    <w:p w14:paraId="7B4BF68B" w14:textId="77777777" w:rsidR="00AF6EE5" w:rsidRDefault="00AF6EE5" w:rsidP="00A74EB0">
      <w:pPr>
        <w:pStyle w:val="tekst"/>
        <w:numPr>
          <w:ilvl w:val="0"/>
          <w:numId w:val="43"/>
        </w:numPr>
        <w:suppressLineNumbers w:val="0"/>
        <w:autoSpaceDE w:val="0"/>
        <w:spacing w:before="0" w:after="0"/>
        <w:rPr>
          <w:rFonts w:ascii="Arial" w:hAnsi="Arial" w:cs="Arial"/>
          <w:color w:val="000000" w:themeColor="text1"/>
          <w:sz w:val="22"/>
          <w:szCs w:val="22"/>
        </w:rPr>
      </w:pPr>
      <w:r w:rsidRPr="002A70F6">
        <w:rPr>
          <w:rFonts w:ascii="Arial" w:hAnsi="Arial" w:cs="Arial"/>
          <w:color w:val="000000" w:themeColor="text1"/>
          <w:sz w:val="22"/>
          <w:szCs w:val="22"/>
        </w:rPr>
        <w:t>Wykonawca ma obowiązek przedstawienia dokumentów, potwierdzających, że wbudowane materiały zgodne są z obowiązującymi normami i przepisami prawa.</w:t>
      </w:r>
    </w:p>
    <w:p w14:paraId="457DF181" w14:textId="77777777" w:rsidR="002A70F6" w:rsidRPr="00D85A0F" w:rsidRDefault="002A70F6" w:rsidP="00A74EB0">
      <w:pPr>
        <w:ind w:left="360"/>
        <w:jc w:val="both"/>
        <w:rPr>
          <w:rFonts w:ascii="Arial" w:hAnsi="Arial" w:cs="Arial"/>
          <w:color w:val="000000" w:themeColor="text1"/>
        </w:rPr>
      </w:pPr>
    </w:p>
    <w:p w14:paraId="656BB9F8" w14:textId="77777777" w:rsidR="00AF6EE5" w:rsidRDefault="00AF6EE5" w:rsidP="00A74EB0">
      <w:pPr>
        <w:pStyle w:val="tekst"/>
        <w:numPr>
          <w:ilvl w:val="0"/>
          <w:numId w:val="43"/>
        </w:numPr>
        <w:suppressLineNumbers w:val="0"/>
        <w:autoSpaceDE w:val="0"/>
        <w:spacing w:before="0" w:after="0"/>
        <w:rPr>
          <w:rFonts w:ascii="Arial" w:hAnsi="Arial" w:cs="Arial"/>
          <w:color w:val="000000" w:themeColor="text1"/>
          <w:sz w:val="22"/>
          <w:szCs w:val="22"/>
        </w:rPr>
      </w:pPr>
      <w:r w:rsidRPr="002A70F6">
        <w:rPr>
          <w:rFonts w:ascii="Arial" w:hAnsi="Arial" w:cs="Arial"/>
          <w:color w:val="000000" w:themeColor="text1"/>
          <w:sz w:val="22"/>
          <w:szCs w:val="22"/>
        </w:rPr>
        <w:t>Wykonawca przygotuje oraz złoży u Zamawiającego podczas odbioru końcowego robót  (2 kpl. w formie pisemnej trwale spięte oraz 2 kopie zapisane na nośniku CD) wszelkie dokumenty za wykonany przedmiot zamówienia, a  w szczególności:</w:t>
      </w:r>
    </w:p>
    <w:p w14:paraId="3C063B5C" w14:textId="77777777" w:rsidR="00253BD1" w:rsidRPr="002A70F6" w:rsidRDefault="00253BD1" w:rsidP="00A74EB0">
      <w:pPr>
        <w:pStyle w:val="tekst"/>
        <w:suppressLineNumbers w:val="0"/>
        <w:autoSpaceDE w:val="0"/>
        <w:spacing w:before="0" w:after="0"/>
        <w:rPr>
          <w:rFonts w:ascii="Arial" w:hAnsi="Arial" w:cs="Arial"/>
          <w:color w:val="000000" w:themeColor="text1"/>
          <w:sz w:val="22"/>
          <w:szCs w:val="22"/>
        </w:rPr>
      </w:pPr>
    </w:p>
    <w:p w14:paraId="70CA3ACE" w14:textId="77777777" w:rsidR="00AF6EE5" w:rsidRPr="002A70F6" w:rsidRDefault="00AF6EE5" w:rsidP="00A74EB0">
      <w:pPr>
        <w:pStyle w:val="Akapitzlist"/>
        <w:numPr>
          <w:ilvl w:val="0"/>
          <w:numId w:val="37"/>
        </w:numPr>
        <w:spacing w:after="0" w:line="240" w:lineRule="auto"/>
        <w:ind w:left="851" w:hanging="425"/>
        <w:jc w:val="both"/>
        <w:rPr>
          <w:rFonts w:ascii="Arial" w:hAnsi="Arial" w:cs="Arial"/>
          <w:color w:val="000000" w:themeColor="text1"/>
        </w:rPr>
      </w:pPr>
      <w:r w:rsidRPr="002A70F6">
        <w:rPr>
          <w:rFonts w:ascii="Arial" w:hAnsi="Arial" w:cs="Arial"/>
          <w:color w:val="000000" w:themeColor="text1"/>
        </w:rPr>
        <w:t>protokoły z badania materiałów,</w:t>
      </w:r>
    </w:p>
    <w:p w14:paraId="193ED744" w14:textId="77777777" w:rsidR="00AF6EE5" w:rsidRPr="002A70F6" w:rsidRDefault="00AF6EE5" w:rsidP="00A74EB0">
      <w:pPr>
        <w:pStyle w:val="tekst"/>
        <w:numPr>
          <w:ilvl w:val="0"/>
          <w:numId w:val="37"/>
        </w:numPr>
        <w:tabs>
          <w:tab w:val="num" w:pos="2160"/>
        </w:tabs>
        <w:spacing w:before="0" w:after="0"/>
        <w:ind w:left="851" w:hanging="425"/>
        <w:rPr>
          <w:rFonts w:ascii="Arial" w:hAnsi="Arial" w:cs="Arial"/>
          <w:color w:val="000000" w:themeColor="text1"/>
          <w:sz w:val="22"/>
          <w:szCs w:val="22"/>
        </w:rPr>
      </w:pPr>
      <w:r w:rsidRPr="002A70F6">
        <w:rPr>
          <w:rFonts w:ascii="Arial" w:hAnsi="Arial" w:cs="Arial"/>
          <w:color w:val="000000" w:themeColor="text1"/>
          <w:sz w:val="22"/>
          <w:szCs w:val="22"/>
        </w:rPr>
        <w:t>dokumenty potwierdzające jakość materiałów i urządzeń użytych do wykonania przedmiotu zamówienia,</w:t>
      </w:r>
    </w:p>
    <w:p w14:paraId="1AD50ADF" w14:textId="77777777" w:rsidR="00AF6EE5" w:rsidRPr="002A70F6" w:rsidRDefault="00AF6EE5" w:rsidP="00A74EB0">
      <w:pPr>
        <w:pStyle w:val="tekst"/>
        <w:numPr>
          <w:ilvl w:val="0"/>
          <w:numId w:val="37"/>
        </w:numPr>
        <w:tabs>
          <w:tab w:val="num" w:pos="2160"/>
        </w:tabs>
        <w:spacing w:before="0" w:after="0"/>
        <w:ind w:left="851" w:hanging="425"/>
        <w:rPr>
          <w:rFonts w:ascii="Arial" w:hAnsi="Arial" w:cs="Arial"/>
          <w:color w:val="000000" w:themeColor="text1"/>
          <w:sz w:val="22"/>
          <w:szCs w:val="22"/>
        </w:rPr>
      </w:pPr>
      <w:r w:rsidRPr="002A70F6">
        <w:rPr>
          <w:rFonts w:ascii="Arial" w:hAnsi="Arial" w:cs="Arial"/>
          <w:color w:val="000000" w:themeColor="text1"/>
          <w:sz w:val="22"/>
          <w:szCs w:val="22"/>
        </w:rPr>
        <w:t>inne dokumenty zgromadzone w trakcie wykonywania przedmiotu zamówienia, a odnoszące się do jego realizacji, zwłaszcza rysunki ze zmianami naniesionymi  w trakcie realizacji zadania,</w:t>
      </w:r>
    </w:p>
    <w:p w14:paraId="7A0EC534" w14:textId="77777777" w:rsidR="00AF6EE5" w:rsidRPr="002A70F6" w:rsidRDefault="00AF6EE5" w:rsidP="00A74EB0">
      <w:pPr>
        <w:pStyle w:val="tekst"/>
        <w:numPr>
          <w:ilvl w:val="0"/>
          <w:numId w:val="37"/>
        </w:numPr>
        <w:tabs>
          <w:tab w:val="num" w:pos="2160"/>
        </w:tabs>
        <w:spacing w:before="0" w:after="0"/>
        <w:ind w:left="851" w:hanging="425"/>
        <w:rPr>
          <w:rFonts w:ascii="Arial" w:hAnsi="Arial" w:cs="Arial"/>
          <w:color w:val="000000" w:themeColor="text1"/>
          <w:sz w:val="22"/>
          <w:szCs w:val="22"/>
        </w:rPr>
      </w:pPr>
      <w:r w:rsidRPr="002A70F6">
        <w:rPr>
          <w:rFonts w:ascii="Arial" w:hAnsi="Arial" w:cs="Arial"/>
          <w:color w:val="000000" w:themeColor="text1"/>
          <w:sz w:val="22"/>
          <w:szCs w:val="22"/>
        </w:rPr>
        <w:t>projekt powykonawczy,</w:t>
      </w:r>
    </w:p>
    <w:p w14:paraId="23B064F0" w14:textId="0569A601" w:rsidR="00AF6EE5" w:rsidRPr="002A70F6" w:rsidRDefault="00AF6EE5" w:rsidP="00A74EB0">
      <w:pPr>
        <w:pStyle w:val="tekst"/>
        <w:numPr>
          <w:ilvl w:val="0"/>
          <w:numId w:val="37"/>
        </w:numPr>
        <w:tabs>
          <w:tab w:val="num" w:pos="2160"/>
        </w:tabs>
        <w:spacing w:before="0" w:after="0"/>
        <w:ind w:left="851" w:hanging="425"/>
        <w:rPr>
          <w:rFonts w:ascii="Arial" w:hAnsi="Arial" w:cs="Arial"/>
          <w:color w:val="000000" w:themeColor="text1"/>
          <w:sz w:val="22"/>
          <w:szCs w:val="22"/>
        </w:rPr>
      </w:pPr>
      <w:r w:rsidRPr="002A70F6">
        <w:rPr>
          <w:rFonts w:ascii="Arial" w:hAnsi="Arial" w:cs="Arial"/>
          <w:color w:val="000000" w:themeColor="text1"/>
          <w:sz w:val="22"/>
          <w:szCs w:val="22"/>
        </w:rPr>
        <w:t>inwentaryzację geodezyjną powykonawc</w:t>
      </w:r>
      <w:r w:rsidR="000966DA">
        <w:rPr>
          <w:rFonts w:ascii="Arial" w:hAnsi="Arial" w:cs="Arial"/>
          <w:color w:val="000000" w:themeColor="text1"/>
          <w:sz w:val="22"/>
          <w:szCs w:val="22"/>
        </w:rPr>
        <w:t xml:space="preserve">zą (zgodną z wymogami w STWiOR) jak również zatwierdzaną przez Starostwo Powiatowe w Goleniowie (Wydział Geodezji, Kartografii, Katastru), </w:t>
      </w:r>
    </w:p>
    <w:p w14:paraId="11AA42B1" w14:textId="5E677D14" w:rsidR="00AF6EE5" w:rsidRPr="00F72225" w:rsidRDefault="00AF6EE5" w:rsidP="00A74EB0">
      <w:pPr>
        <w:pStyle w:val="tekst"/>
        <w:numPr>
          <w:ilvl w:val="0"/>
          <w:numId w:val="37"/>
        </w:numPr>
        <w:tabs>
          <w:tab w:val="num" w:pos="2160"/>
        </w:tabs>
        <w:spacing w:before="0" w:after="0"/>
        <w:ind w:left="851" w:hanging="425"/>
        <w:rPr>
          <w:rFonts w:ascii="Arial" w:hAnsi="Arial" w:cs="Arial"/>
          <w:color w:val="000000" w:themeColor="text1"/>
          <w:sz w:val="22"/>
          <w:szCs w:val="22"/>
        </w:rPr>
      </w:pPr>
      <w:r w:rsidRPr="002A70F6">
        <w:rPr>
          <w:rFonts w:ascii="Arial" w:hAnsi="Arial" w:cs="Arial"/>
          <w:color w:val="000000" w:themeColor="text1"/>
          <w:sz w:val="22"/>
          <w:szCs w:val="22"/>
        </w:rPr>
        <w:t>pozostałe dokumenty niezbędne do zgłoszenia zakończenia realizacji robót.</w:t>
      </w:r>
    </w:p>
    <w:p w14:paraId="4BCD29E3" w14:textId="77777777" w:rsidR="00AF6EE5" w:rsidRPr="001F26E7" w:rsidRDefault="00AF6EE5" w:rsidP="00A74EB0">
      <w:pPr>
        <w:pStyle w:val="tekst"/>
        <w:suppressLineNumbers w:val="0"/>
        <w:autoSpaceDE w:val="0"/>
        <w:spacing w:before="0" w:after="0"/>
        <w:rPr>
          <w:rFonts w:ascii="Arial" w:hAnsi="Arial" w:cs="Arial"/>
          <w:color w:val="FF0000"/>
          <w:sz w:val="22"/>
        </w:rPr>
      </w:pPr>
    </w:p>
    <w:p w14:paraId="18CCBC0A" w14:textId="15D49D7D" w:rsidR="00AF6EE5" w:rsidRDefault="00AF6EE5" w:rsidP="00A74EB0">
      <w:pPr>
        <w:pStyle w:val="tekst"/>
        <w:suppressLineNumbers w:val="0"/>
        <w:autoSpaceDE w:val="0"/>
        <w:spacing w:before="0" w:after="0"/>
        <w:ind w:left="709"/>
        <w:rPr>
          <w:rFonts w:ascii="Arial" w:hAnsi="Arial" w:cs="Arial"/>
          <w:color w:val="000000" w:themeColor="text1"/>
          <w:sz w:val="22"/>
          <w:szCs w:val="22"/>
        </w:rPr>
      </w:pPr>
      <w:r w:rsidRPr="00D85A0F">
        <w:rPr>
          <w:rFonts w:ascii="Arial" w:hAnsi="Arial" w:cs="Arial"/>
          <w:color w:val="000000" w:themeColor="text1"/>
          <w:sz w:val="22"/>
          <w:szCs w:val="22"/>
        </w:rPr>
        <w:t xml:space="preserve">Wszystkie dokumenty </w:t>
      </w:r>
      <w:r w:rsidR="00F72225">
        <w:rPr>
          <w:rFonts w:ascii="Arial" w:hAnsi="Arial" w:cs="Arial"/>
          <w:color w:val="000000" w:themeColor="text1"/>
          <w:sz w:val="22"/>
          <w:szCs w:val="22"/>
        </w:rPr>
        <w:t>o których mowa powyżej (lit. a-f</w:t>
      </w:r>
      <w:r w:rsidRPr="00D85A0F">
        <w:rPr>
          <w:rFonts w:ascii="Arial" w:hAnsi="Arial" w:cs="Arial"/>
          <w:color w:val="000000" w:themeColor="text1"/>
          <w:sz w:val="22"/>
          <w:szCs w:val="22"/>
        </w:rPr>
        <w:t>) mają być uporządkowane, a ich wersja papierowa ma być tożsama z wersją zapisaną na nośniku CD (taka sama numeracja i nazewnictwo).</w:t>
      </w:r>
    </w:p>
    <w:p w14:paraId="58D3B6CF" w14:textId="77777777" w:rsidR="00D85A0F" w:rsidRPr="00D85A0F" w:rsidRDefault="00D85A0F" w:rsidP="00AF6EE5">
      <w:pPr>
        <w:pStyle w:val="tekst"/>
        <w:suppressLineNumbers w:val="0"/>
        <w:autoSpaceDE w:val="0"/>
        <w:spacing w:before="0" w:after="0"/>
        <w:ind w:left="709"/>
        <w:rPr>
          <w:rFonts w:ascii="Arial" w:hAnsi="Arial" w:cs="Arial"/>
          <w:color w:val="000000" w:themeColor="text1"/>
          <w:sz w:val="22"/>
          <w:szCs w:val="22"/>
        </w:rPr>
      </w:pPr>
    </w:p>
    <w:p w14:paraId="6F4E5BB8" w14:textId="7DF7A86E" w:rsidR="00AF6EE5" w:rsidRPr="00D85A0F" w:rsidRDefault="00AF6EE5" w:rsidP="00D11FCD">
      <w:pPr>
        <w:pStyle w:val="tekst"/>
        <w:numPr>
          <w:ilvl w:val="0"/>
          <w:numId w:val="43"/>
        </w:numPr>
        <w:suppressLineNumbers w:val="0"/>
        <w:autoSpaceDE w:val="0"/>
        <w:spacing w:before="0" w:after="0"/>
        <w:rPr>
          <w:rFonts w:ascii="Arial" w:hAnsi="Arial" w:cs="Arial"/>
          <w:color w:val="000000" w:themeColor="text1"/>
          <w:sz w:val="22"/>
        </w:rPr>
      </w:pPr>
      <w:r w:rsidRPr="00D85A0F">
        <w:rPr>
          <w:rFonts w:ascii="Arial" w:hAnsi="Arial" w:cs="Arial"/>
          <w:color w:val="000000" w:themeColor="text1"/>
          <w:sz w:val="22"/>
        </w:rPr>
        <w:t>Podczas realizacj</w:t>
      </w:r>
      <w:r w:rsidR="003F02D8">
        <w:rPr>
          <w:rFonts w:ascii="Arial" w:hAnsi="Arial" w:cs="Arial"/>
          <w:color w:val="000000" w:themeColor="text1"/>
          <w:sz w:val="22"/>
        </w:rPr>
        <w:t xml:space="preserve">i inwestycji Zamawiający ma prawo do wglądu </w:t>
      </w:r>
      <w:r w:rsidRPr="00D85A0F">
        <w:rPr>
          <w:rFonts w:ascii="Arial" w:hAnsi="Arial" w:cs="Arial"/>
          <w:color w:val="000000" w:themeColor="text1"/>
          <w:sz w:val="22"/>
        </w:rPr>
        <w:t xml:space="preserve">w materiały budowlane, które będą użyte do </w:t>
      </w:r>
      <w:r w:rsidR="003F02D8">
        <w:rPr>
          <w:rFonts w:ascii="Arial" w:hAnsi="Arial" w:cs="Arial"/>
          <w:color w:val="000000" w:themeColor="text1"/>
          <w:sz w:val="22"/>
        </w:rPr>
        <w:t xml:space="preserve">wykonania przedmiotu zamówienia, celem skontrolowania ich zgodności z obowiązującym prawem. </w:t>
      </w:r>
    </w:p>
    <w:p w14:paraId="2C219875" w14:textId="77777777" w:rsidR="00AF6EE5" w:rsidRPr="00D85A0F" w:rsidRDefault="00AF6EE5" w:rsidP="00AF6EE5">
      <w:pPr>
        <w:pStyle w:val="tekst"/>
        <w:suppressLineNumbers w:val="0"/>
        <w:autoSpaceDE w:val="0"/>
        <w:spacing w:before="0" w:after="0"/>
        <w:ind w:left="426" w:hanging="426"/>
        <w:rPr>
          <w:rFonts w:ascii="Arial" w:hAnsi="Arial" w:cs="Arial"/>
          <w:color w:val="000000" w:themeColor="text1"/>
          <w:sz w:val="22"/>
        </w:rPr>
      </w:pPr>
    </w:p>
    <w:p w14:paraId="1FE29433" w14:textId="4A748BC4" w:rsidR="00AF6EE5" w:rsidRPr="00D85A0F" w:rsidRDefault="00AF6EE5" w:rsidP="00CE7BD7">
      <w:pPr>
        <w:pStyle w:val="tekst"/>
        <w:numPr>
          <w:ilvl w:val="0"/>
          <w:numId w:val="43"/>
        </w:numPr>
        <w:suppressLineNumbers w:val="0"/>
        <w:autoSpaceDE w:val="0"/>
        <w:spacing w:before="0" w:after="0"/>
        <w:ind w:left="709" w:hanging="425"/>
        <w:rPr>
          <w:rFonts w:ascii="Arial" w:hAnsi="Arial" w:cs="Arial"/>
          <w:color w:val="000000" w:themeColor="text1"/>
          <w:sz w:val="22"/>
        </w:rPr>
      </w:pPr>
      <w:r w:rsidRPr="00D85A0F">
        <w:rPr>
          <w:rFonts w:ascii="Arial" w:hAnsi="Arial" w:cs="Arial"/>
          <w:b/>
          <w:color w:val="000000" w:themeColor="text1"/>
          <w:sz w:val="22"/>
        </w:rPr>
        <w:t>Wykonawca przed przystąpieniem do realizacji zad</w:t>
      </w:r>
      <w:r w:rsidR="004B4524">
        <w:rPr>
          <w:rFonts w:ascii="Arial" w:hAnsi="Arial" w:cs="Arial"/>
          <w:b/>
          <w:color w:val="000000" w:themeColor="text1"/>
          <w:sz w:val="22"/>
        </w:rPr>
        <w:t>ania, opracuje w 2 egz.</w:t>
      </w:r>
      <w:r w:rsidRPr="00D85A0F">
        <w:rPr>
          <w:rFonts w:ascii="Arial" w:hAnsi="Arial" w:cs="Arial"/>
          <w:b/>
          <w:color w:val="000000" w:themeColor="text1"/>
          <w:sz w:val="22"/>
        </w:rPr>
        <w:t xml:space="preserve"> Program Zapewnienia Jakości</w:t>
      </w:r>
      <w:r w:rsidRPr="00D85A0F">
        <w:rPr>
          <w:rFonts w:ascii="Arial" w:hAnsi="Arial" w:cs="Arial"/>
          <w:color w:val="000000" w:themeColor="text1"/>
          <w:sz w:val="22"/>
        </w:rPr>
        <w:t xml:space="preserve"> (PZJ), który będzie musiał być zatwierdzony przez </w:t>
      </w:r>
      <w:r w:rsidR="00F72225">
        <w:rPr>
          <w:rFonts w:ascii="Arial" w:hAnsi="Arial" w:cs="Arial"/>
          <w:color w:val="000000" w:themeColor="text1"/>
          <w:sz w:val="22"/>
        </w:rPr>
        <w:t>inspektora nadzoru branży drogowej</w:t>
      </w:r>
      <w:r w:rsidRPr="00D85A0F">
        <w:rPr>
          <w:rFonts w:ascii="Arial" w:hAnsi="Arial" w:cs="Arial"/>
          <w:color w:val="000000" w:themeColor="text1"/>
          <w:sz w:val="22"/>
        </w:rPr>
        <w:t xml:space="preserve"> i przekazany w 1 egzemplarzu dla Gminy Goleniów i w 1 egzemplarzu dla </w:t>
      </w:r>
      <w:r w:rsidR="00F72225">
        <w:rPr>
          <w:rFonts w:ascii="Arial" w:hAnsi="Arial" w:cs="Arial"/>
          <w:color w:val="000000" w:themeColor="text1"/>
          <w:sz w:val="22"/>
        </w:rPr>
        <w:t>inspektora nadzoru branży drogowej</w:t>
      </w:r>
      <w:r w:rsidRPr="00D85A0F">
        <w:rPr>
          <w:rFonts w:ascii="Arial" w:hAnsi="Arial" w:cs="Arial"/>
          <w:color w:val="000000" w:themeColor="text1"/>
          <w:sz w:val="22"/>
        </w:rPr>
        <w:t xml:space="preserve">. </w:t>
      </w:r>
    </w:p>
    <w:p w14:paraId="525C3E3F" w14:textId="77777777" w:rsidR="00AF6EE5" w:rsidRPr="001F26E7" w:rsidRDefault="00AF6EE5" w:rsidP="00AF6EE5">
      <w:pPr>
        <w:pStyle w:val="tekst"/>
        <w:suppressLineNumbers w:val="0"/>
        <w:autoSpaceDE w:val="0"/>
        <w:spacing w:before="0" w:after="0"/>
        <w:rPr>
          <w:rFonts w:ascii="Arial" w:hAnsi="Arial" w:cs="Arial"/>
          <w:color w:val="FF0000"/>
          <w:sz w:val="22"/>
        </w:rPr>
      </w:pPr>
    </w:p>
    <w:p w14:paraId="37CCC8EF" w14:textId="353BC502" w:rsidR="00AF6EE5" w:rsidRDefault="00AF6EE5" w:rsidP="00CE7BD7">
      <w:pPr>
        <w:pStyle w:val="tekst"/>
        <w:numPr>
          <w:ilvl w:val="0"/>
          <w:numId w:val="43"/>
        </w:numPr>
        <w:suppressLineNumbers w:val="0"/>
        <w:autoSpaceDE w:val="0"/>
        <w:spacing w:before="0" w:after="0"/>
        <w:ind w:left="709" w:hanging="425"/>
        <w:rPr>
          <w:rFonts w:ascii="Arial" w:hAnsi="Arial" w:cs="Arial"/>
          <w:color w:val="000000" w:themeColor="text1"/>
          <w:sz w:val="22"/>
        </w:rPr>
      </w:pPr>
      <w:r w:rsidRPr="00D85A0F">
        <w:rPr>
          <w:rFonts w:ascii="Arial" w:hAnsi="Arial" w:cs="Arial"/>
          <w:color w:val="000000" w:themeColor="text1"/>
          <w:sz w:val="22"/>
        </w:rPr>
        <w:t>Po stronie Wykonawcy leży prowadzenie dokumentacji audiowizualnej z realizacji inwestycji (przed rozpo</w:t>
      </w:r>
      <w:r w:rsidR="00970A8F">
        <w:rPr>
          <w:rFonts w:ascii="Arial" w:hAnsi="Arial" w:cs="Arial"/>
          <w:color w:val="000000" w:themeColor="text1"/>
          <w:sz w:val="22"/>
        </w:rPr>
        <w:t xml:space="preserve">częciem robót i w ich trakcie) </w:t>
      </w:r>
      <w:r w:rsidRPr="00D85A0F">
        <w:rPr>
          <w:rFonts w:ascii="Arial" w:hAnsi="Arial" w:cs="Arial"/>
          <w:color w:val="000000" w:themeColor="text1"/>
          <w:sz w:val="22"/>
        </w:rPr>
        <w:t>w ilości niezbędnej w formie zdjęć cyfrowych. Zdjęcia po</w:t>
      </w:r>
      <w:r w:rsidR="000F27C6">
        <w:rPr>
          <w:rFonts w:ascii="Arial" w:hAnsi="Arial" w:cs="Arial"/>
          <w:color w:val="000000" w:themeColor="text1"/>
          <w:sz w:val="22"/>
        </w:rPr>
        <w:t>w</w:t>
      </w:r>
      <w:r w:rsidR="00970A8F">
        <w:rPr>
          <w:rFonts w:ascii="Arial" w:hAnsi="Arial" w:cs="Arial"/>
          <w:color w:val="000000" w:themeColor="text1"/>
          <w:sz w:val="22"/>
        </w:rPr>
        <w:t xml:space="preserve">inny być szczegółowo opisane </w:t>
      </w:r>
      <w:r w:rsidRPr="00D85A0F">
        <w:rPr>
          <w:rFonts w:ascii="Arial" w:hAnsi="Arial" w:cs="Arial"/>
          <w:color w:val="000000" w:themeColor="text1"/>
          <w:sz w:val="22"/>
        </w:rPr>
        <w:t>i z archiwizowane w formacie cyfrowym (nośnik DVD lub CD – w ilości 2 egz.).</w:t>
      </w:r>
    </w:p>
    <w:p w14:paraId="3D636DB5" w14:textId="77777777" w:rsidR="00CE7BD7" w:rsidRPr="00CE7BD7" w:rsidRDefault="00CE7BD7" w:rsidP="00CE7BD7">
      <w:pPr>
        <w:rPr>
          <w:rFonts w:ascii="Arial" w:hAnsi="Arial" w:cs="Arial"/>
          <w:color w:val="000000" w:themeColor="text1"/>
        </w:rPr>
      </w:pPr>
    </w:p>
    <w:p w14:paraId="6BE8BC48" w14:textId="77777777" w:rsidR="00AF6EE5" w:rsidRPr="00CE7BD7" w:rsidRDefault="00AF6EE5" w:rsidP="00CE7BD7">
      <w:pPr>
        <w:pStyle w:val="tekst"/>
        <w:numPr>
          <w:ilvl w:val="0"/>
          <w:numId w:val="43"/>
        </w:numPr>
        <w:suppressLineNumbers w:val="0"/>
        <w:autoSpaceDE w:val="0"/>
        <w:spacing w:before="0" w:after="0"/>
        <w:ind w:left="709" w:hanging="425"/>
        <w:rPr>
          <w:rFonts w:ascii="Arial" w:hAnsi="Arial" w:cs="Arial"/>
          <w:color w:val="000000" w:themeColor="text1"/>
          <w:sz w:val="22"/>
        </w:rPr>
      </w:pPr>
      <w:r w:rsidRPr="00CE7BD7">
        <w:rPr>
          <w:rFonts w:ascii="Arial" w:hAnsi="Arial" w:cs="Arial"/>
          <w:color w:val="000000" w:themeColor="text1"/>
          <w:sz w:val="22"/>
        </w:rPr>
        <w:t>Po zakończeniu przez Wykonawcę robót objętych niniejszym zamówieniem, w przypadku chęci wykonania przyłączy infrastrukturalnych lub naprawy sieci przez „osoby trzecie”, Wykonawca zostanie zwolniony z udzielenia gwarancji na wykonane roboty, na odcinku, na którym prace te będą wykonywane. Na takim obszarze gwarancja będzie obowiązywać inwestora lub Wykonawcę tych prac.</w:t>
      </w:r>
    </w:p>
    <w:p w14:paraId="4E4DB5C1" w14:textId="77777777" w:rsidR="00AF6EE5" w:rsidRPr="009B41B5" w:rsidRDefault="00AF6EE5" w:rsidP="007D6441">
      <w:pPr>
        <w:pStyle w:val="Akapitzlist1"/>
        <w:tabs>
          <w:tab w:val="left" w:pos="284"/>
        </w:tabs>
        <w:spacing w:after="0" w:line="240" w:lineRule="auto"/>
        <w:ind w:left="0"/>
        <w:jc w:val="both"/>
        <w:rPr>
          <w:rFonts w:ascii="Arial" w:hAnsi="Arial" w:cs="Arial"/>
          <w:color w:val="FF0000"/>
          <w:szCs w:val="22"/>
        </w:rPr>
      </w:pPr>
    </w:p>
    <w:p w14:paraId="431B4683" w14:textId="77777777" w:rsidR="007D6441" w:rsidRPr="00D85A0F" w:rsidRDefault="007D6441" w:rsidP="007D6441">
      <w:pPr>
        <w:pStyle w:val="tekst"/>
        <w:suppressLineNumbers w:val="0"/>
        <w:tabs>
          <w:tab w:val="num" w:pos="2160"/>
        </w:tabs>
        <w:autoSpaceDE w:val="0"/>
        <w:spacing w:before="0" w:after="0"/>
        <w:ind w:left="284" w:hanging="284"/>
        <w:rPr>
          <w:rFonts w:ascii="Arial" w:hAnsi="Arial" w:cs="Arial"/>
          <w:color w:val="000000" w:themeColor="text1"/>
          <w:sz w:val="22"/>
        </w:rPr>
      </w:pPr>
      <w:r w:rsidRPr="00D85A0F">
        <w:rPr>
          <w:rFonts w:ascii="Arial" w:hAnsi="Arial" w:cs="Arial"/>
          <w:color w:val="000000" w:themeColor="text1"/>
          <w:sz w:val="22"/>
        </w:rPr>
        <w:t xml:space="preserve">3.5. Zamawiający nie przewiduje udzielania zaliczek. </w:t>
      </w:r>
    </w:p>
    <w:p w14:paraId="086CE862" w14:textId="77777777" w:rsidR="007D6441" w:rsidRPr="009B41B5" w:rsidRDefault="007D6441" w:rsidP="007D6441">
      <w:pPr>
        <w:pStyle w:val="tekst"/>
        <w:suppressLineNumbers w:val="0"/>
        <w:tabs>
          <w:tab w:val="num" w:pos="2160"/>
        </w:tabs>
        <w:autoSpaceDE w:val="0"/>
        <w:spacing w:before="0" w:after="0"/>
        <w:ind w:left="284" w:hanging="284"/>
        <w:rPr>
          <w:rFonts w:ascii="Arial" w:hAnsi="Arial" w:cs="Arial"/>
          <w:color w:val="FF0000"/>
          <w:sz w:val="22"/>
        </w:rPr>
      </w:pPr>
    </w:p>
    <w:p w14:paraId="551BB471" w14:textId="77777777" w:rsidR="007D6441" w:rsidRDefault="007D6441" w:rsidP="007D6441">
      <w:pPr>
        <w:pStyle w:val="tekst"/>
        <w:suppressLineNumbers w:val="0"/>
        <w:tabs>
          <w:tab w:val="num" w:pos="2160"/>
        </w:tabs>
        <w:autoSpaceDE w:val="0"/>
        <w:spacing w:before="0" w:after="0"/>
        <w:ind w:left="284" w:hanging="284"/>
        <w:rPr>
          <w:rFonts w:ascii="Arial" w:hAnsi="Arial" w:cs="Arial"/>
          <w:color w:val="000000" w:themeColor="text1"/>
          <w:sz w:val="22"/>
        </w:rPr>
      </w:pPr>
      <w:r w:rsidRPr="00D85A0F">
        <w:rPr>
          <w:rFonts w:ascii="Arial" w:hAnsi="Arial" w:cs="Arial"/>
          <w:color w:val="000000" w:themeColor="text1"/>
          <w:sz w:val="22"/>
        </w:rPr>
        <w:t>3.6. Zamawiający nie przewiduje możliwości udzielenia zamówienia w podziale na części.</w:t>
      </w:r>
    </w:p>
    <w:p w14:paraId="22E63FC6" w14:textId="77777777" w:rsidR="007D6441" w:rsidRPr="009B41B5" w:rsidRDefault="007D6441" w:rsidP="007D6441">
      <w:pPr>
        <w:pStyle w:val="tekst"/>
        <w:suppressLineNumbers w:val="0"/>
        <w:tabs>
          <w:tab w:val="left" w:pos="360"/>
        </w:tabs>
        <w:autoSpaceDE w:val="0"/>
        <w:spacing w:before="0" w:after="0"/>
        <w:ind w:left="284" w:hanging="284"/>
        <w:rPr>
          <w:rFonts w:ascii="Arial" w:hAnsi="Arial" w:cs="Arial"/>
          <w:color w:val="FF0000"/>
          <w:sz w:val="22"/>
        </w:rPr>
      </w:pPr>
    </w:p>
    <w:p w14:paraId="762957E8" w14:textId="5C6B9A67" w:rsidR="007D6441" w:rsidRPr="00A06C6C" w:rsidRDefault="007D6441" w:rsidP="00A06C6C">
      <w:pPr>
        <w:pStyle w:val="tekst"/>
        <w:suppressLineNumbers w:val="0"/>
        <w:tabs>
          <w:tab w:val="left" w:pos="0"/>
        </w:tabs>
        <w:autoSpaceDE w:val="0"/>
        <w:spacing w:before="0" w:after="0"/>
        <w:rPr>
          <w:rFonts w:ascii="Arial" w:hAnsi="Arial" w:cs="Arial"/>
          <w:color w:val="000000" w:themeColor="text1"/>
          <w:sz w:val="22"/>
        </w:rPr>
      </w:pPr>
      <w:r w:rsidRPr="00A06C6C">
        <w:rPr>
          <w:rFonts w:ascii="Arial" w:hAnsi="Arial" w:cs="Arial"/>
          <w:color w:val="000000" w:themeColor="text1"/>
          <w:sz w:val="22"/>
        </w:rPr>
        <w:t xml:space="preserve">3.7. Zamawiający żąda by Wykonawca wskazał w ofercie część zamówienia, której wykonanie chce powierzyć podwykonawcom wraz z podaniem przez wykonawcę nazw firm podwykonawców. Jeżeli wykonawca ma zamiar zlecić wykonanie części robót podwykonawcy to </w:t>
      </w:r>
      <w:r w:rsidR="00A06C6C">
        <w:rPr>
          <w:rFonts w:ascii="Arial" w:hAnsi="Arial" w:cs="Arial"/>
          <w:color w:val="000000" w:themeColor="text1"/>
          <w:sz w:val="22"/>
        </w:rPr>
        <w:t>musi wypełnić</w:t>
      </w:r>
      <w:r w:rsidRPr="00A06C6C">
        <w:rPr>
          <w:rFonts w:ascii="Arial" w:hAnsi="Arial" w:cs="Arial"/>
          <w:color w:val="000000" w:themeColor="text1"/>
          <w:sz w:val="22"/>
        </w:rPr>
        <w:t xml:space="preserve"> i załączyć do oferty </w:t>
      </w:r>
      <w:r w:rsidRPr="00A06C6C">
        <w:rPr>
          <w:rFonts w:ascii="Arial" w:hAnsi="Arial" w:cs="Arial"/>
          <w:b/>
          <w:color w:val="000000" w:themeColor="text1"/>
          <w:sz w:val="22"/>
        </w:rPr>
        <w:t>załącznik nr 4 do SIWZ</w:t>
      </w:r>
      <w:r w:rsidRPr="00A06C6C">
        <w:rPr>
          <w:rFonts w:ascii="Arial" w:hAnsi="Arial" w:cs="Arial"/>
          <w:color w:val="000000" w:themeColor="text1"/>
          <w:sz w:val="22"/>
        </w:rPr>
        <w:t>.</w:t>
      </w:r>
    </w:p>
    <w:p w14:paraId="2B1E5C57" w14:textId="77777777" w:rsidR="007D6441" w:rsidRPr="009B41B5" w:rsidRDefault="007D6441" w:rsidP="007D6441">
      <w:pPr>
        <w:pStyle w:val="tekst"/>
        <w:suppressLineNumbers w:val="0"/>
        <w:tabs>
          <w:tab w:val="left" w:pos="360"/>
        </w:tabs>
        <w:autoSpaceDE w:val="0"/>
        <w:spacing w:before="0" w:after="0"/>
        <w:rPr>
          <w:rFonts w:ascii="Arial" w:hAnsi="Arial" w:cs="Arial"/>
          <w:color w:val="FF0000"/>
          <w:sz w:val="22"/>
        </w:rPr>
      </w:pPr>
    </w:p>
    <w:p w14:paraId="2F6BCB7F" w14:textId="6BF1B1C1" w:rsidR="000F27C6" w:rsidRPr="00C96C5B" w:rsidRDefault="007D6441" w:rsidP="00C96C5B">
      <w:pPr>
        <w:pStyle w:val="tekst"/>
        <w:suppressLineNumbers w:val="0"/>
        <w:autoSpaceDE w:val="0"/>
        <w:spacing w:before="0" w:after="0"/>
        <w:rPr>
          <w:rFonts w:ascii="Arial" w:hAnsi="Arial" w:cs="Arial"/>
          <w:sz w:val="22"/>
        </w:rPr>
      </w:pPr>
      <w:r w:rsidRPr="009714DE">
        <w:rPr>
          <w:rFonts w:ascii="Arial" w:hAnsi="Arial" w:cs="Arial"/>
          <w:color w:val="000000" w:themeColor="text1"/>
          <w:sz w:val="22"/>
          <w:szCs w:val="22"/>
        </w:rPr>
        <w:t xml:space="preserve">3.8. </w:t>
      </w:r>
      <w:r w:rsidR="000F27C6">
        <w:rPr>
          <w:rFonts w:ascii="Arial" w:hAnsi="Arial" w:cs="Arial"/>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w:t>
      </w:r>
      <w:r w:rsidR="00510A04">
        <w:rPr>
          <w:rFonts w:ascii="Arial" w:hAnsi="Arial" w:cs="Arial"/>
          <w:sz w:val="22"/>
          <w:szCs w:val="22"/>
        </w:rPr>
        <w:t>publicznych (t.j. Dz. U.  z 2018 r., poz. 1986</w:t>
      </w:r>
      <w:r w:rsidR="000F27C6">
        <w:rPr>
          <w:rFonts w:ascii="Arial" w:hAnsi="Arial" w:cs="Arial"/>
          <w:sz w:val="22"/>
          <w:szCs w:val="22"/>
        </w:rPr>
        <w:t xml:space="preserve"> z późn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w:t>
      </w:r>
      <w:r w:rsidR="00C96C5B">
        <w:rPr>
          <w:rFonts w:ascii="Arial" w:hAnsi="Arial" w:cs="Arial"/>
          <w:sz w:val="22"/>
          <w:szCs w:val="22"/>
        </w:rPr>
        <w:t>ch nie gorszych od założonych w </w:t>
      </w:r>
      <w:r w:rsidR="000F27C6">
        <w:rPr>
          <w:rFonts w:ascii="Arial" w:hAnsi="Arial" w:cs="Arial"/>
          <w:sz w:val="22"/>
          <w:szCs w:val="22"/>
        </w:rPr>
        <w:t>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w:t>
      </w:r>
      <w:r w:rsidR="00C96C5B">
        <w:rPr>
          <w:rFonts w:ascii="Arial" w:hAnsi="Arial" w:cs="Arial"/>
          <w:sz w:val="22"/>
          <w:szCs w:val="22"/>
        </w:rPr>
        <w:t>ym staraniem i </w:t>
      </w:r>
      <w:r w:rsidR="000F27C6">
        <w:rPr>
          <w:rFonts w:ascii="Arial" w:hAnsi="Arial" w:cs="Arial"/>
          <w:sz w:val="22"/>
          <w:szCs w:val="22"/>
        </w:rPr>
        <w:t>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Pzp, który może być spełniony w jakikolwiek sposób pozwalający Zamawiającemu jednoznacznie stwierdzić zgodność oferowanych w ofercie produktów z wymaganiami określonymi w SIWZ, co winno zostać wykazane na etapie składnia ofert za</w:t>
      </w:r>
      <w:r w:rsidR="00C96C5B">
        <w:rPr>
          <w:rFonts w:ascii="Arial" w:hAnsi="Arial" w:cs="Arial"/>
          <w:sz w:val="22"/>
          <w:szCs w:val="22"/>
        </w:rPr>
        <w:t>wierających produkty równoważne.</w:t>
      </w:r>
    </w:p>
    <w:p w14:paraId="4F533A65" w14:textId="77777777" w:rsidR="007D6441" w:rsidRPr="009714DE" w:rsidRDefault="007D6441" w:rsidP="00A06C6C">
      <w:pPr>
        <w:pStyle w:val="tekst"/>
        <w:suppressLineNumbers w:val="0"/>
        <w:tabs>
          <w:tab w:val="left" w:pos="360"/>
        </w:tabs>
        <w:autoSpaceDE w:val="0"/>
        <w:spacing w:before="0" w:after="0"/>
        <w:ind w:left="284" w:hanging="284"/>
        <w:rPr>
          <w:rFonts w:ascii="Arial" w:hAnsi="Arial" w:cs="Arial"/>
          <w:color w:val="000000" w:themeColor="text1"/>
          <w:sz w:val="22"/>
          <w:szCs w:val="22"/>
          <w:lang w:val="x-none"/>
        </w:rPr>
      </w:pPr>
    </w:p>
    <w:p w14:paraId="46F421A3" w14:textId="035F659D" w:rsidR="007D6441" w:rsidRPr="009714DE" w:rsidRDefault="007D6441" w:rsidP="00C96C5B">
      <w:pPr>
        <w:pStyle w:val="tekst"/>
        <w:suppressLineNumbers w:val="0"/>
        <w:tabs>
          <w:tab w:val="num" w:pos="2160"/>
        </w:tabs>
        <w:autoSpaceDE w:val="0"/>
        <w:rPr>
          <w:rFonts w:ascii="Arial" w:hAnsi="Arial" w:cs="Arial"/>
          <w:bCs/>
          <w:color w:val="000000" w:themeColor="text1"/>
          <w:sz w:val="22"/>
          <w:szCs w:val="22"/>
        </w:rPr>
      </w:pPr>
      <w:r w:rsidRPr="009714DE">
        <w:rPr>
          <w:rFonts w:ascii="Arial" w:hAnsi="Arial" w:cs="Arial"/>
          <w:bCs/>
          <w:color w:val="000000" w:themeColor="text1"/>
          <w:sz w:val="22"/>
          <w:szCs w:val="22"/>
        </w:rPr>
        <w:t xml:space="preserve">3.9. Na cały przedmiot zamówienia Wykonawca udzieli Zamawiającemu gwarancji – </w:t>
      </w:r>
      <w:r w:rsidRPr="009714DE">
        <w:rPr>
          <w:rFonts w:ascii="Arial" w:hAnsi="Arial" w:cs="Arial"/>
          <w:b/>
          <w:bCs/>
          <w:color w:val="000000" w:themeColor="text1"/>
          <w:sz w:val="22"/>
          <w:szCs w:val="22"/>
        </w:rPr>
        <w:t>minimum 36 miesięcy</w:t>
      </w:r>
      <w:r w:rsidRPr="009714DE">
        <w:rPr>
          <w:rFonts w:ascii="Arial" w:hAnsi="Arial" w:cs="Arial"/>
          <w:bCs/>
          <w:color w:val="000000" w:themeColor="text1"/>
          <w:sz w:val="22"/>
          <w:szCs w:val="22"/>
        </w:rPr>
        <w:t xml:space="preserve"> licząc od dnia odbioru końcowego robót i podpisanego (bez uwag) protokołu </w:t>
      </w:r>
      <w:r w:rsidRPr="009714DE">
        <w:rPr>
          <w:rFonts w:ascii="Arial" w:hAnsi="Arial" w:cs="Arial"/>
          <w:bCs/>
          <w:color w:val="000000" w:themeColor="text1"/>
          <w:sz w:val="22"/>
          <w:szCs w:val="22"/>
        </w:rPr>
        <w:lastRenderedPageBreak/>
        <w:t>odbioru</w:t>
      </w:r>
      <w:r w:rsidRPr="009714DE">
        <w:rPr>
          <w:rFonts w:ascii="Arial" w:hAnsi="Arial" w:cs="Arial"/>
          <w:b/>
          <w:bCs/>
          <w:color w:val="000000" w:themeColor="text1"/>
          <w:sz w:val="22"/>
          <w:szCs w:val="22"/>
        </w:rPr>
        <w:t xml:space="preserve"> lub więcej</w:t>
      </w:r>
      <w:r w:rsidRPr="009714DE">
        <w:rPr>
          <w:rFonts w:ascii="Arial" w:hAnsi="Arial" w:cs="Arial"/>
          <w:bCs/>
          <w:color w:val="000000" w:themeColor="text1"/>
          <w:sz w:val="22"/>
          <w:szCs w:val="22"/>
        </w:rPr>
        <w:t xml:space="preserve"> – </w:t>
      </w:r>
      <w:r w:rsidRPr="009714DE">
        <w:rPr>
          <w:rFonts w:ascii="Arial" w:hAnsi="Arial" w:cs="Arial"/>
          <w:b/>
          <w:bCs/>
          <w:color w:val="000000" w:themeColor="text1"/>
          <w:sz w:val="22"/>
          <w:szCs w:val="22"/>
        </w:rPr>
        <w:t xml:space="preserve">w przypadku chęci uzyskania przez Wykonawcę dodatkowych punktów przyznawanych w ramach jednego z kryteriów oceny ofert tj. </w:t>
      </w:r>
      <w:r w:rsidR="00D65768">
        <w:rPr>
          <w:rFonts w:ascii="Arial" w:hAnsi="Arial" w:cs="Arial"/>
          <w:b/>
          <w:bCs/>
          <w:color w:val="000000" w:themeColor="text1"/>
          <w:sz w:val="22"/>
          <w:szCs w:val="22"/>
        </w:rPr>
        <w:t>wydłużenie okresu gwarancji i rękojmi</w:t>
      </w:r>
      <w:r w:rsidRPr="009714DE">
        <w:rPr>
          <w:rFonts w:ascii="Arial" w:hAnsi="Arial" w:cs="Arial"/>
          <w:b/>
          <w:bCs/>
          <w:color w:val="000000" w:themeColor="text1"/>
          <w:sz w:val="22"/>
          <w:szCs w:val="22"/>
        </w:rPr>
        <w:t xml:space="preserve"> </w:t>
      </w:r>
      <w:r w:rsidRPr="009714DE">
        <w:rPr>
          <w:rFonts w:ascii="Arial" w:hAnsi="Arial" w:cs="Arial"/>
          <w:bCs/>
          <w:color w:val="000000" w:themeColor="text1"/>
          <w:sz w:val="22"/>
          <w:szCs w:val="22"/>
        </w:rPr>
        <w:t>(rozdział 13 pkt 13.1. SIWZ). Okres rękojmi będzie równy okresowi udzielonej przez Wykonawcę gwarancji.</w:t>
      </w:r>
    </w:p>
    <w:p w14:paraId="1EBB481A" w14:textId="77777777" w:rsidR="007D6441" w:rsidRPr="009B41B5" w:rsidRDefault="007D6441" w:rsidP="007D6441">
      <w:pPr>
        <w:pStyle w:val="tekst"/>
        <w:suppressLineNumbers w:val="0"/>
        <w:tabs>
          <w:tab w:val="num" w:pos="2160"/>
        </w:tabs>
        <w:autoSpaceDE w:val="0"/>
        <w:rPr>
          <w:rFonts w:ascii="Arial" w:hAnsi="Arial" w:cs="Arial"/>
          <w:bCs/>
          <w:color w:val="FF0000"/>
          <w:sz w:val="22"/>
          <w:szCs w:val="22"/>
        </w:rPr>
      </w:pPr>
    </w:p>
    <w:p w14:paraId="11C9D7C7" w14:textId="77777777" w:rsidR="007D6441" w:rsidRPr="00E27165" w:rsidRDefault="007D6441" w:rsidP="00C96C5B">
      <w:pPr>
        <w:pStyle w:val="Standard"/>
        <w:jc w:val="both"/>
        <w:rPr>
          <w:rFonts w:ascii="Arial" w:hAnsi="Arial" w:cs="Arial"/>
          <w:color w:val="000000" w:themeColor="text1"/>
          <w:sz w:val="22"/>
          <w:szCs w:val="22"/>
        </w:rPr>
      </w:pPr>
      <w:r w:rsidRPr="009714DE">
        <w:rPr>
          <w:rFonts w:ascii="Arial" w:hAnsi="Arial" w:cs="Arial"/>
          <w:bCs/>
          <w:color w:val="000000" w:themeColor="text1"/>
          <w:sz w:val="22"/>
          <w:szCs w:val="22"/>
        </w:rPr>
        <w:t xml:space="preserve">3.10. </w:t>
      </w:r>
      <w:r w:rsidRPr="00E27165">
        <w:rPr>
          <w:rFonts w:ascii="Arial" w:hAnsi="Arial" w:cs="Arial"/>
          <w:color w:val="000000" w:themeColor="text1"/>
          <w:sz w:val="22"/>
          <w:szCs w:val="22"/>
        </w:rPr>
        <w:t xml:space="preserve">Zamawiający wymaga zatrudnienia na podstawie umowy o pracę przez wykonawcę lub podwykonawcę osób wykonujących wskazane poniżej czynności w trakcie realizacji zamówienia: </w:t>
      </w:r>
    </w:p>
    <w:p w14:paraId="0767A7F7" w14:textId="763227CC" w:rsidR="007D6441" w:rsidRPr="00E27165" w:rsidRDefault="007D6441" w:rsidP="00D11FCD">
      <w:pPr>
        <w:pStyle w:val="Standard"/>
        <w:numPr>
          <w:ilvl w:val="0"/>
          <w:numId w:val="45"/>
        </w:numPr>
        <w:jc w:val="both"/>
        <w:rPr>
          <w:rFonts w:ascii="Arial" w:hAnsi="Arial" w:cs="Arial"/>
          <w:color w:val="000000" w:themeColor="text1"/>
          <w:sz w:val="22"/>
          <w:szCs w:val="22"/>
        </w:rPr>
      </w:pPr>
      <w:r w:rsidRPr="00E27165">
        <w:rPr>
          <w:rFonts w:ascii="Arial" w:hAnsi="Arial" w:cs="Arial"/>
          <w:color w:val="000000" w:themeColor="text1"/>
          <w:sz w:val="22"/>
          <w:szCs w:val="22"/>
        </w:rPr>
        <w:t>czynności związane z obsługą ciężkiego sprzętu budowlanego tj. m.in.: koparka, ładowarka, koparko-ładowarka</w:t>
      </w:r>
      <w:r w:rsidR="00C96C5B" w:rsidRPr="00E27165">
        <w:rPr>
          <w:rFonts w:ascii="Arial" w:hAnsi="Arial" w:cs="Arial"/>
          <w:color w:val="000000" w:themeColor="text1"/>
          <w:sz w:val="22"/>
          <w:szCs w:val="22"/>
        </w:rPr>
        <w:t>,</w:t>
      </w:r>
    </w:p>
    <w:p w14:paraId="456D17CE" w14:textId="4CC2CAC8" w:rsidR="00B27C13" w:rsidRPr="00E27165" w:rsidRDefault="007D6441" w:rsidP="00D11FCD">
      <w:pPr>
        <w:pStyle w:val="Standard"/>
        <w:numPr>
          <w:ilvl w:val="0"/>
          <w:numId w:val="45"/>
        </w:numPr>
        <w:jc w:val="both"/>
        <w:rPr>
          <w:rFonts w:ascii="Arial" w:hAnsi="Arial" w:cs="Arial"/>
          <w:color w:val="000000" w:themeColor="text1"/>
          <w:sz w:val="22"/>
          <w:szCs w:val="22"/>
        </w:rPr>
      </w:pPr>
      <w:r w:rsidRPr="00E27165">
        <w:rPr>
          <w:rFonts w:ascii="Arial" w:hAnsi="Arial" w:cs="Arial"/>
          <w:color w:val="000000" w:themeColor="text1"/>
          <w:sz w:val="22"/>
          <w:szCs w:val="22"/>
        </w:rPr>
        <w:t>czynności związane z układaniem nawierzch</w:t>
      </w:r>
      <w:r w:rsidR="00A16107" w:rsidRPr="00E27165">
        <w:rPr>
          <w:rFonts w:ascii="Arial" w:hAnsi="Arial" w:cs="Arial"/>
          <w:color w:val="000000" w:themeColor="text1"/>
          <w:sz w:val="22"/>
          <w:szCs w:val="22"/>
        </w:rPr>
        <w:t>ni z kostki betonowej,</w:t>
      </w:r>
    </w:p>
    <w:p w14:paraId="34F8EDAD" w14:textId="327B0F6C" w:rsidR="00A16107" w:rsidRPr="00E27165" w:rsidRDefault="00A16107" w:rsidP="00D11FCD">
      <w:pPr>
        <w:pStyle w:val="Standard"/>
        <w:numPr>
          <w:ilvl w:val="0"/>
          <w:numId w:val="45"/>
        </w:numPr>
        <w:jc w:val="both"/>
        <w:rPr>
          <w:rFonts w:ascii="Arial" w:hAnsi="Arial" w:cs="Arial"/>
          <w:color w:val="000000" w:themeColor="text1"/>
          <w:sz w:val="22"/>
          <w:szCs w:val="22"/>
        </w:rPr>
      </w:pPr>
      <w:r w:rsidRPr="00E27165">
        <w:rPr>
          <w:rFonts w:ascii="Arial" w:hAnsi="Arial" w:cs="Arial"/>
          <w:color w:val="000000" w:themeColor="text1"/>
          <w:sz w:val="22"/>
          <w:szCs w:val="22"/>
        </w:rPr>
        <w:t xml:space="preserve">czynności związane z układaniem nawierzchni </w:t>
      </w:r>
      <w:r w:rsidR="00F61B2B" w:rsidRPr="00E27165">
        <w:rPr>
          <w:rFonts w:ascii="Arial" w:hAnsi="Arial" w:cs="Arial"/>
          <w:color w:val="000000" w:themeColor="text1"/>
          <w:sz w:val="22"/>
          <w:szCs w:val="22"/>
        </w:rPr>
        <w:t>asfaltowe</w:t>
      </w:r>
      <w:r w:rsidRPr="00E27165">
        <w:rPr>
          <w:rFonts w:ascii="Arial" w:hAnsi="Arial" w:cs="Arial"/>
          <w:color w:val="000000" w:themeColor="text1"/>
          <w:sz w:val="22"/>
          <w:szCs w:val="22"/>
        </w:rPr>
        <w:t>j,</w:t>
      </w:r>
    </w:p>
    <w:p w14:paraId="411444EA" w14:textId="6A0869A8" w:rsidR="00F61B2B" w:rsidRPr="00E27165" w:rsidRDefault="00F61B2B" w:rsidP="00D11FCD">
      <w:pPr>
        <w:pStyle w:val="Standard"/>
        <w:numPr>
          <w:ilvl w:val="0"/>
          <w:numId w:val="45"/>
        </w:numPr>
        <w:jc w:val="both"/>
        <w:rPr>
          <w:rFonts w:ascii="Arial" w:hAnsi="Arial" w:cs="Arial"/>
          <w:color w:val="000000" w:themeColor="text1"/>
          <w:sz w:val="22"/>
          <w:szCs w:val="22"/>
        </w:rPr>
      </w:pPr>
      <w:r w:rsidRPr="00E27165">
        <w:rPr>
          <w:rFonts w:ascii="Arial" w:hAnsi="Arial" w:cs="Arial"/>
          <w:color w:val="000000" w:themeColor="text1"/>
          <w:sz w:val="22"/>
          <w:szCs w:val="22"/>
        </w:rPr>
        <w:t>czynności związane z monta</w:t>
      </w:r>
      <w:r w:rsidR="00F3311A" w:rsidRPr="00E27165">
        <w:rPr>
          <w:rFonts w:ascii="Arial" w:hAnsi="Arial" w:cs="Arial"/>
          <w:color w:val="000000" w:themeColor="text1"/>
          <w:sz w:val="22"/>
          <w:szCs w:val="22"/>
        </w:rPr>
        <w:t>żem instalacji: sanitarnej, elektrycznej</w:t>
      </w:r>
      <w:r w:rsidRPr="00E27165">
        <w:rPr>
          <w:rFonts w:ascii="Arial" w:hAnsi="Arial" w:cs="Arial"/>
          <w:color w:val="000000" w:themeColor="text1"/>
          <w:sz w:val="22"/>
          <w:szCs w:val="22"/>
        </w:rPr>
        <w:t>,</w:t>
      </w:r>
    </w:p>
    <w:p w14:paraId="67EA38B0" w14:textId="55284ACA" w:rsidR="00A16107" w:rsidRPr="00E27165" w:rsidRDefault="00F61B2B" w:rsidP="00D11FCD">
      <w:pPr>
        <w:pStyle w:val="Standard"/>
        <w:numPr>
          <w:ilvl w:val="0"/>
          <w:numId w:val="45"/>
        </w:numPr>
        <w:jc w:val="both"/>
        <w:rPr>
          <w:rFonts w:ascii="Arial" w:hAnsi="Arial" w:cs="Arial"/>
          <w:color w:val="000000" w:themeColor="text1"/>
          <w:sz w:val="22"/>
          <w:szCs w:val="22"/>
        </w:rPr>
      </w:pPr>
      <w:r w:rsidRPr="00E27165">
        <w:rPr>
          <w:rFonts w:ascii="Arial" w:hAnsi="Arial" w:cs="Arial"/>
          <w:color w:val="000000" w:themeColor="text1"/>
          <w:sz w:val="22"/>
          <w:szCs w:val="22"/>
        </w:rPr>
        <w:t xml:space="preserve">czynności związane z zagospodarowaniem terenu tj. wykonaniem nasadzeń. </w:t>
      </w:r>
    </w:p>
    <w:p w14:paraId="308B3206" w14:textId="77777777" w:rsidR="00C96C5B" w:rsidRPr="00C96C5B" w:rsidRDefault="00C96C5B" w:rsidP="00C96C5B">
      <w:pPr>
        <w:pStyle w:val="Standard"/>
        <w:jc w:val="both"/>
        <w:rPr>
          <w:rFonts w:ascii="Arial" w:hAnsi="Arial" w:cs="Arial"/>
          <w:color w:val="000000" w:themeColor="text1"/>
          <w:sz w:val="22"/>
          <w:szCs w:val="22"/>
        </w:rPr>
      </w:pPr>
    </w:p>
    <w:p w14:paraId="1EF48FE8" w14:textId="77777777" w:rsidR="00803967" w:rsidRPr="00AF4967"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szCs w:val="22"/>
        </w:rPr>
      </w:pPr>
      <w:r w:rsidRPr="00AF4967">
        <w:rPr>
          <w:rFonts w:ascii="Arial" w:hAnsi="Arial" w:cs="Arial"/>
          <w:color w:val="000000"/>
          <w:sz w:val="22"/>
          <w:szCs w:val="22"/>
        </w:rPr>
        <w:t>4. TERMIN REALIZACJI ZAMÓWIENIA</w:t>
      </w:r>
    </w:p>
    <w:p w14:paraId="2741885B" w14:textId="77777777" w:rsidR="00C47AA4" w:rsidRPr="001960F2" w:rsidRDefault="00C47AA4">
      <w:pPr>
        <w:jc w:val="both"/>
        <w:rPr>
          <w:rFonts w:ascii="Arial" w:hAnsi="Arial" w:cs="Arial"/>
          <w:color w:val="000000"/>
          <w:sz w:val="22"/>
        </w:rPr>
      </w:pPr>
    </w:p>
    <w:p w14:paraId="3614A8F8" w14:textId="53B28702" w:rsidR="00E12564" w:rsidRPr="00450162" w:rsidRDefault="00803967" w:rsidP="00E12564">
      <w:pPr>
        <w:jc w:val="both"/>
        <w:rPr>
          <w:rFonts w:ascii="Arial" w:hAnsi="Arial" w:cs="Arial"/>
          <w:b/>
          <w:sz w:val="22"/>
        </w:rPr>
      </w:pPr>
      <w:r w:rsidRPr="001960F2">
        <w:rPr>
          <w:rFonts w:ascii="Arial" w:hAnsi="Arial" w:cs="Arial"/>
          <w:color w:val="000000"/>
          <w:sz w:val="22"/>
        </w:rPr>
        <w:t xml:space="preserve">4.1. </w:t>
      </w:r>
      <w:r w:rsidR="00E12564" w:rsidRPr="00E0415A">
        <w:rPr>
          <w:rFonts w:ascii="Arial" w:hAnsi="Arial" w:cs="Arial"/>
          <w:sz w:val="22"/>
        </w:rPr>
        <w:t xml:space="preserve">Zamawiający wymaga, aby zamówienie </w:t>
      </w:r>
      <w:r w:rsidR="00E12564" w:rsidRPr="00450162">
        <w:rPr>
          <w:rFonts w:ascii="Arial" w:hAnsi="Arial" w:cs="Arial"/>
          <w:sz w:val="22"/>
        </w:rPr>
        <w:t xml:space="preserve">było zrealizowane </w:t>
      </w:r>
      <w:r w:rsidR="00E12564" w:rsidRPr="00450162">
        <w:rPr>
          <w:rFonts w:ascii="Arial" w:hAnsi="Arial" w:cs="Arial"/>
          <w:b/>
          <w:sz w:val="22"/>
        </w:rPr>
        <w:t xml:space="preserve">nie później niż w terminie: od dnia podpisania umowy do dnia </w:t>
      </w:r>
      <w:r w:rsidR="00613AAE">
        <w:rPr>
          <w:rFonts w:ascii="Arial" w:hAnsi="Arial" w:cs="Arial"/>
          <w:b/>
          <w:sz w:val="22"/>
        </w:rPr>
        <w:t>16</w:t>
      </w:r>
      <w:r w:rsidR="00525D18" w:rsidRPr="00450162">
        <w:rPr>
          <w:rFonts w:ascii="Arial" w:hAnsi="Arial" w:cs="Arial"/>
          <w:b/>
          <w:sz w:val="22"/>
        </w:rPr>
        <w:t xml:space="preserve"> września </w:t>
      </w:r>
      <w:r w:rsidR="00EF0AE4" w:rsidRPr="00450162">
        <w:rPr>
          <w:rFonts w:ascii="Arial" w:hAnsi="Arial" w:cs="Arial"/>
          <w:b/>
          <w:sz w:val="22"/>
        </w:rPr>
        <w:t>2019</w:t>
      </w:r>
      <w:r w:rsidR="00E12564" w:rsidRPr="00450162">
        <w:rPr>
          <w:rFonts w:ascii="Arial" w:hAnsi="Arial" w:cs="Arial"/>
          <w:b/>
          <w:sz w:val="22"/>
        </w:rPr>
        <w:t xml:space="preserve"> roku.</w:t>
      </w:r>
    </w:p>
    <w:p w14:paraId="4F9D1FBD" w14:textId="77777777" w:rsidR="00E12564" w:rsidRPr="00E12564" w:rsidRDefault="00E12564" w:rsidP="00E12564">
      <w:pPr>
        <w:jc w:val="both"/>
        <w:rPr>
          <w:rFonts w:ascii="Arial" w:hAnsi="Arial" w:cs="Arial"/>
          <w:sz w:val="22"/>
        </w:rPr>
      </w:pPr>
    </w:p>
    <w:p w14:paraId="46F77EA6"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5.</w:t>
      </w:r>
      <w:r w:rsidRPr="001960F2">
        <w:rPr>
          <w:rFonts w:ascii="Arial" w:hAnsi="Arial" w:cs="Arial"/>
          <w:bCs/>
          <w:color w:val="000000"/>
          <w:sz w:val="22"/>
          <w:lang w:eastAsia="ar-SA"/>
        </w:rPr>
        <w:t xml:space="preserve"> WARUNKI UDZIAŁU W POSTĘPOWANIU </w:t>
      </w:r>
    </w:p>
    <w:p w14:paraId="1FC29234" w14:textId="77777777" w:rsidR="00C47AA4" w:rsidRDefault="00C47AA4">
      <w:pPr>
        <w:jc w:val="both"/>
        <w:rPr>
          <w:rFonts w:ascii="Arial" w:hAnsi="Arial" w:cs="Arial"/>
          <w:color w:val="000000"/>
          <w:sz w:val="22"/>
        </w:rPr>
      </w:pPr>
    </w:p>
    <w:p w14:paraId="235C4CCE" w14:textId="7637B00E" w:rsidR="00060E5C" w:rsidRDefault="00050B92" w:rsidP="00050B92">
      <w:pPr>
        <w:jc w:val="both"/>
        <w:rPr>
          <w:rFonts w:ascii="Arial" w:hAnsi="Arial" w:cs="Arial"/>
          <w:color w:val="000000" w:themeColor="text1"/>
          <w:sz w:val="22"/>
          <w:szCs w:val="22"/>
        </w:rPr>
      </w:pPr>
      <w:r w:rsidRPr="00050B92">
        <w:rPr>
          <w:rFonts w:ascii="Arial" w:hAnsi="Arial" w:cs="Arial"/>
          <w:color w:val="000000"/>
          <w:sz w:val="22"/>
          <w:szCs w:val="22"/>
        </w:rPr>
        <w:t xml:space="preserve">5.1. </w:t>
      </w:r>
      <w:r w:rsidR="0033402E" w:rsidRPr="00050B92">
        <w:rPr>
          <w:rFonts w:ascii="Arial" w:hAnsi="Arial" w:cs="Arial"/>
          <w:color w:val="000000" w:themeColor="text1"/>
          <w:sz w:val="22"/>
          <w:szCs w:val="22"/>
        </w:rPr>
        <w:t>O udzielenie zamówienia publicznego, mogą ubiegać się wykonawcy, którzy wykażą spełnianie następujących warunków dotyczących:</w:t>
      </w:r>
    </w:p>
    <w:p w14:paraId="7BC93DFE" w14:textId="77777777" w:rsidR="00E835AB" w:rsidRDefault="00E835AB" w:rsidP="00050B92">
      <w:pPr>
        <w:jc w:val="both"/>
        <w:rPr>
          <w:rFonts w:ascii="Arial" w:hAnsi="Arial" w:cs="Arial"/>
          <w:color w:val="000000" w:themeColor="text1"/>
          <w:sz w:val="22"/>
          <w:szCs w:val="22"/>
        </w:rPr>
      </w:pPr>
    </w:p>
    <w:p w14:paraId="725C3547" w14:textId="1F47D560" w:rsidR="00E835AB" w:rsidRDefault="00E835AB"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5.1.1. </w:t>
      </w:r>
      <w:r w:rsidRPr="00192467">
        <w:rPr>
          <w:rFonts w:ascii="Arial" w:hAnsi="Arial" w:cs="Arial"/>
          <w:color w:val="000000" w:themeColor="text1"/>
          <w:sz w:val="22"/>
          <w:szCs w:val="22"/>
          <w:u w:val="single"/>
        </w:rPr>
        <w:t>Posiadania kompetencji lub uprawnień do prowadzenia określonej działalności zawodowej</w:t>
      </w:r>
      <w:r w:rsidRPr="00F4443F">
        <w:rPr>
          <w:rFonts w:ascii="Arial" w:hAnsi="Arial" w:cs="Arial"/>
          <w:color w:val="000000" w:themeColor="text1"/>
          <w:sz w:val="22"/>
          <w:szCs w:val="22"/>
          <w:u w:val="single"/>
        </w:rPr>
        <w:t xml:space="preserve">, </w:t>
      </w:r>
      <w:r w:rsidRPr="00526019">
        <w:rPr>
          <w:rFonts w:ascii="Arial" w:hAnsi="Arial" w:cs="Arial"/>
          <w:color w:val="000000" w:themeColor="text1"/>
          <w:sz w:val="22"/>
          <w:szCs w:val="22"/>
          <w:u w:val="single"/>
        </w:rPr>
        <w:t>o ile wynika to z odrębnych przepisów</w:t>
      </w:r>
      <w:r>
        <w:rPr>
          <w:rFonts w:ascii="Arial" w:hAnsi="Arial" w:cs="Arial"/>
          <w:color w:val="000000" w:themeColor="text1"/>
          <w:sz w:val="22"/>
          <w:szCs w:val="22"/>
        </w:rPr>
        <w:t xml:space="preserve">: </w:t>
      </w:r>
      <w:r w:rsidR="00192467">
        <w:rPr>
          <w:rFonts w:ascii="Arial" w:hAnsi="Arial" w:cs="Arial"/>
          <w:color w:val="000000" w:themeColor="text1"/>
          <w:sz w:val="22"/>
          <w:szCs w:val="22"/>
        </w:rPr>
        <w:t>Zamawiający nie stawia szczegółowych wymagań w zakresie spełniania tego warunku. Wykonawca potwierdza spełnienie warunku poprzez złożenie oświadczenia własnego, o którym mowa w rozdziale 6 SIWZ.</w:t>
      </w:r>
    </w:p>
    <w:p w14:paraId="21D17B2D" w14:textId="77777777" w:rsidR="00192467" w:rsidRDefault="00192467" w:rsidP="00050B92">
      <w:pPr>
        <w:jc w:val="both"/>
        <w:rPr>
          <w:rFonts w:ascii="Arial" w:hAnsi="Arial" w:cs="Arial"/>
          <w:color w:val="000000" w:themeColor="text1"/>
          <w:sz w:val="22"/>
          <w:szCs w:val="22"/>
        </w:rPr>
      </w:pPr>
    </w:p>
    <w:p w14:paraId="6AE26A63" w14:textId="77777777" w:rsidR="00F4443F" w:rsidRDefault="00192467" w:rsidP="00F4443F">
      <w:pPr>
        <w:jc w:val="both"/>
        <w:rPr>
          <w:rFonts w:ascii="Arial" w:hAnsi="Arial" w:cs="Arial"/>
          <w:color w:val="000000" w:themeColor="text1"/>
          <w:sz w:val="22"/>
          <w:szCs w:val="22"/>
        </w:rPr>
      </w:pPr>
      <w:r>
        <w:rPr>
          <w:rFonts w:ascii="Arial" w:hAnsi="Arial" w:cs="Arial"/>
          <w:color w:val="000000" w:themeColor="text1"/>
          <w:sz w:val="22"/>
          <w:szCs w:val="22"/>
        </w:rPr>
        <w:t xml:space="preserve">5.1.2. </w:t>
      </w:r>
      <w:r w:rsidRPr="00192467">
        <w:rPr>
          <w:rFonts w:ascii="Arial" w:hAnsi="Arial" w:cs="Arial"/>
          <w:color w:val="000000" w:themeColor="text1"/>
          <w:sz w:val="22"/>
          <w:szCs w:val="22"/>
          <w:u w:val="single"/>
        </w:rPr>
        <w:t>Sytuacji ekonomicznej lub finansowej</w:t>
      </w:r>
      <w:r>
        <w:rPr>
          <w:rFonts w:ascii="Arial" w:hAnsi="Arial" w:cs="Arial"/>
          <w:color w:val="000000" w:themeColor="text1"/>
          <w:sz w:val="22"/>
          <w:szCs w:val="22"/>
        </w:rPr>
        <w:t xml:space="preserve">: </w:t>
      </w:r>
      <w:r w:rsidR="00F4443F">
        <w:rPr>
          <w:rFonts w:ascii="Arial" w:hAnsi="Arial" w:cs="Arial"/>
          <w:color w:val="000000" w:themeColor="text1"/>
          <w:sz w:val="22"/>
          <w:szCs w:val="22"/>
        </w:rPr>
        <w:t>Zamawiający nie stawia szczegółowych wymagań w zakresie spełniania tego warunku. Wykonawca potwierdza spełnienie warunku poprzez złożenie oświadczenia własnego, o którym mowa w rozdziale 6 SIWZ.</w:t>
      </w:r>
    </w:p>
    <w:p w14:paraId="0B7CFE15" w14:textId="77777777" w:rsidR="00F4443F" w:rsidRPr="00A40996" w:rsidRDefault="00F4443F" w:rsidP="00F4443F">
      <w:pPr>
        <w:jc w:val="both"/>
        <w:rPr>
          <w:rFonts w:ascii="Arial" w:hAnsi="Arial" w:cs="Arial"/>
          <w:color w:val="000000" w:themeColor="text1"/>
          <w:sz w:val="22"/>
          <w:szCs w:val="22"/>
        </w:rPr>
      </w:pPr>
    </w:p>
    <w:p w14:paraId="7D76E603" w14:textId="77777777" w:rsidR="00526019" w:rsidRDefault="00192467" w:rsidP="00050B92">
      <w:pPr>
        <w:jc w:val="both"/>
        <w:rPr>
          <w:rFonts w:ascii="Arial" w:hAnsi="Arial" w:cs="Arial"/>
          <w:sz w:val="22"/>
          <w:szCs w:val="22"/>
        </w:rPr>
      </w:pPr>
      <w:r w:rsidRPr="00450162">
        <w:rPr>
          <w:rFonts w:ascii="Arial" w:hAnsi="Arial" w:cs="Arial"/>
          <w:sz w:val="22"/>
          <w:szCs w:val="22"/>
        </w:rPr>
        <w:t xml:space="preserve">5.1.3.  </w:t>
      </w:r>
      <w:r w:rsidR="00526019" w:rsidRPr="00450162">
        <w:rPr>
          <w:rFonts w:ascii="Arial" w:hAnsi="Arial" w:cs="Arial"/>
          <w:sz w:val="22"/>
          <w:szCs w:val="22"/>
          <w:u w:val="single"/>
        </w:rPr>
        <w:t>Zdolności technicznej lub zawodowej</w:t>
      </w:r>
      <w:r w:rsidR="00526019" w:rsidRPr="00450162">
        <w:rPr>
          <w:rFonts w:ascii="Arial" w:hAnsi="Arial" w:cs="Arial"/>
          <w:sz w:val="22"/>
          <w:szCs w:val="22"/>
        </w:rPr>
        <w:t xml:space="preserve">: </w:t>
      </w:r>
    </w:p>
    <w:p w14:paraId="07889179" w14:textId="77777777" w:rsidR="00E27165" w:rsidRPr="00450162" w:rsidRDefault="00E27165" w:rsidP="00050B92">
      <w:pPr>
        <w:jc w:val="both"/>
        <w:rPr>
          <w:rFonts w:ascii="Arial" w:hAnsi="Arial" w:cs="Arial"/>
          <w:sz w:val="22"/>
          <w:szCs w:val="22"/>
        </w:rPr>
      </w:pPr>
    </w:p>
    <w:p w14:paraId="7E7EA1E3" w14:textId="5E5303DB" w:rsidR="00E27165" w:rsidRDefault="00E27165" w:rsidP="00E27165">
      <w:pPr>
        <w:pStyle w:val="Akapitzlist"/>
        <w:numPr>
          <w:ilvl w:val="0"/>
          <w:numId w:val="62"/>
        </w:numPr>
        <w:spacing w:after="0" w:line="240" w:lineRule="auto"/>
        <w:ind w:left="284" w:hanging="284"/>
        <w:jc w:val="both"/>
        <w:rPr>
          <w:rFonts w:ascii="Arial" w:hAnsi="Arial" w:cs="Arial"/>
        </w:rPr>
      </w:pPr>
      <w:r>
        <w:rPr>
          <w:rFonts w:ascii="Arial" w:hAnsi="Arial" w:cs="Arial"/>
        </w:rPr>
        <w:t xml:space="preserve">O udzielenie zamówienia mogą ubiegać się Wykonawcy, którzy wykażą minimalne poziomy zdolności </w:t>
      </w:r>
      <w:r>
        <w:rPr>
          <w:rFonts w:ascii="Arial" w:hAnsi="Arial" w:cs="Arial"/>
          <w:u w:val="single"/>
        </w:rPr>
        <w:t>w zakresie doświadczenia</w:t>
      </w:r>
      <w:r>
        <w:rPr>
          <w:rFonts w:ascii="Arial" w:hAnsi="Arial" w:cs="Arial"/>
        </w:rPr>
        <w:t xml:space="preserve"> tj., że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lub/i przebudowie drogi o nawierzchni z kostki betonowej o wartości robót budowlanych nie mniejszej niż                         175 000,00 zł (łącznie z podatkiem VAT), w ramach której wykonano również budowę lub/i przebudowę sieci kanalizacji deszczowej o wartości robót nie mniejszej niż 100 000,00 zł (łącznie z podatkiem VAT) oraz w ramach której wykonano budowę lub/i przebudowę sieci energetycznej o wartości robót nie mniejszej niż 25 000,00 zł (łącznie z podatkiem VAT).</w:t>
      </w:r>
    </w:p>
    <w:p w14:paraId="5B157FF1" w14:textId="77777777" w:rsidR="00E27165" w:rsidRDefault="00E27165" w:rsidP="00E27165">
      <w:pPr>
        <w:ind w:left="284"/>
        <w:jc w:val="both"/>
        <w:rPr>
          <w:rFonts w:ascii="Arial" w:hAnsi="Arial" w:cs="Arial"/>
          <w:sz w:val="22"/>
          <w:szCs w:val="22"/>
          <w:lang w:eastAsia="ar-SA"/>
        </w:rPr>
      </w:pPr>
    </w:p>
    <w:p w14:paraId="62DA31C4" w14:textId="0495C251" w:rsidR="00E27165" w:rsidRDefault="00E27165" w:rsidP="00E27165">
      <w:pPr>
        <w:ind w:left="284"/>
        <w:jc w:val="both"/>
        <w:rPr>
          <w:rFonts w:ascii="Arial" w:hAnsi="Arial" w:cs="Arial"/>
          <w:sz w:val="22"/>
          <w:szCs w:val="22"/>
        </w:rPr>
      </w:pPr>
      <w:r>
        <w:rPr>
          <w:rFonts w:ascii="Arial" w:hAnsi="Arial" w:cs="Arial"/>
          <w:sz w:val="22"/>
          <w:szCs w:val="22"/>
        </w:rPr>
        <w:t>Zamawiający uzna również</w:t>
      </w:r>
      <w:r w:rsidR="00EC7736">
        <w:rPr>
          <w:rFonts w:ascii="Arial" w:hAnsi="Arial" w:cs="Arial"/>
          <w:sz w:val="22"/>
          <w:szCs w:val="22"/>
        </w:rPr>
        <w:t xml:space="preserve"> powyższy</w:t>
      </w:r>
      <w:r>
        <w:rPr>
          <w:rFonts w:ascii="Arial" w:hAnsi="Arial" w:cs="Arial"/>
          <w:sz w:val="22"/>
          <w:szCs w:val="22"/>
        </w:rPr>
        <w:t xml:space="preserve"> warunek za spełniony jeżeli wykonawcy wykażą, że w okresie ostatnich 5 lat przed upływem terminu składania ofert, a jeżeli okres prowadzenia działalności jest krótszy – w tym okresie, wykonali należycie,</w:t>
      </w:r>
      <w:r>
        <w:rPr>
          <w:rFonts w:ascii="Arial" w:hAnsi="Arial" w:cs="Arial"/>
        </w:rPr>
        <w:t xml:space="preserve"> </w:t>
      </w:r>
      <w:r>
        <w:rPr>
          <w:rFonts w:ascii="Arial" w:hAnsi="Arial" w:cs="Arial"/>
          <w:sz w:val="22"/>
          <w:szCs w:val="22"/>
        </w:rPr>
        <w:t>zgodnie z przepisami prawa budowlanego i prawidłowo ukończyli co najmniej:</w:t>
      </w:r>
    </w:p>
    <w:p w14:paraId="67B417A6" w14:textId="5E7F404F" w:rsidR="00E27165" w:rsidRDefault="00E27165" w:rsidP="00E27165">
      <w:pPr>
        <w:pStyle w:val="Akapitzlist"/>
        <w:numPr>
          <w:ilvl w:val="0"/>
          <w:numId w:val="63"/>
        </w:numPr>
        <w:spacing w:after="0" w:line="240" w:lineRule="auto"/>
        <w:ind w:left="641" w:hanging="357"/>
        <w:jc w:val="both"/>
        <w:rPr>
          <w:rFonts w:ascii="Arial" w:hAnsi="Arial" w:cs="Arial"/>
        </w:rPr>
      </w:pPr>
      <w:r>
        <w:rPr>
          <w:rFonts w:ascii="Arial" w:hAnsi="Arial" w:cs="Arial"/>
        </w:rPr>
        <w:lastRenderedPageBreak/>
        <w:t>jedną robotę budowlaną polegającą na budowie lub/i przebudowie drogi o nawierzchni z kostki betonowej o wartości robót budowlanych nie mniejszej niż 175 000,00 złotych łącznie z podatkiem VAT,</w:t>
      </w:r>
    </w:p>
    <w:p w14:paraId="02FC2748" w14:textId="733F2851" w:rsidR="00E27165" w:rsidRDefault="00E27165" w:rsidP="00E27165">
      <w:pPr>
        <w:pStyle w:val="Akapitzlist"/>
        <w:numPr>
          <w:ilvl w:val="0"/>
          <w:numId w:val="63"/>
        </w:numPr>
        <w:spacing w:after="0" w:line="240" w:lineRule="auto"/>
        <w:ind w:left="641" w:hanging="357"/>
        <w:jc w:val="both"/>
        <w:rPr>
          <w:rFonts w:ascii="Arial" w:hAnsi="Arial" w:cs="Arial"/>
        </w:rPr>
      </w:pPr>
      <w:r>
        <w:rPr>
          <w:rFonts w:ascii="Arial" w:hAnsi="Arial" w:cs="Arial"/>
        </w:rPr>
        <w:t>jedną robotę budowlaną polegającą na budowie lub/i przebudowie sieci kanalizacji deszczowej o wartości robót budowlanych nie mniejszej niż 100 000,00 złotych łącznie z podatkiem VAT,</w:t>
      </w:r>
    </w:p>
    <w:p w14:paraId="1E7B9ED2" w14:textId="3A8AFAAB" w:rsidR="00E27165" w:rsidRDefault="00E27165" w:rsidP="00E27165">
      <w:pPr>
        <w:pStyle w:val="Akapitzlist"/>
        <w:numPr>
          <w:ilvl w:val="0"/>
          <w:numId w:val="63"/>
        </w:numPr>
        <w:spacing w:after="0" w:line="240" w:lineRule="auto"/>
        <w:ind w:left="641" w:hanging="357"/>
        <w:jc w:val="both"/>
        <w:rPr>
          <w:rFonts w:ascii="Arial" w:hAnsi="Arial" w:cs="Arial"/>
        </w:rPr>
      </w:pPr>
      <w:r>
        <w:rPr>
          <w:rFonts w:ascii="Arial" w:hAnsi="Arial" w:cs="Arial"/>
        </w:rPr>
        <w:t xml:space="preserve">jedną robotę budowlaną polegającą na budowie lub/i przebudowie sieci energetycznej o wartości robót budowlanych nie mniejszej niż 25 000,00 złotych łącznie z podatkiem VAT.  </w:t>
      </w:r>
    </w:p>
    <w:p w14:paraId="592D4998" w14:textId="77777777" w:rsidR="004B4524" w:rsidRPr="00E27165" w:rsidRDefault="004B4524" w:rsidP="00E27165">
      <w:pPr>
        <w:jc w:val="both"/>
        <w:rPr>
          <w:rFonts w:ascii="Arial" w:hAnsi="Arial" w:cs="Arial"/>
        </w:rPr>
      </w:pPr>
    </w:p>
    <w:p w14:paraId="48599C72" w14:textId="77777777" w:rsidR="004B2B0A" w:rsidRPr="00450162" w:rsidRDefault="004B2B0A" w:rsidP="00F4443F">
      <w:pPr>
        <w:pStyle w:val="Akapitzlist"/>
        <w:spacing w:after="0" w:line="240" w:lineRule="auto"/>
        <w:ind w:left="284"/>
        <w:jc w:val="both"/>
        <w:rPr>
          <w:rFonts w:ascii="Arial" w:hAnsi="Arial" w:cs="Arial"/>
        </w:rPr>
      </w:pPr>
      <w:r w:rsidRPr="00450162">
        <w:rPr>
          <w:rFonts w:ascii="Arial" w:hAnsi="Arial" w:cs="Arial"/>
        </w:rPr>
        <w:t>Wykonawca nie może sumować wartości kilku robót budowlanych o mniejszym zakresie dla uzyskania wymaganych wartości porównywalnych.</w:t>
      </w:r>
    </w:p>
    <w:p w14:paraId="49008096" w14:textId="77777777" w:rsidR="00A6593D" w:rsidRPr="00450162" w:rsidRDefault="00A6593D" w:rsidP="00F4443F">
      <w:pPr>
        <w:pStyle w:val="Akapitzlist"/>
        <w:spacing w:after="0" w:line="240" w:lineRule="auto"/>
        <w:ind w:left="284" w:hanging="284"/>
        <w:jc w:val="both"/>
        <w:rPr>
          <w:rFonts w:ascii="Arial" w:hAnsi="Arial" w:cs="Arial"/>
        </w:rPr>
      </w:pPr>
    </w:p>
    <w:p w14:paraId="42D3D24B" w14:textId="1D423C63" w:rsidR="00A6593D" w:rsidRPr="00450162" w:rsidRDefault="004B2B0A" w:rsidP="00F4443F">
      <w:pPr>
        <w:pStyle w:val="Stopka"/>
        <w:tabs>
          <w:tab w:val="clear" w:pos="4536"/>
          <w:tab w:val="clear" w:pos="9072"/>
        </w:tabs>
        <w:ind w:left="284"/>
        <w:jc w:val="both"/>
        <w:rPr>
          <w:rFonts w:ascii="Arial" w:hAnsi="Arial" w:cs="Arial"/>
          <w:sz w:val="22"/>
          <w:szCs w:val="22"/>
        </w:rPr>
      </w:pPr>
      <w:r w:rsidRPr="00450162">
        <w:rPr>
          <w:rFonts w:ascii="Arial" w:hAnsi="Arial" w:cs="Arial"/>
          <w:sz w:val="22"/>
          <w:szCs w:val="22"/>
        </w:rPr>
        <w:t>W niniejszej SIWZ definicje budowy, przebudowy lub re</w:t>
      </w:r>
      <w:r w:rsidR="00A6593D" w:rsidRPr="00450162">
        <w:rPr>
          <w:rFonts w:ascii="Arial" w:hAnsi="Arial" w:cs="Arial"/>
          <w:sz w:val="22"/>
          <w:szCs w:val="22"/>
        </w:rPr>
        <w:t>montu należy rozumieć zgodnie z </w:t>
      </w:r>
      <w:r w:rsidRPr="00450162">
        <w:rPr>
          <w:rFonts w:ascii="Arial" w:hAnsi="Arial" w:cs="Arial"/>
          <w:sz w:val="22"/>
          <w:szCs w:val="22"/>
        </w:rPr>
        <w:t>definicjami ustawy z dnia 7 lipca  1994 r. Prawo budowlane (t</w:t>
      </w:r>
      <w:r w:rsidR="00A6593D" w:rsidRPr="00450162">
        <w:rPr>
          <w:rFonts w:ascii="Arial" w:hAnsi="Arial" w:cs="Arial"/>
          <w:sz w:val="22"/>
          <w:szCs w:val="22"/>
        </w:rPr>
        <w:t>.</w:t>
      </w:r>
      <w:r w:rsidRPr="00450162">
        <w:rPr>
          <w:rFonts w:ascii="Arial" w:hAnsi="Arial" w:cs="Arial"/>
          <w:sz w:val="22"/>
          <w:szCs w:val="22"/>
        </w:rPr>
        <w:t>j. Dz.U</w:t>
      </w:r>
      <w:r w:rsidR="00447F50" w:rsidRPr="00450162">
        <w:rPr>
          <w:rFonts w:ascii="Arial" w:hAnsi="Arial" w:cs="Arial"/>
          <w:sz w:val="22"/>
          <w:szCs w:val="22"/>
        </w:rPr>
        <w:t>. z 2018</w:t>
      </w:r>
      <w:r w:rsidR="00A6593D" w:rsidRPr="00450162">
        <w:rPr>
          <w:rFonts w:ascii="Arial" w:hAnsi="Arial" w:cs="Arial"/>
          <w:sz w:val="22"/>
          <w:szCs w:val="22"/>
        </w:rPr>
        <w:t xml:space="preserve"> r.</w:t>
      </w:r>
      <w:r w:rsidR="00447F50" w:rsidRPr="00450162">
        <w:rPr>
          <w:rFonts w:ascii="Arial" w:hAnsi="Arial" w:cs="Arial"/>
          <w:sz w:val="22"/>
          <w:szCs w:val="22"/>
        </w:rPr>
        <w:t xml:space="preserve"> poz. 1202,1276, 1496, 1669, 2245 z 2019 r. poz.51</w:t>
      </w:r>
      <w:r w:rsidR="00A6593D" w:rsidRPr="00450162">
        <w:rPr>
          <w:rFonts w:ascii="Arial" w:hAnsi="Arial" w:cs="Arial"/>
          <w:sz w:val="22"/>
          <w:szCs w:val="22"/>
          <w:lang w:eastAsia="ar-SA"/>
        </w:rPr>
        <w:t>)</w:t>
      </w:r>
    </w:p>
    <w:p w14:paraId="3BD1784E" w14:textId="77777777" w:rsidR="00C67460" w:rsidRPr="00450162" w:rsidRDefault="00C67460" w:rsidP="00F4443F">
      <w:pPr>
        <w:ind w:left="284" w:hanging="284"/>
        <w:jc w:val="both"/>
        <w:rPr>
          <w:rFonts w:ascii="Arial" w:hAnsi="Arial" w:cs="Arial"/>
        </w:rPr>
      </w:pPr>
    </w:p>
    <w:p w14:paraId="4B0B69AE" w14:textId="4EC7224D" w:rsidR="00211682" w:rsidRPr="00E27165" w:rsidRDefault="00E27165" w:rsidP="00E27165">
      <w:pPr>
        <w:pStyle w:val="Akapitzlist"/>
        <w:numPr>
          <w:ilvl w:val="0"/>
          <w:numId w:val="62"/>
        </w:numPr>
        <w:tabs>
          <w:tab w:val="left" w:pos="142"/>
          <w:tab w:val="left" w:pos="426"/>
          <w:tab w:val="left" w:pos="567"/>
        </w:tabs>
        <w:ind w:hanging="436"/>
        <w:jc w:val="both"/>
        <w:rPr>
          <w:rFonts w:ascii="Arial" w:hAnsi="Arial" w:cs="Arial"/>
        </w:rPr>
      </w:pPr>
      <w:r>
        <w:rPr>
          <w:rFonts w:ascii="Arial" w:hAnsi="Arial" w:cs="Arial"/>
        </w:rPr>
        <w:t xml:space="preserve">  </w:t>
      </w:r>
      <w:r w:rsidR="00931314" w:rsidRPr="00E27165">
        <w:rPr>
          <w:rFonts w:ascii="Arial" w:hAnsi="Arial" w:cs="Arial"/>
        </w:rPr>
        <w:t xml:space="preserve">O udzielenie </w:t>
      </w:r>
      <w:r w:rsidR="0033402E" w:rsidRPr="00E27165">
        <w:rPr>
          <w:rFonts w:ascii="Arial" w:hAnsi="Arial" w:cs="Arial"/>
        </w:rPr>
        <w:t xml:space="preserve">zamówienia mogą ubiegać się wykonawcy, którzy wykażą minimalne poziomy zdolności </w:t>
      </w:r>
      <w:r w:rsidR="0033402E" w:rsidRPr="00E27165">
        <w:rPr>
          <w:rFonts w:ascii="Arial" w:hAnsi="Arial" w:cs="Arial"/>
          <w:u w:val="single"/>
        </w:rPr>
        <w:t>w zakresie dysponowania następującymi osobami zdolnymi do wykonania zamówienia</w:t>
      </w:r>
      <w:r w:rsidR="0033402E" w:rsidRPr="00E27165">
        <w:rPr>
          <w:rFonts w:ascii="Arial" w:hAnsi="Arial" w:cs="Arial"/>
        </w:rPr>
        <w:t>:</w:t>
      </w:r>
    </w:p>
    <w:p w14:paraId="57B01F98" w14:textId="77777777" w:rsidR="00924BF7" w:rsidRPr="00450162" w:rsidRDefault="00924BF7" w:rsidP="00924BF7">
      <w:pPr>
        <w:pStyle w:val="Akapitzlist"/>
        <w:spacing w:after="0" w:line="240" w:lineRule="auto"/>
        <w:ind w:left="284"/>
        <w:jc w:val="both"/>
        <w:rPr>
          <w:rFonts w:ascii="Arial" w:hAnsi="Arial" w:cs="Arial"/>
        </w:rPr>
      </w:pPr>
    </w:p>
    <w:p w14:paraId="7670E5FC" w14:textId="77777777" w:rsidR="00211682" w:rsidRPr="00450162" w:rsidRDefault="00211682" w:rsidP="00F4443F">
      <w:pPr>
        <w:pStyle w:val="Akapitzlist"/>
        <w:numPr>
          <w:ilvl w:val="0"/>
          <w:numId w:val="17"/>
        </w:numPr>
        <w:spacing w:after="0" w:line="240" w:lineRule="auto"/>
        <w:ind w:left="284" w:firstLine="0"/>
        <w:jc w:val="both"/>
        <w:rPr>
          <w:rFonts w:ascii="Arial" w:hAnsi="Arial" w:cs="Arial"/>
        </w:rPr>
      </w:pPr>
      <w:r w:rsidRPr="00450162">
        <w:rPr>
          <w:rFonts w:ascii="Arial" w:hAnsi="Arial" w:cs="Arial"/>
          <w:u w:val="single"/>
        </w:rPr>
        <w:t>Kierownik budowy</w:t>
      </w:r>
      <w:r w:rsidRPr="00450162">
        <w:rPr>
          <w:rFonts w:ascii="Arial" w:hAnsi="Arial" w:cs="Arial"/>
        </w:rPr>
        <w:t xml:space="preserve"> – minimalne wymagania: </w:t>
      </w:r>
    </w:p>
    <w:p w14:paraId="4687848B" w14:textId="4A89515D" w:rsidR="004A2C02" w:rsidRDefault="00211682" w:rsidP="00D11FCD">
      <w:pPr>
        <w:pStyle w:val="Akapitzlist"/>
        <w:numPr>
          <w:ilvl w:val="0"/>
          <w:numId w:val="44"/>
        </w:numPr>
        <w:spacing w:after="0" w:line="240" w:lineRule="auto"/>
        <w:ind w:left="1003" w:hanging="357"/>
        <w:jc w:val="both"/>
        <w:rPr>
          <w:rFonts w:ascii="Arial" w:hAnsi="Arial" w:cs="Arial"/>
        </w:rPr>
      </w:pPr>
      <w:r w:rsidRPr="00450162">
        <w:rPr>
          <w:rFonts w:ascii="Arial" w:hAnsi="Arial" w:cs="Arial"/>
        </w:rPr>
        <w:t xml:space="preserve">kwalifikacje zawodowe: uprawnienia budowlane do kierowania robotami budowlanymi odpowiadające przedmiotowi zamówienia w specjalności </w:t>
      </w:r>
      <w:r w:rsidR="002F62B3" w:rsidRPr="00450162">
        <w:rPr>
          <w:rFonts w:ascii="Arial" w:hAnsi="Arial" w:cs="Arial"/>
        </w:rPr>
        <w:t xml:space="preserve">inżynieryjnej </w:t>
      </w:r>
      <w:r w:rsidR="000C45B6" w:rsidRPr="00450162">
        <w:rPr>
          <w:rFonts w:ascii="Arial" w:hAnsi="Arial" w:cs="Arial"/>
        </w:rPr>
        <w:t>drogowej</w:t>
      </w:r>
      <w:r w:rsidR="00AA650E" w:rsidRPr="00450162">
        <w:rPr>
          <w:rFonts w:ascii="Arial" w:hAnsi="Arial" w:cs="Arial"/>
        </w:rPr>
        <w:t xml:space="preserve"> w </w:t>
      </w:r>
      <w:r w:rsidRPr="00450162">
        <w:rPr>
          <w:rFonts w:ascii="Arial" w:hAnsi="Arial" w:cs="Arial"/>
        </w:rPr>
        <w:t>rozumieniu ustawy z dnia 7 lipca 1994 r. Prawo budowlane (</w:t>
      </w:r>
      <w:r w:rsidR="00AA650E" w:rsidRPr="00450162">
        <w:rPr>
          <w:rFonts w:ascii="Arial" w:hAnsi="Arial" w:cs="Arial"/>
        </w:rPr>
        <w:t>t.</w:t>
      </w:r>
      <w:r w:rsidR="002F62B3" w:rsidRPr="00450162">
        <w:rPr>
          <w:rFonts w:ascii="Arial" w:hAnsi="Arial" w:cs="Arial"/>
        </w:rPr>
        <w:t>j. </w:t>
      </w:r>
      <w:r w:rsidR="00AA650E" w:rsidRPr="00450162">
        <w:rPr>
          <w:rFonts w:ascii="Arial" w:hAnsi="Arial" w:cs="Arial"/>
        </w:rPr>
        <w:t>Dz.U</w:t>
      </w:r>
      <w:r w:rsidR="002F62B3" w:rsidRPr="00450162">
        <w:rPr>
          <w:rFonts w:ascii="Arial" w:hAnsi="Arial" w:cs="Arial"/>
        </w:rPr>
        <w:t>. z </w:t>
      </w:r>
      <w:r w:rsidR="00841201" w:rsidRPr="00450162">
        <w:rPr>
          <w:rFonts w:ascii="Arial" w:hAnsi="Arial" w:cs="Arial"/>
        </w:rPr>
        <w:t>2018 r. poz. 1202, 1276, 1496, 1669, 2245 z 2019 r. poz. 51</w:t>
      </w:r>
      <w:r w:rsidRPr="00450162">
        <w:rPr>
          <w:rFonts w:ascii="Arial" w:hAnsi="Arial" w:cs="Arial"/>
        </w:rPr>
        <w:t>) lub odpowiadające im uprawnienia budowlane, które zostały wydane na podstawie wcześniej obowiązujących przepisów,</w:t>
      </w:r>
    </w:p>
    <w:p w14:paraId="70425A4E" w14:textId="0A710467" w:rsidR="00F737DB" w:rsidRPr="00FF50DE" w:rsidRDefault="00F737DB" w:rsidP="00F737DB">
      <w:pPr>
        <w:pStyle w:val="Akapitzlist"/>
        <w:numPr>
          <w:ilvl w:val="0"/>
          <w:numId w:val="44"/>
        </w:numPr>
        <w:spacing w:after="0" w:line="240" w:lineRule="auto"/>
        <w:ind w:left="1003" w:hanging="357"/>
        <w:jc w:val="both"/>
        <w:rPr>
          <w:rFonts w:ascii="Arial" w:hAnsi="Arial" w:cs="Arial"/>
          <w:color w:val="000000" w:themeColor="text1"/>
        </w:rPr>
      </w:pPr>
      <w:r w:rsidRPr="00FF50DE">
        <w:rPr>
          <w:rFonts w:ascii="Arial" w:hAnsi="Arial" w:cs="Arial"/>
          <w:color w:val="000000" w:themeColor="text1"/>
        </w:rPr>
        <w:t xml:space="preserve">doświadczenie zawodowe: </w:t>
      </w:r>
      <w:r w:rsidRPr="00FF50DE">
        <w:rPr>
          <w:rFonts w:ascii="Arial" w:hAnsi="Arial" w:cs="Arial"/>
          <w:color w:val="000000" w:themeColor="text1"/>
          <w:lang w:eastAsia="ar-SA"/>
        </w:rPr>
        <w:t>przy pełnieniu samodzielnych funkcji technicznych w budownictwie jako Kierownik budowy, kierownik robót budowlanych w specjalności inżynieryjnej drogowej</w:t>
      </w:r>
      <w:r w:rsidRPr="00FF50DE">
        <w:rPr>
          <w:rFonts w:ascii="Arial" w:hAnsi="Arial" w:cs="Arial"/>
          <w:color w:val="000000" w:themeColor="text1"/>
        </w:rPr>
        <w:t xml:space="preserve"> przy realizacji co najmniej jednej roboty budowlanej </w:t>
      </w:r>
      <w:r w:rsidRPr="00FF50DE">
        <w:rPr>
          <w:rStyle w:val="FontStyle38"/>
          <w:rFonts w:ascii="Arial" w:hAnsi="Arial" w:cs="Arial"/>
          <w:color w:val="000000" w:themeColor="text1"/>
          <w:sz w:val="22"/>
          <w:szCs w:val="22"/>
        </w:rPr>
        <w:t xml:space="preserve">obejmującej swoim zakresem </w:t>
      </w:r>
      <w:r w:rsidRPr="00FF50DE">
        <w:rPr>
          <w:rFonts w:ascii="Arial" w:hAnsi="Arial" w:cs="Arial"/>
          <w:color w:val="000000" w:themeColor="text1"/>
        </w:rPr>
        <w:t xml:space="preserve">budowę lub/i przebudowę drogi o nawierzchni </w:t>
      </w:r>
      <w:r w:rsidR="00FF50DE" w:rsidRPr="00FF50DE">
        <w:rPr>
          <w:rFonts w:ascii="Arial" w:hAnsi="Arial" w:cs="Arial"/>
          <w:color w:val="000000" w:themeColor="text1"/>
        </w:rPr>
        <w:t xml:space="preserve">z </w:t>
      </w:r>
      <w:r w:rsidRPr="00FF50DE">
        <w:rPr>
          <w:rFonts w:ascii="Arial" w:hAnsi="Arial" w:cs="Arial"/>
          <w:color w:val="000000" w:themeColor="text1"/>
        </w:rPr>
        <w:t>kostki betonowej o wartości robót b</w:t>
      </w:r>
      <w:r w:rsidR="00ED4C63" w:rsidRPr="00FF50DE">
        <w:rPr>
          <w:rFonts w:ascii="Arial" w:hAnsi="Arial" w:cs="Arial"/>
          <w:color w:val="000000" w:themeColor="text1"/>
        </w:rPr>
        <w:t>udowlanych nie mniejszej niż 175</w:t>
      </w:r>
      <w:r w:rsidRPr="00FF50DE">
        <w:rPr>
          <w:rFonts w:ascii="Arial" w:hAnsi="Arial" w:cs="Arial"/>
          <w:color w:val="000000" w:themeColor="text1"/>
        </w:rPr>
        <w:t> 000,00 zł łącznie z podatkiem VAT.</w:t>
      </w:r>
    </w:p>
    <w:p w14:paraId="5CCB1EB8" w14:textId="77777777" w:rsidR="00B31821" w:rsidRPr="00450162" w:rsidRDefault="00B31821" w:rsidP="00157AEC">
      <w:pPr>
        <w:jc w:val="both"/>
        <w:rPr>
          <w:rFonts w:ascii="Arial" w:hAnsi="Arial" w:cs="Arial"/>
        </w:rPr>
      </w:pPr>
    </w:p>
    <w:p w14:paraId="1BCDD313" w14:textId="77777777" w:rsidR="00157AEC" w:rsidRPr="00450162" w:rsidRDefault="00157AEC" w:rsidP="00157AEC">
      <w:pPr>
        <w:pStyle w:val="Akapitzlist"/>
        <w:numPr>
          <w:ilvl w:val="0"/>
          <w:numId w:val="17"/>
        </w:numPr>
        <w:spacing w:after="0" w:line="240" w:lineRule="auto"/>
        <w:ind w:left="720"/>
        <w:jc w:val="both"/>
        <w:rPr>
          <w:rFonts w:ascii="Arial" w:hAnsi="Arial" w:cs="Arial"/>
        </w:rPr>
      </w:pPr>
      <w:r w:rsidRPr="00450162">
        <w:rPr>
          <w:rFonts w:ascii="Arial" w:hAnsi="Arial" w:cs="Arial"/>
          <w:bCs/>
          <w:u w:val="single"/>
        </w:rPr>
        <w:t>Kierownik robót sanitarnych</w:t>
      </w:r>
      <w:r w:rsidRPr="00450162">
        <w:rPr>
          <w:rFonts w:ascii="Arial" w:hAnsi="Arial" w:cs="Arial"/>
          <w:bCs/>
        </w:rPr>
        <w:t xml:space="preserve"> - minimalne wymagania</w:t>
      </w:r>
      <w:r w:rsidRPr="00450162">
        <w:rPr>
          <w:rFonts w:ascii="Arial" w:hAnsi="Arial" w:cs="Arial"/>
        </w:rPr>
        <w:t xml:space="preserve">: </w:t>
      </w:r>
    </w:p>
    <w:p w14:paraId="422746B6" w14:textId="6F114A3A" w:rsidR="00157AEC" w:rsidRPr="00450162" w:rsidRDefault="00157AEC" w:rsidP="00D11FCD">
      <w:pPr>
        <w:pStyle w:val="Akapitzlist"/>
        <w:numPr>
          <w:ilvl w:val="0"/>
          <w:numId w:val="44"/>
        </w:numPr>
        <w:spacing w:after="0" w:line="240" w:lineRule="auto"/>
        <w:ind w:left="1003" w:hanging="357"/>
        <w:jc w:val="both"/>
        <w:rPr>
          <w:rFonts w:ascii="Arial" w:hAnsi="Arial" w:cs="Arial"/>
        </w:rPr>
      </w:pPr>
      <w:r w:rsidRPr="00450162">
        <w:rPr>
          <w:rFonts w:ascii="Arial" w:hAnsi="Arial" w:cs="Arial"/>
        </w:rPr>
        <w:t>kwalifikacje zawodowe: uprawnienia budowlane do kierowania robotami budowlanymi odpowiadające przedmiotowi zamówienia w specjalności instalacyjnej w zakresie sieci, instalacji i urządzeń kanalizacyjnych w rozumieniu ustawy z dnia 7</w:t>
      </w:r>
      <w:r w:rsidR="00841201" w:rsidRPr="00450162">
        <w:rPr>
          <w:rFonts w:ascii="Arial" w:hAnsi="Arial" w:cs="Arial"/>
        </w:rPr>
        <w:t xml:space="preserve"> lipca 1994 r. Prawo budowlane (t.j. Dz.U. z 2018 r. poz. 1202, 1276, 1496, 1669, 2245 z 2019 r. poz. 51)  </w:t>
      </w:r>
      <w:r w:rsidRPr="00450162">
        <w:rPr>
          <w:rFonts w:ascii="Arial" w:hAnsi="Arial" w:cs="Arial"/>
        </w:rPr>
        <w:t>lub odpowiadające im uprawnienia budowlane, które zostały wydane na podstawie wcześniej obowiązujących przepisów,</w:t>
      </w:r>
    </w:p>
    <w:p w14:paraId="2FE67587" w14:textId="77777777" w:rsidR="00157AEC" w:rsidRPr="00450162" w:rsidRDefault="00157AEC" w:rsidP="00157AEC">
      <w:pPr>
        <w:jc w:val="both"/>
        <w:rPr>
          <w:rFonts w:ascii="Arial" w:hAnsi="Arial" w:cs="Arial"/>
        </w:rPr>
      </w:pPr>
    </w:p>
    <w:p w14:paraId="7858891B" w14:textId="28D7C06E" w:rsidR="00157AEC" w:rsidRPr="00450162" w:rsidRDefault="00157AEC" w:rsidP="00157AEC">
      <w:pPr>
        <w:pStyle w:val="Akapitzlist"/>
        <w:numPr>
          <w:ilvl w:val="0"/>
          <w:numId w:val="17"/>
        </w:numPr>
        <w:autoSpaceDE w:val="0"/>
        <w:autoSpaceDN w:val="0"/>
        <w:adjustRightInd w:val="0"/>
        <w:spacing w:after="0" w:line="240" w:lineRule="auto"/>
        <w:ind w:left="720"/>
        <w:jc w:val="both"/>
        <w:rPr>
          <w:rFonts w:ascii="Arial" w:hAnsi="Arial" w:cs="Arial"/>
          <w:b/>
          <w:bCs/>
        </w:rPr>
      </w:pPr>
      <w:r w:rsidRPr="00450162">
        <w:rPr>
          <w:rFonts w:ascii="Arial" w:hAnsi="Arial" w:cs="Arial"/>
          <w:bCs/>
          <w:u w:val="single"/>
        </w:rPr>
        <w:t xml:space="preserve">Kierownik robót </w:t>
      </w:r>
      <w:r w:rsidR="00841201" w:rsidRPr="00450162">
        <w:rPr>
          <w:rFonts w:ascii="Arial" w:hAnsi="Arial" w:cs="Arial"/>
          <w:u w:val="single"/>
        </w:rPr>
        <w:t>elektrycznych</w:t>
      </w:r>
      <w:r w:rsidRPr="00450162">
        <w:rPr>
          <w:rFonts w:ascii="Arial" w:hAnsi="Arial" w:cs="Arial"/>
          <w:bCs/>
        </w:rPr>
        <w:t xml:space="preserve"> -</w:t>
      </w:r>
      <w:r w:rsidRPr="00450162">
        <w:rPr>
          <w:rFonts w:ascii="Arial" w:hAnsi="Arial" w:cs="Arial"/>
          <w:b/>
          <w:bCs/>
        </w:rPr>
        <w:t xml:space="preserve"> </w:t>
      </w:r>
      <w:r w:rsidRPr="00450162">
        <w:rPr>
          <w:rFonts w:ascii="Arial" w:hAnsi="Arial" w:cs="Arial"/>
          <w:bCs/>
        </w:rPr>
        <w:t>minimalne wymagania</w:t>
      </w:r>
      <w:r w:rsidRPr="00450162">
        <w:rPr>
          <w:rFonts w:ascii="Arial" w:hAnsi="Arial" w:cs="Arial"/>
        </w:rPr>
        <w:t>:</w:t>
      </w:r>
    </w:p>
    <w:p w14:paraId="7790CBC3" w14:textId="717B040E" w:rsidR="00157AEC" w:rsidRPr="00450162" w:rsidRDefault="00157AEC" w:rsidP="00D11FCD">
      <w:pPr>
        <w:pStyle w:val="Akapitzlist"/>
        <w:numPr>
          <w:ilvl w:val="0"/>
          <w:numId w:val="44"/>
        </w:numPr>
        <w:autoSpaceDE w:val="0"/>
        <w:autoSpaceDN w:val="0"/>
        <w:adjustRightInd w:val="0"/>
        <w:spacing w:after="0" w:line="240" w:lineRule="auto"/>
        <w:ind w:left="1003" w:hanging="357"/>
        <w:jc w:val="both"/>
        <w:rPr>
          <w:rFonts w:ascii="Arial" w:hAnsi="Arial" w:cs="Arial"/>
          <w:bCs/>
        </w:rPr>
      </w:pPr>
      <w:r w:rsidRPr="00450162">
        <w:rPr>
          <w:rFonts w:ascii="Arial" w:hAnsi="Arial" w:cs="Arial"/>
          <w:bCs/>
        </w:rPr>
        <w:t xml:space="preserve">kwalifikacje zawodowe: uprawnienia budowlane </w:t>
      </w:r>
      <w:r w:rsidRPr="00450162">
        <w:rPr>
          <w:rFonts w:ascii="Arial" w:hAnsi="Arial" w:cs="Arial"/>
          <w:lang w:eastAsia="ar-SA"/>
        </w:rPr>
        <w:t>do kierowania robotami budowlanymi odpowiadające przedmiotowi zamawiania w specjalności instalacyjnej w zakresie sieci, instalacji</w:t>
      </w:r>
      <w:r w:rsidR="00540FCA" w:rsidRPr="00450162">
        <w:rPr>
          <w:rFonts w:ascii="Arial" w:hAnsi="Arial" w:cs="Arial"/>
          <w:lang w:eastAsia="ar-SA"/>
        </w:rPr>
        <w:t xml:space="preserve"> i urządzeń  elektrycznych i elektroenergetycznych </w:t>
      </w:r>
      <w:r w:rsidRPr="00450162">
        <w:rPr>
          <w:rFonts w:ascii="Arial" w:hAnsi="Arial" w:cs="Arial"/>
          <w:lang w:eastAsia="ar-SA"/>
        </w:rPr>
        <w:t xml:space="preserve">w rozumieniu  </w:t>
      </w:r>
      <w:r w:rsidRPr="00450162">
        <w:rPr>
          <w:rFonts w:ascii="Arial" w:hAnsi="Arial" w:cs="Arial"/>
        </w:rPr>
        <w:t xml:space="preserve">ustawy z dnia </w:t>
      </w:r>
      <w:r w:rsidRPr="00450162">
        <w:rPr>
          <w:rFonts w:ascii="Arial" w:hAnsi="Arial" w:cs="Arial"/>
          <w:lang w:eastAsia="ar-SA"/>
        </w:rPr>
        <w:t xml:space="preserve">7 lipca 1994 r. Prawo budowlane </w:t>
      </w:r>
      <w:r w:rsidR="00841201" w:rsidRPr="00450162">
        <w:rPr>
          <w:rFonts w:ascii="Arial" w:hAnsi="Arial" w:cs="Arial"/>
        </w:rPr>
        <w:t>(t.j. Dz.U. z 2018 r. poz. 1202, 1276, 1496, 1669, 2245 z 2019 r. poz. 51)</w:t>
      </w:r>
      <w:r w:rsidRPr="00450162">
        <w:rPr>
          <w:rFonts w:ascii="Arial" w:hAnsi="Arial" w:cs="Arial"/>
          <w:lang w:eastAsia="ar-SA"/>
        </w:rPr>
        <w:t xml:space="preserve"> lub odpowiadające im uprawnienia budowlane, które zostały wydane na podstawie wcz</w:t>
      </w:r>
      <w:r w:rsidR="00626939" w:rsidRPr="00450162">
        <w:rPr>
          <w:rFonts w:ascii="Arial" w:hAnsi="Arial" w:cs="Arial"/>
          <w:lang w:eastAsia="ar-SA"/>
        </w:rPr>
        <w:t>eśniej obowiązujących przepisów.</w:t>
      </w:r>
    </w:p>
    <w:p w14:paraId="5150C74C" w14:textId="77777777" w:rsidR="00211682" w:rsidRPr="00157AEC" w:rsidRDefault="00211682" w:rsidP="00157AEC">
      <w:pPr>
        <w:pStyle w:val="Akapitzlist"/>
        <w:spacing w:after="0" w:line="240" w:lineRule="auto"/>
        <w:ind w:left="709"/>
        <w:jc w:val="both"/>
        <w:rPr>
          <w:rFonts w:ascii="Arial" w:hAnsi="Arial" w:cs="Arial"/>
          <w:color w:val="FF0000"/>
        </w:rPr>
      </w:pPr>
    </w:p>
    <w:p w14:paraId="72D716D6" w14:textId="0C3189B6" w:rsidR="009B4227" w:rsidRDefault="00FB4432" w:rsidP="00F4443F">
      <w:pPr>
        <w:pStyle w:val="Akapitzlist"/>
        <w:spacing w:after="0" w:line="240" w:lineRule="auto"/>
        <w:ind w:left="426"/>
        <w:jc w:val="both"/>
        <w:rPr>
          <w:rFonts w:ascii="Arial" w:hAnsi="Arial" w:cs="Arial"/>
          <w:color w:val="000000"/>
        </w:rPr>
      </w:pPr>
      <w:r>
        <w:rPr>
          <w:rFonts w:ascii="Arial" w:hAnsi="Arial" w:cs="Arial"/>
          <w:color w:val="000000"/>
        </w:rPr>
        <w:lastRenderedPageBreak/>
        <w:t>Zgodnie z art. 12</w:t>
      </w:r>
      <w:r w:rsidR="00211682" w:rsidRPr="00A566C9">
        <w:rPr>
          <w:rFonts w:ascii="Arial" w:hAnsi="Arial" w:cs="Arial"/>
          <w:color w:val="000000"/>
        </w:rPr>
        <w:t>a ustawy z dnia 7 lipca 1994 r. Prawo budowlane</w:t>
      </w:r>
      <w:r w:rsidR="00841201">
        <w:rPr>
          <w:rFonts w:ascii="Arial" w:hAnsi="Arial" w:cs="Arial"/>
          <w:color w:val="000000"/>
        </w:rPr>
        <w:t xml:space="preserve"> </w:t>
      </w:r>
      <w:r w:rsidR="00841201" w:rsidRPr="00626939">
        <w:rPr>
          <w:rFonts w:ascii="Arial" w:hAnsi="Arial" w:cs="Arial"/>
        </w:rPr>
        <w:t>(t.j. Dz.U. z </w:t>
      </w:r>
      <w:r w:rsidR="00841201">
        <w:rPr>
          <w:rFonts w:ascii="Arial" w:hAnsi="Arial" w:cs="Arial"/>
        </w:rPr>
        <w:t>2018 r. poz. 1202, 1276, 1496, 1669, 2245 z 2019 r. poz. 51</w:t>
      </w:r>
      <w:r w:rsidR="00841201" w:rsidRPr="00626939">
        <w:rPr>
          <w:rFonts w:ascii="Arial" w:hAnsi="Arial" w:cs="Arial"/>
        </w:rPr>
        <w:t xml:space="preserve">) </w:t>
      </w:r>
      <w:r w:rsidR="00211682" w:rsidRPr="00A566C9">
        <w:rPr>
          <w:rFonts w:ascii="Arial" w:hAnsi="Arial" w:cs="Arial"/>
          <w:color w:val="000000"/>
        </w:rPr>
        <w:t xml:space="preserve"> samodzielne funkcje techniczne w budownictwie mogą również wykonywać osoby, których odpowiednie kwalifikacje zawodowe zostały uznane na zasadach określonych w przepisach odrębnych, tj.</w:t>
      </w:r>
      <w:r w:rsidR="00F4443F">
        <w:rPr>
          <w:rFonts w:ascii="Arial" w:hAnsi="Arial" w:cs="Arial"/>
          <w:color w:val="000000"/>
        </w:rPr>
        <w:t xml:space="preserve"> ustawie z dnia 18.03.2008 r. o </w:t>
      </w:r>
      <w:r w:rsidR="00211682" w:rsidRPr="00A566C9">
        <w:rPr>
          <w:rFonts w:ascii="Arial" w:hAnsi="Arial" w:cs="Arial"/>
          <w:color w:val="000000"/>
        </w:rPr>
        <w:t>zasadach uznawania kwalifikacji zawodowych nabytych w państwach członkowskich Unii Europejskiej (Dz. U. Nr 63, poz. 394 ze zm.) oraz</w:t>
      </w:r>
      <w:r w:rsidR="00F4443F">
        <w:rPr>
          <w:rFonts w:ascii="Arial" w:hAnsi="Arial" w:cs="Arial"/>
          <w:color w:val="000000"/>
        </w:rPr>
        <w:t xml:space="preserve"> ustawie z dnia 15.12.2000 r. o </w:t>
      </w:r>
      <w:r w:rsidR="00211682" w:rsidRPr="00A566C9">
        <w:rPr>
          <w:rFonts w:ascii="Arial" w:hAnsi="Arial" w:cs="Arial"/>
          <w:color w:val="000000"/>
        </w:rPr>
        <w:t>samorządach zawodowych architektów, inżynierów budownictwa oraz urbanis</w:t>
      </w:r>
      <w:r w:rsidR="00F4443F">
        <w:rPr>
          <w:rFonts w:ascii="Arial" w:hAnsi="Arial" w:cs="Arial"/>
          <w:color w:val="000000"/>
        </w:rPr>
        <w:t xml:space="preserve">tów (Dz. U. z 2014 poz. 1946). </w:t>
      </w:r>
    </w:p>
    <w:p w14:paraId="6EF52088" w14:textId="77777777" w:rsidR="00F4443F" w:rsidRPr="00F4443F" w:rsidRDefault="00F4443F" w:rsidP="00F4443F">
      <w:pPr>
        <w:pStyle w:val="Akapitzlist"/>
        <w:spacing w:after="0" w:line="240" w:lineRule="auto"/>
        <w:ind w:left="426"/>
        <w:jc w:val="both"/>
        <w:rPr>
          <w:rFonts w:ascii="Arial" w:hAnsi="Arial" w:cs="Arial"/>
          <w:color w:val="000000"/>
        </w:rPr>
      </w:pPr>
    </w:p>
    <w:p w14:paraId="40AFDDA8" w14:textId="631E0887" w:rsidR="009F3E5A" w:rsidRDefault="00C67460" w:rsidP="00C67460">
      <w:pPr>
        <w:contextualSpacing/>
        <w:jc w:val="both"/>
        <w:rPr>
          <w:rFonts w:ascii="Arial" w:hAnsi="Arial" w:cs="Arial"/>
          <w:color w:val="000000" w:themeColor="text1"/>
          <w:sz w:val="22"/>
          <w:szCs w:val="22"/>
        </w:rPr>
      </w:pPr>
      <w:r w:rsidRPr="00C67460">
        <w:rPr>
          <w:rFonts w:ascii="Arial" w:hAnsi="Arial" w:cs="Arial"/>
          <w:color w:val="000000" w:themeColor="text1"/>
          <w:sz w:val="22"/>
          <w:szCs w:val="22"/>
        </w:rPr>
        <w:t xml:space="preserve">5.2. </w:t>
      </w:r>
      <w:r w:rsidR="009F3E5A" w:rsidRPr="00C67460">
        <w:rPr>
          <w:rFonts w:ascii="Arial" w:hAnsi="Arial" w:cs="Arial"/>
          <w:color w:val="000000" w:themeColor="text1"/>
          <w:sz w:val="22"/>
          <w:szCs w:val="22"/>
        </w:rPr>
        <w:t>Wykonawca może w celu potwierdzenia spełniania war</w:t>
      </w:r>
      <w:r>
        <w:rPr>
          <w:rFonts w:ascii="Arial" w:hAnsi="Arial" w:cs="Arial"/>
          <w:color w:val="000000" w:themeColor="text1"/>
          <w:sz w:val="22"/>
          <w:szCs w:val="22"/>
        </w:rPr>
        <w:t>unków udziału w postępowaniu, w </w:t>
      </w:r>
      <w:r w:rsidR="009F3E5A" w:rsidRPr="00C67460">
        <w:rPr>
          <w:rFonts w:ascii="Arial" w:hAnsi="Arial" w:cs="Arial"/>
          <w:color w:val="000000" w:themeColor="text1"/>
          <w:sz w:val="22"/>
          <w:szCs w:val="22"/>
        </w:rPr>
        <w:t>stosownych sytuacjach oraz w odniesieniu do konkretnego zamówienia, lub jego części, polegać na zdolnościach technicznych lub zawodowych lub sytuacji finansowej lub ekonomicznej innych podmiotów, niezależnie od charakteru prawnego łączący</w:t>
      </w:r>
      <w:r>
        <w:rPr>
          <w:rFonts w:ascii="Arial" w:hAnsi="Arial" w:cs="Arial"/>
          <w:color w:val="000000" w:themeColor="text1"/>
          <w:sz w:val="22"/>
          <w:szCs w:val="22"/>
        </w:rPr>
        <w:t>ch go z nim stosunków prawnych.</w:t>
      </w:r>
    </w:p>
    <w:p w14:paraId="797970A3" w14:textId="77777777" w:rsidR="00BE62F8" w:rsidRDefault="00BE62F8" w:rsidP="00C67460">
      <w:pPr>
        <w:contextualSpacing/>
        <w:jc w:val="both"/>
        <w:rPr>
          <w:rFonts w:ascii="Arial" w:hAnsi="Arial" w:cs="Arial"/>
          <w:color w:val="000000" w:themeColor="text1"/>
          <w:sz w:val="22"/>
          <w:szCs w:val="22"/>
        </w:rPr>
      </w:pPr>
    </w:p>
    <w:p w14:paraId="35D756EA" w14:textId="34BB2F6E" w:rsidR="009F3E5A" w:rsidRDefault="00BE62F8" w:rsidP="00BE62F8">
      <w:pPr>
        <w:contextualSpacing/>
        <w:jc w:val="both"/>
        <w:rPr>
          <w:rFonts w:ascii="Arial" w:hAnsi="Arial" w:cs="Arial"/>
          <w:color w:val="000000" w:themeColor="text1"/>
          <w:sz w:val="22"/>
          <w:szCs w:val="22"/>
        </w:rPr>
      </w:pPr>
      <w:r w:rsidRPr="00BE62F8">
        <w:rPr>
          <w:rFonts w:ascii="Arial" w:hAnsi="Arial" w:cs="Arial"/>
          <w:color w:val="000000" w:themeColor="text1"/>
          <w:sz w:val="22"/>
          <w:szCs w:val="22"/>
        </w:rPr>
        <w:t xml:space="preserve">5.3. </w:t>
      </w:r>
      <w:r w:rsidR="009F3E5A" w:rsidRPr="00BE62F8">
        <w:rPr>
          <w:rFonts w:ascii="Arial" w:hAnsi="Arial" w:cs="Arial"/>
          <w:color w:val="000000" w:themeColor="text1"/>
          <w:sz w:val="22"/>
          <w:szCs w:val="22"/>
        </w:rPr>
        <w:t>Wykonawca, który polega na zdolnościach lub sytuacji in</w:t>
      </w:r>
      <w:r w:rsidRPr="00BE62F8">
        <w:rPr>
          <w:rFonts w:ascii="Arial" w:hAnsi="Arial" w:cs="Arial"/>
          <w:color w:val="000000" w:themeColor="text1"/>
          <w:sz w:val="22"/>
          <w:szCs w:val="22"/>
        </w:rPr>
        <w:t>nych podmiotów, musi udowodnić Z</w:t>
      </w:r>
      <w:r w:rsidR="009F3E5A" w:rsidRPr="00BE62F8">
        <w:rPr>
          <w:rFonts w:ascii="Arial" w:hAnsi="Arial" w:cs="Arial"/>
          <w:color w:val="000000" w:themeColor="text1"/>
          <w:sz w:val="22"/>
          <w:szCs w:val="22"/>
        </w:rPr>
        <w:t xml:space="preserve">amawiającemu, że realizując zamówienie, będzie dysponował niezbędnymi zasobami tych podmiotów, w szczególności przedstawiając </w:t>
      </w:r>
      <w:r w:rsidR="009F3E5A" w:rsidRPr="00BE62F8">
        <w:rPr>
          <w:rFonts w:ascii="Arial" w:hAnsi="Arial" w:cs="Arial"/>
          <w:color w:val="000000" w:themeColor="text1"/>
          <w:sz w:val="22"/>
          <w:szCs w:val="22"/>
          <w:u w:val="single"/>
        </w:rPr>
        <w:t>zobowiązanie tych podmiotów do oddania mu do dyspozycji niezbędnych zasobów na potrzeby realizacji zamówienia.</w:t>
      </w:r>
      <w:r w:rsidR="009F3E5A" w:rsidRPr="00BE62F8">
        <w:rPr>
          <w:rFonts w:ascii="Arial" w:hAnsi="Arial" w:cs="Arial"/>
          <w:color w:val="000000" w:themeColor="text1"/>
          <w:sz w:val="22"/>
          <w:szCs w:val="22"/>
        </w:rPr>
        <w:t xml:space="preserve"> </w:t>
      </w:r>
    </w:p>
    <w:p w14:paraId="5605736B" w14:textId="77777777" w:rsidR="002214B3" w:rsidRDefault="002214B3" w:rsidP="00BE62F8">
      <w:pPr>
        <w:contextualSpacing/>
        <w:jc w:val="both"/>
        <w:rPr>
          <w:rFonts w:ascii="Arial" w:hAnsi="Arial" w:cs="Arial"/>
          <w:color w:val="000000" w:themeColor="text1"/>
          <w:sz w:val="22"/>
          <w:szCs w:val="22"/>
        </w:rPr>
      </w:pPr>
    </w:p>
    <w:p w14:paraId="773A29E2" w14:textId="77777777" w:rsidR="00B32018" w:rsidRPr="006618AA" w:rsidRDefault="002214B3" w:rsidP="00BE62F8">
      <w:pPr>
        <w:contextualSpacing/>
        <w:jc w:val="both"/>
        <w:rPr>
          <w:rFonts w:ascii="Arial" w:hAnsi="Arial" w:cs="Arial"/>
          <w:color w:val="000000" w:themeColor="text1"/>
          <w:sz w:val="22"/>
          <w:szCs w:val="22"/>
          <w:u w:val="single"/>
        </w:rPr>
      </w:pPr>
      <w:r w:rsidRPr="006618AA">
        <w:rPr>
          <w:rFonts w:ascii="Arial" w:hAnsi="Arial" w:cs="Arial"/>
          <w:color w:val="000000" w:themeColor="text1"/>
          <w:sz w:val="22"/>
          <w:szCs w:val="22"/>
        </w:rPr>
        <w:t xml:space="preserve">W celu oceny, czy Wykonawca polegając na zdolnościach lub sytuacji innych podmiotów na zasadach określonych w </w:t>
      </w:r>
      <w:r w:rsidR="00B668E1" w:rsidRPr="006618AA">
        <w:rPr>
          <w:rFonts w:ascii="Arial" w:hAnsi="Arial" w:cs="Arial"/>
          <w:color w:val="000000" w:themeColor="text1"/>
          <w:sz w:val="22"/>
          <w:szCs w:val="22"/>
        </w:rPr>
        <w:t xml:space="preserve">art. 22a ustawy Pzp, będzie dysponował niezbędnymi zasobami w stopniu umożliwiającym należyte wykonanie zamówienia publicznego oraz oceny, czy stosunek łączący wykonawcę z tymi podmiotami gwarantuje rzeczywisty dostęp do ich zasobów, </w:t>
      </w:r>
      <w:r w:rsidR="00B668E1" w:rsidRPr="006618AA">
        <w:rPr>
          <w:rFonts w:ascii="Arial" w:hAnsi="Arial" w:cs="Arial"/>
          <w:color w:val="000000" w:themeColor="text1"/>
          <w:sz w:val="22"/>
          <w:szCs w:val="22"/>
          <w:u w:val="single"/>
        </w:rPr>
        <w:t>Zamawiający żąda</w:t>
      </w:r>
      <w:r w:rsidR="00B32018" w:rsidRPr="006618AA">
        <w:rPr>
          <w:rFonts w:ascii="Arial" w:hAnsi="Arial" w:cs="Arial"/>
          <w:color w:val="000000" w:themeColor="text1"/>
          <w:sz w:val="22"/>
          <w:szCs w:val="22"/>
          <w:u w:val="single"/>
        </w:rPr>
        <w:t xml:space="preserve"> dokumentów, które określają w szczególności:</w:t>
      </w:r>
    </w:p>
    <w:p w14:paraId="1C5992B6" w14:textId="77777777" w:rsidR="00B32018" w:rsidRPr="006618AA" w:rsidRDefault="00B32018" w:rsidP="00BE62F8">
      <w:pPr>
        <w:contextualSpacing/>
        <w:jc w:val="both"/>
        <w:rPr>
          <w:rFonts w:ascii="Arial" w:hAnsi="Arial" w:cs="Arial"/>
          <w:color w:val="000000" w:themeColor="text1"/>
          <w:sz w:val="22"/>
          <w:szCs w:val="22"/>
          <w:u w:val="single"/>
        </w:rPr>
      </w:pPr>
    </w:p>
    <w:p w14:paraId="2A29C3AD" w14:textId="74476F48" w:rsidR="002214B3" w:rsidRPr="006618AA" w:rsidRDefault="00B668E1" w:rsidP="00F540CA">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 xml:space="preserve"> </w:t>
      </w:r>
      <w:r w:rsidR="00B32018" w:rsidRPr="006618AA">
        <w:rPr>
          <w:rFonts w:ascii="Arial" w:hAnsi="Arial" w:cs="Arial"/>
          <w:color w:val="000000" w:themeColor="text1"/>
        </w:rPr>
        <w:t>zakres dostępnych wykonawcy zasobów innego podmiotu,</w:t>
      </w:r>
    </w:p>
    <w:p w14:paraId="4E537F4C" w14:textId="4BD0DD84" w:rsidR="00B32018" w:rsidRPr="006618AA" w:rsidRDefault="00B32018" w:rsidP="00F540CA">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sposób wykorzystania zasobów innego podmiotu, przez wykonawcę, przy wykonywaniu zamówienia publicznego,</w:t>
      </w:r>
    </w:p>
    <w:p w14:paraId="23D209DB" w14:textId="04FF8F04" w:rsidR="00B32018" w:rsidRPr="006618AA" w:rsidRDefault="00B32018" w:rsidP="00F540CA">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zakres i okres udziału innego podmiotu przy wykonywaniu zamówienia publicznego,</w:t>
      </w:r>
    </w:p>
    <w:p w14:paraId="600D9AFC" w14:textId="1CDB56FE" w:rsidR="00B32018" w:rsidRPr="006618AA" w:rsidRDefault="00B32018" w:rsidP="00F540CA">
      <w:pPr>
        <w:pStyle w:val="Akapitzlist"/>
        <w:numPr>
          <w:ilvl w:val="0"/>
          <w:numId w:val="24"/>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czy podmiot, na zdolnościach którego wykonawca polega w odniesieniu do warunków</w:t>
      </w:r>
      <w:r w:rsidR="00642CE3" w:rsidRPr="006618AA">
        <w:rPr>
          <w:rFonts w:ascii="Arial" w:hAnsi="Arial" w:cs="Arial"/>
          <w:color w:val="000000" w:themeColor="text1"/>
        </w:rPr>
        <w:t xml:space="preserve"> udziału w postępowaniu dotyczących wykształcenia, kwalifikacji zawodowych lub doświadczenia, zrealizuje roboty budowalne lub usługi, których wskazane zdolności dotyczą. </w:t>
      </w:r>
    </w:p>
    <w:p w14:paraId="1F447FF1" w14:textId="77777777" w:rsidR="002214B3" w:rsidRDefault="002214B3" w:rsidP="00BE62F8">
      <w:pPr>
        <w:contextualSpacing/>
        <w:jc w:val="both"/>
        <w:rPr>
          <w:rFonts w:ascii="Arial" w:hAnsi="Arial" w:cs="Arial"/>
          <w:color w:val="000000" w:themeColor="text1"/>
          <w:sz w:val="22"/>
          <w:szCs w:val="22"/>
        </w:rPr>
      </w:pPr>
    </w:p>
    <w:p w14:paraId="212E2387" w14:textId="03D41708" w:rsidR="009F3E5A" w:rsidRPr="00575B0C" w:rsidRDefault="005214A2" w:rsidP="005214A2">
      <w:pPr>
        <w:contextualSpacing/>
        <w:jc w:val="both"/>
        <w:rPr>
          <w:rFonts w:ascii="Arial" w:hAnsi="Arial" w:cs="Arial"/>
          <w:color w:val="000000" w:themeColor="text1"/>
          <w:sz w:val="22"/>
          <w:szCs w:val="22"/>
          <w:u w:val="single"/>
        </w:rPr>
      </w:pPr>
      <w:r w:rsidRPr="005214A2">
        <w:rPr>
          <w:rFonts w:ascii="Arial" w:hAnsi="Arial" w:cs="Arial"/>
          <w:color w:val="000000" w:themeColor="text1"/>
          <w:sz w:val="22"/>
          <w:szCs w:val="22"/>
        </w:rPr>
        <w:t xml:space="preserve">5.4. </w:t>
      </w:r>
      <w:r w:rsidR="009F3E5A" w:rsidRPr="00575B0C">
        <w:rPr>
          <w:rFonts w:ascii="Arial" w:hAnsi="Arial" w:cs="Arial"/>
          <w:color w:val="000000" w:themeColor="text1"/>
          <w:sz w:val="22"/>
          <w:szCs w:val="22"/>
          <w:u w:val="single"/>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313015" w:rsidRPr="00575B0C">
        <w:rPr>
          <w:rFonts w:ascii="Arial" w:hAnsi="Arial" w:cs="Arial"/>
          <w:color w:val="000000" w:themeColor="text1"/>
          <w:sz w:val="22"/>
          <w:szCs w:val="22"/>
          <w:u w:val="single"/>
        </w:rPr>
        <w:t>)</w:t>
      </w:r>
      <w:r w:rsidRPr="00575B0C">
        <w:rPr>
          <w:rFonts w:ascii="Arial" w:hAnsi="Arial" w:cs="Arial"/>
          <w:color w:val="000000" w:themeColor="text1"/>
          <w:sz w:val="22"/>
          <w:szCs w:val="22"/>
          <w:u w:val="single"/>
        </w:rPr>
        <w:t xml:space="preserve"> </w:t>
      </w:r>
      <w:r w:rsidR="009F3E5A" w:rsidRPr="00575B0C">
        <w:rPr>
          <w:rFonts w:ascii="Arial" w:hAnsi="Arial" w:cs="Arial"/>
          <w:color w:val="000000" w:themeColor="text1"/>
          <w:sz w:val="22"/>
          <w:szCs w:val="22"/>
          <w:u w:val="single"/>
        </w:rPr>
        <w:t>–</w:t>
      </w:r>
      <w:r w:rsidRPr="00575B0C">
        <w:rPr>
          <w:rFonts w:ascii="Arial" w:hAnsi="Arial" w:cs="Arial"/>
          <w:color w:val="000000" w:themeColor="text1"/>
          <w:sz w:val="22"/>
          <w:szCs w:val="22"/>
          <w:u w:val="single"/>
        </w:rPr>
        <w:t xml:space="preserve"> 22</w:t>
      </w:r>
      <w:r w:rsidR="00313015" w:rsidRPr="00575B0C">
        <w:rPr>
          <w:rFonts w:ascii="Arial" w:hAnsi="Arial" w:cs="Arial"/>
          <w:color w:val="000000" w:themeColor="text1"/>
          <w:sz w:val="22"/>
          <w:szCs w:val="22"/>
          <w:u w:val="single"/>
        </w:rPr>
        <w:t>)</w:t>
      </w:r>
      <w:r w:rsidRPr="00575B0C">
        <w:rPr>
          <w:rFonts w:ascii="Arial" w:hAnsi="Arial" w:cs="Arial"/>
          <w:color w:val="000000" w:themeColor="text1"/>
          <w:sz w:val="22"/>
          <w:szCs w:val="22"/>
          <w:u w:val="single"/>
        </w:rPr>
        <w:t xml:space="preserve"> </w:t>
      </w:r>
      <w:r w:rsidR="00247DB4">
        <w:rPr>
          <w:rFonts w:ascii="Arial" w:hAnsi="Arial" w:cs="Arial"/>
          <w:color w:val="000000" w:themeColor="text1"/>
          <w:sz w:val="22"/>
          <w:szCs w:val="22"/>
          <w:u w:val="single"/>
        </w:rPr>
        <w:t xml:space="preserve">oraz </w:t>
      </w:r>
      <w:r w:rsidR="00247DB4" w:rsidRPr="00247DB4">
        <w:rPr>
          <w:rFonts w:ascii="Arial" w:hAnsi="Arial" w:cs="Arial"/>
          <w:sz w:val="22"/>
          <w:szCs w:val="22"/>
          <w:u w:val="single"/>
        </w:rPr>
        <w:t xml:space="preserve">art. 24 ust. 5 pkt 1) i 4) </w:t>
      </w:r>
      <w:r w:rsidR="0043381F" w:rsidRPr="00247DB4">
        <w:rPr>
          <w:rFonts w:ascii="Arial" w:hAnsi="Arial" w:cs="Arial"/>
          <w:color w:val="000000" w:themeColor="text1"/>
          <w:sz w:val="22"/>
          <w:szCs w:val="22"/>
          <w:u w:val="single"/>
        </w:rPr>
        <w:t>ustawy</w:t>
      </w:r>
      <w:r w:rsidR="0043381F" w:rsidRPr="00575B0C">
        <w:rPr>
          <w:rFonts w:ascii="Arial" w:hAnsi="Arial" w:cs="Arial"/>
          <w:color w:val="000000" w:themeColor="text1"/>
          <w:sz w:val="22"/>
          <w:szCs w:val="22"/>
          <w:u w:val="single"/>
        </w:rPr>
        <w:t xml:space="preserve"> </w:t>
      </w:r>
      <w:r w:rsidRPr="00575B0C">
        <w:rPr>
          <w:rFonts w:ascii="Arial" w:hAnsi="Arial" w:cs="Arial"/>
          <w:color w:val="000000" w:themeColor="text1"/>
          <w:sz w:val="22"/>
          <w:szCs w:val="22"/>
          <w:u w:val="single"/>
        </w:rPr>
        <w:t>Pzp.</w:t>
      </w:r>
    </w:p>
    <w:p w14:paraId="09B0BB84" w14:textId="77777777" w:rsidR="005214A2" w:rsidRDefault="005214A2" w:rsidP="005214A2">
      <w:pPr>
        <w:contextualSpacing/>
        <w:jc w:val="both"/>
        <w:rPr>
          <w:rFonts w:ascii="Arial" w:hAnsi="Arial" w:cs="Arial"/>
          <w:color w:val="000000" w:themeColor="text1"/>
          <w:sz w:val="22"/>
          <w:szCs w:val="22"/>
        </w:rPr>
      </w:pPr>
    </w:p>
    <w:p w14:paraId="0215C7B1" w14:textId="0AF5CEA2" w:rsidR="009F3E5A" w:rsidRDefault="005214A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5.5. </w:t>
      </w:r>
      <w:r w:rsidR="009F3E5A" w:rsidRPr="005214A2">
        <w:rPr>
          <w:rFonts w:ascii="Arial" w:hAnsi="Arial" w:cs="Arial"/>
          <w:color w:val="000000" w:themeColor="text1"/>
        </w:rPr>
        <w:t xml:space="preserve">W </w:t>
      </w:r>
      <w:r w:rsidR="009F3E5A" w:rsidRPr="005214A2">
        <w:rPr>
          <w:rFonts w:ascii="Arial" w:hAnsi="Arial" w:cs="Arial"/>
          <w:color w:val="000000" w:themeColor="text1"/>
          <w:sz w:val="22"/>
          <w:szCs w:val="22"/>
        </w:rPr>
        <w:t>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9F4F6B1" w14:textId="77777777" w:rsidR="005214A2" w:rsidRDefault="005214A2" w:rsidP="005214A2">
      <w:pPr>
        <w:contextualSpacing/>
        <w:jc w:val="both"/>
        <w:rPr>
          <w:rFonts w:ascii="Arial" w:hAnsi="Arial" w:cs="Arial"/>
          <w:color w:val="000000" w:themeColor="text1"/>
          <w:sz w:val="22"/>
          <w:szCs w:val="22"/>
        </w:rPr>
      </w:pPr>
    </w:p>
    <w:p w14:paraId="189A7605" w14:textId="204CC7DA" w:rsidR="009F3E5A" w:rsidRDefault="005214A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5.6. </w:t>
      </w:r>
      <w:r w:rsidR="009F3E5A" w:rsidRPr="005214A2">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8AAA9AF" w14:textId="77777777" w:rsidR="005214A2" w:rsidRDefault="005214A2" w:rsidP="005214A2">
      <w:pPr>
        <w:contextualSpacing/>
        <w:jc w:val="both"/>
        <w:rPr>
          <w:rFonts w:ascii="Arial" w:hAnsi="Arial" w:cs="Arial"/>
          <w:color w:val="000000" w:themeColor="text1"/>
          <w:sz w:val="22"/>
          <w:szCs w:val="22"/>
        </w:rPr>
      </w:pPr>
    </w:p>
    <w:p w14:paraId="2E7BD8F2" w14:textId="4CF02F61" w:rsidR="006B586D" w:rsidRDefault="005214A2" w:rsidP="005214A2">
      <w:pPr>
        <w:contextualSpacing/>
        <w:jc w:val="both"/>
        <w:rPr>
          <w:rFonts w:ascii="Arial" w:hAnsi="Arial" w:cs="Arial"/>
          <w:color w:val="000000" w:themeColor="text1"/>
          <w:sz w:val="22"/>
          <w:szCs w:val="22"/>
        </w:rPr>
      </w:pPr>
      <w:r w:rsidRPr="005214A2">
        <w:rPr>
          <w:rFonts w:ascii="Arial" w:hAnsi="Arial" w:cs="Arial"/>
          <w:color w:val="000000" w:themeColor="text1"/>
          <w:sz w:val="22"/>
          <w:szCs w:val="22"/>
        </w:rPr>
        <w:t xml:space="preserve">5.7. </w:t>
      </w:r>
      <w:r w:rsidR="009F3E5A" w:rsidRPr="005214A2">
        <w:rPr>
          <w:rFonts w:ascii="Arial" w:hAnsi="Arial" w:cs="Arial"/>
          <w:color w:val="000000" w:themeColor="text1"/>
          <w:sz w:val="22"/>
          <w:szCs w:val="22"/>
        </w:rPr>
        <w:t>Jeżeli zdolności techniczne lub zawodowe lub sytuacja ekonomiczna lub finansow</w:t>
      </w:r>
      <w:r w:rsidRPr="005214A2">
        <w:rPr>
          <w:rFonts w:ascii="Arial" w:hAnsi="Arial" w:cs="Arial"/>
          <w:color w:val="000000" w:themeColor="text1"/>
          <w:sz w:val="22"/>
          <w:szCs w:val="22"/>
        </w:rPr>
        <w:t>a, podmiotu, o którym mowa w pkt</w:t>
      </w:r>
      <w:r w:rsidR="00EB2E2E">
        <w:rPr>
          <w:rFonts w:ascii="Arial" w:hAnsi="Arial" w:cs="Arial"/>
          <w:color w:val="000000" w:themeColor="text1"/>
          <w:sz w:val="22"/>
          <w:szCs w:val="22"/>
        </w:rPr>
        <w:t xml:space="preserve"> 5.2</w:t>
      </w:r>
      <w:r w:rsidRPr="005214A2">
        <w:rPr>
          <w:rFonts w:ascii="Arial" w:hAnsi="Arial" w:cs="Arial"/>
          <w:color w:val="000000" w:themeColor="text1"/>
          <w:sz w:val="22"/>
          <w:szCs w:val="22"/>
        </w:rPr>
        <w:t>.</w:t>
      </w:r>
      <w:r w:rsidR="009F3E5A" w:rsidRPr="005214A2">
        <w:rPr>
          <w:rFonts w:ascii="Arial" w:hAnsi="Arial" w:cs="Arial"/>
          <w:color w:val="000000" w:themeColor="text1"/>
          <w:sz w:val="22"/>
          <w:szCs w:val="22"/>
        </w:rPr>
        <w:t>, nie potwierdzają spełnienia przez wykonawcę warunków udziału</w:t>
      </w:r>
      <w:r>
        <w:rPr>
          <w:rFonts w:ascii="Arial" w:hAnsi="Arial" w:cs="Arial"/>
          <w:color w:val="000000" w:themeColor="text1"/>
          <w:sz w:val="22"/>
          <w:szCs w:val="22"/>
        </w:rPr>
        <w:t xml:space="preserve"> w </w:t>
      </w:r>
      <w:r w:rsidR="009F3E5A" w:rsidRPr="005214A2">
        <w:rPr>
          <w:rFonts w:ascii="Arial" w:hAnsi="Arial" w:cs="Arial"/>
          <w:color w:val="000000" w:themeColor="text1"/>
          <w:sz w:val="22"/>
          <w:szCs w:val="22"/>
        </w:rPr>
        <w:t>postępowaniu lub zachodzą wobec tych p</w:t>
      </w:r>
      <w:r w:rsidR="000D0D2A">
        <w:rPr>
          <w:rFonts w:ascii="Arial" w:hAnsi="Arial" w:cs="Arial"/>
          <w:color w:val="000000" w:themeColor="text1"/>
          <w:sz w:val="22"/>
          <w:szCs w:val="22"/>
        </w:rPr>
        <w:t xml:space="preserve">odmiotów podstawy wykluczenia, </w:t>
      </w:r>
      <w:r w:rsidR="000D0D2A" w:rsidRPr="00FE3E57">
        <w:rPr>
          <w:rFonts w:ascii="Arial" w:hAnsi="Arial" w:cs="Arial"/>
          <w:color w:val="000000" w:themeColor="text1"/>
          <w:sz w:val="22"/>
          <w:szCs w:val="22"/>
        </w:rPr>
        <w:t>Z</w:t>
      </w:r>
      <w:r w:rsidR="009F3E5A" w:rsidRPr="00FE3E57">
        <w:rPr>
          <w:rFonts w:ascii="Arial" w:hAnsi="Arial" w:cs="Arial"/>
          <w:color w:val="000000" w:themeColor="text1"/>
          <w:sz w:val="22"/>
          <w:szCs w:val="22"/>
        </w:rPr>
        <w:t>amawiający zażąda, aby wykonaw</w:t>
      </w:r>
      <w:r w:rsidR="00FE3E57">
        <w:rPr>
          <w:rFonts w:ascii="Arial" w:hAnsi="Arial" w:cs="Arial"/>
          <w:color w:val="000000" w:themeColor="text1"/>
          <w:sz w:val="22"/>
          <w:szCs w:val="22"/>
        </w:rPr>
        <w:t>ca w terminie określonym przez z</w:t>
      </w:r>
      <w:r w:rsidR="009F3E5A" w:rsidRPr="00FE3E57">
        <w:rPr>
          <w:rFonts w:ascii="Arial" w:hAnsi="Arial" w:cs="Arial"/>
          <w:color w:val="000000" w:themeColor="text1"/>
          <w:sz w:val="22"/>
          <w:szCs w:val="22"/>
        </w:rPr>
        <w:t>amawiającego</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zastąpił ten podmiot innym podmiotem lub podmiotami lub</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 xml:space="preserve">zobowiązał się do osobistego wykonania </w:t>
      </w:r>
      <w:r w:rsidR="009F3E5A" w:rsidRPr="005214A2">
        <w:rPr>
          <w:rFonts w:ascii="Arial" w:hAnsi="Arial" w:cs="Arial"/>
          <w:color w:val="000000" w:themeColor="text1"/>
          <w:sz w:val="22"/>
          <w:szCs w:val="22"/>
        </w:rPr>
        <w:lastRenderedPageBreak/>
        <w:t>odpowiedniej części zamówienia, jeżeli wykaże zdolności techniczne lub zawodowe lub sytuację finansową lub ekonomiczną potwierdzające spełnianie wa</w:t>
      </w:r>
      <w:r>
        <w:rPr>
          <w:rFonts w:ascii="Arial" w:hAnsi="Arial" w:cs="Arial"/>
          <w:color w:val="000000" w:themeColor="text1"/>
          <w:sz w:val="22"/>
          <w:szCs w:val="22"/>
        </w:rPr>
        <w:t>runków udziału w postępowaniu.</w:t>
      </w:r>
    </w:p>
    <w:p w14:paraId="355685AA" w14:textId="77777777" w:rsidR="00FE3E57" w:rsidRDefault="00FE3E57" w:rsidP="005214A2">
      <w:pPr>
        <w:contextualSpacing/>
        <w:jc w:val="both"/>
        <w:rPr>
          <w:rFonts w:ascii="Arial" w:hAnsi="Arial" w:cs="Arial"/>
          <w:color w:val="000000" w:themeColor="text1"/>
          <w:sz w:val="22"/>
          <w:szCs w:val="22"/>
        </w:rPr>
      </w:pPr>
    </w:p>
    <w:p w14:paraId="586088AF" w14:textId="25383A88" w:rsidR="00803967" w:rsidRPr="00FE3E57" w:rsidRDefault="00FE3E57" w:rsidP="00FE3E57">
      <w:pPr>
        <w:contextualSpacing/>
        <w:jc w:val="both"/>
        <w:rPr>
          <w:rFonts w:ascii="Arial" w:hAnsi="Arial" w:cs="Arial"/>
          <w:color w:val="000000" w:themeColor="text1"/>
          <w:sz w:val="22"/>
          <w:szCs w:val="22"/>
        </w:rPr>
      </w:pPr>
      <w:r w:rsidRPr="00FE3E57">
        <w:rPr>
          <w:rFonts w:ascii="Arial" w:hAnsi="Arial" w:cs="Arial"/>
          <w:color w:val="000000" w:themeColor="text1"/>
          <w:sz w:val="22"/>
          <w:szCs w:val="22"/>
        </w:rPr>
        <w:t xml:space="preserve">5.8. </w:t>
      </w:r>
      <w:r w:rsidR="00803967" w:rsidRPr="00FE3E57">
        <w:rPr>
          <w:rFonts w:ascii="Arial" w:hAnsi="Arial" w:cs="Arial"/>
          <w:color w:val="000000"/>
          <w:sz w:val="22"/>
          <w:szCs w:val="22"/>
        </w:rPr>
        <w:t>Ocena spełniania w/w warunków dokonana zostanie zgodnie z form</w:t>
      </w:r>
      <w:r w:rsidR="004A7CDC" w:rsidRPr="00FE3E57">
        <w:rPr>
          <w:rFonts w:ascii="Arial" w:hAnsi="Arial" w:cs="Arial"/>
          <w:color w:val="000000"/>
          <w:sz w:val="22"/>
          <w:szCs w:val="22"/>
        </w:rPr>
        <w:t>ułą „spełnia / nie spełnia”,</w:t>
      </w:r>
      <w:r w:rsidR="00803967" w:rsidRPr="00FE3E57">
        <w:rPr>
          <w:rFonts w:ascii="Arial" w:hAnsi="Arial" w:cs="Arial"/>
          <w:color w:val="000000"/>
          <w:sz w:val="22"/>
          <w:szCs w:val="22"/>
        </w:rPr>
        <w:t xml:space="preserve"> w oparciu o informacje zawarte w dokumentach lub oświadczeniach wyszcz</w:t>
      </w:r>
      <w:r>
        <w:rPr>
          <w:rFonts w:ascii="Arial" w:hAnsi="Arial" w:cs="Arial"/>
          <w:color w:val="000000"/>
          <w:sz w:val="22"/>
          <w:szCs w:val="22"/>
        </w:rPr>
        <w:t xml:space="preserve">ególnionych w rozdziale 6 </w:t>
      </w:r>
      <w:r w:rsidR="00803967" w:rsidRPr="00FE3E57">
        <w:rPr>
          <w:rFonts w:ascii="Arial" w:hAnsi="Arial" w:cs="Arial"/>
          <w:color w:val="000000"/>
          <w:sz w:val="22"/>
          <w:szCs w:val="22"/>
        </w:rPr>
        <w:t>SIWZ. Z  treści załączonych dokumentów musi wynikać jednoznacznie, iż w/w warunki Wykonawca spełnił.</w:t>
      </w:r>
    </w:p>
    <w:p w14:paraId="2059082B" w14:textId="77777777" w:rsidR="00891F8D" w:rsidRPr="00E43BD0" w:rsidRDefault="00891F8D" w:rsidP="00E43BD0">
      <w:pPr>
        <w:tabs>
          <w:tab w:val="left" w:pos="567"/>
        </w:tabs>
        <w:contextualSpacing/>
        <w:jc w:val="both"/>
        <w:rPr>
          <w:rFonts w:ascii="Arial" w:hAnsi="Arial" w:cs="Arial"/>
          <w:color w:val="000000" w:themeColor="text1"/>
          <w:highlight w:val="green"/>
        </w:rPr>
      </w:pPr>
    </w:p>
    <w:p w14:paraId="5AD06D73" w14:textId="6B12568B" w:rsidR="004A7CDC" w:rsidRPr="00DD61DC" w:rsidRDefault="00DD61DC" w:rsidP="00DD61DC">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003E5A02" w:rsidRPr="001960F2">
        <w:rPr>
          <w:rFonts w:ascii="Arial" w:hAnsi="Arial" w:cs="Arial"/>
          <w:color w:val="000000"/>
          <w:sz w:val="22"/>
        </w:rPr>
        <w:t xml:space="preserve">. </w:t>
      </w:r>
      <w:r w:rsidR="003E5A02">
        <w:rPr>
          <w:rFonts w:ascii="Arial" w:hAnsi="Arial" w:cs="Arial"/>
          <w:color w:val="000000"/>
          <w:sz w:val="22"/>
        </w:rPr>
        <w:t>PODSTAWY W</w:t>
      </w:r>
      <w:r>
        <w:rPr>
          <w:rFonts w:ascii="Arial" w:hAnsi="Arial" w:cs="Arial"/>
          <w:color w:val="000000"/>
          <w:sz w:val="22"/>
        </w:rPr>
        <w:t>YKLUCZENIA, O KTÓRYCH MOWA W ART</w:t>
      </w:r>
      <w:r w:rsidR="003E5A02">
        <w:rPr>
          <w:rFonts w:ascii="Arial" w:hAnsi="Arial" w:cs="Arial"/>
          <w:color w:val="000000"/>
          <w:sz w:val="22"/>
        </w:rPr>
        <w:t xml:space="preserve">. 24 </w:t>
      </w:r>
      <w:r w:rsidR="00AF4967">
        <w:rPr>
          <w:rFonts w:ascii="Arial" w:hAnsi="Arial" w:cs="Arial"/>
          <w:color w:val="000000"/>
          <w:sz w:val="22"/>
        </w:rPr>
        <w:t xml:space="preserve">UST. 1 I 5 </w:t>
      </w:r>
      <w:r w:rsidR="00422F0B">
        <w:rPr>
          <w:rFonts w:ascii="Arial" w:hAnsi="Arial" w:cs="Arial"/>
          <w:color w:val="000000"/>
          <w:sz w:val="22"/>
        </w:rPr>
        <w:t>USTAWY</w:t>
      </w:r>
      <w:r>
        <w:rPr>
          <w:rFonts w:ascii="Arial" w:hAnsi="Arial" w:cs="Arial"/>
          <w:color w:val="000000"/>
          <w:sz w:val="22"/>
        </w:rPr>
        <w:t xml:space="preserve"> </w:t>
      </w:r>
      <w:r w:rsidR="003E5A02">
        <w:rPr>
          <w:rFonts w:ascii="Arial" w:hAnsi="Arial" w:cs="Arial"/>
          <w:color w:val="000000"/>
          <w:sz w:val="22"/>
        </w:rPr>
        <w:t>P</w:t>
      </w:r>
      <w:r w:rsidR="00422F0B">
        <w:rPr>
          <w:rFonts w:ascii="Arial" w:hAnsi="Arial" w:cs="Arial"/>
          <w:color w:val="000000"/>
          <w:sz w:val="22"/>
        </w:rPr>
        <w:t>ZP</w:t>
      </w:r>
    </w:p>
    <w:p w14:paraId="4D793883" w14:textId="77777777" w:rsidR="00DD61DC" w:rsidRDefault="00DD61DC" w:rsidP="00DD61DC">
      <w:pPr>
        <w:pStyle w:val="Akapitzlist"/>
        <w:spacing w:after="0" w:line="240" w:lineRule="auto"/>
        <w:ind w:left="-142"/>
        <w:jc w:val="both"/>
        <w:rPr>
          <w:rFonts w:ascii="Arial" w:hAnsi="Arial" w:cs="Arial"/>
          <w:color w:val="000000" w:themeColor="text1"/>
        </w:rPr>
      </w:pPr>
    </w:p>
    <w:p w14:paraId="3E8A1B01" w14:textId="43D0C08C" w:rsidR="002728DB" w:rsidRPr="006618AA" w:rsidRDefault="004A7CDC" w:rsidP="002728DB">
      <w:pPr>
        <w:pStyle w:val="Akapitzlist"/>
        <w:spacing w:after="0" w:line="240" w:lineRule="auto"/>
        <w:ind w:left="-142"/>
        <w:jc w:val="both"/>
        <w:rPr>
          <w:rFonts w:ascii="Arial" w:hAnsi="Arial" w:cs="Arial"/>
          <w:color w:val="000000" w:themeColor="text1"/>
        </w:rPr>
      </w:pPr>
      <w:r w:rsidRPr="006618AA">
        <w:rPr>
          <w:rFonts w:ascii="Arial" w:hAnsi="Arial" w:cs="Arial"/>
          <w:color w:val="000000" w:themeColor="text1"/>
        </w:rPr>
        <w:t>5</w:t>
      </w:r>
      <w:r w:rsidR="00DD61DC" w:rsidRPr="006618AA">
        <w:rPr>
          <w:rFonts w:ascii="Arial" w:hAnsi="Arial" w:cs="Arial"/>
          <w:color w:val="000000" w:themeColor="text1"/>
        </w:rPr>
        <w:t>A</w:t>
      </w:r>
      <w:r w:rsidRPr="006618AA">
        <w:rPr>
          <w:rFonts w:ascii="Arial" w:hAnsi="Arial" w:cs="Arial"/>
          <w:color w:val="000000" w:themeColor="text1"/>
        </w:rPr>
        <w:t>.1. O udzielenie zamówienia mogą się ubiegać wykonawcy, którzy nie podlegają wykluczeniu</w:t>
      </w:r>
      <w:r w:rsidR="00422F0B" w:rsidRPr="006618AA">
        <w:rPr>
          <w:rFonts w:ascii="Arial" w:hAnsi="Arial" w:cs="Arial"/>
          <w:color w:val="000000" w:themeColor="text1"/>
        </w:rPr>
        <w:t xml:space="preserve"> z postępowania</w:t>
      </w:r>
      <w:r w:rsidR="002728DB" w:rsidRPr="006618AA">
        <w:rPr>
          <w:rFonts w:ascii="Arial" w:hAnsi="Arial" w:cs="Arial"/>
          <w:color w:val="000000" w:themeColor="text1"/>
        </w:rPr>
        <w:t>, w okolicznościach, o których mowa w</w:t>
      </w:r>
      <w:r w:rsidR="00422F0B" w:rsidRPr="006618AA">
        <w:rPr>
          <w:rFonts w:ascii="Arial" w:hAnsi="Arial" w:cs="Arial"/>
          <w:color w:val="000000" w:themeColor="text1"/>
        </w:rPr>
        <w:t>:</w:t>
      </w:r>
    </w:p>
    <w:p w14:paraId="3A779FB7" w14:textId="77777777" w:rsidR="002728DB" w:rsidRPr="006618AA" w:rsidRDefault="002728DB" w:rsidP="002728DB">
      <w:pPr>
        <w:pStyle w:val="Akapitzlist"/>
        <w:spacing w:after="0" w:line="240" w:lineRule="auto"/>
        <w:ind w:left="-142"/>
        <w:jc w:val="both"/>
        <w:rPr>
          <w:rFonts w:ascii="Arial" w:hAnsi="Arial" w:cs="Arial"/>
          <w:color w:val="000000" w:themeColor="text1"/>
        </w:rPr>
      </w:pPr>
    </w:p>
    <w:p w14:paraId="5F32C7B4" w14:textId="5B8DBD4C" w:rsidR="002728DB" w:rsidRPr="006618AA" w:rsidRDefault="009A7A69" w:rsidP="00F540CA">
      <w:pPr>
        <w:pStyle w:val="Akapitzlist"/>
        <w:numPr>
          <w:ilvl w:val="0"/>
          <w:numId w:val="25"/>
        </w:numPr>
        <w:spacing w:after="0" w:line="240" w:lineRule="auto"/>
        <w:jc w:val="both"/>
        <w:rPr>
          <w:rFonts w:ascii="Arial" w:hAnsi="Arial" w:cs="Arial"/>
          <w:color w:val="000000" w:themeColor="text1"/>
        </w:rPr>
      </w:pPr>
      <w:r w:rsidRPr="006618AA">
        <w:rPr>
          <w:rFonts w:ascii="Arial" w:hAnsi="Arial" w:cs="Arial"/>
          <w:color w:val="000000" w:themeColor="text1"/>
        </w:rPr>
        <w:t>art. 24 ust. 1</w:t>
      </w:r>
      <w:r w:rsidR="002728DB" w:rsidRPr="006618AA">
        <w:rPr>
          <w:rFonts w:ascii="Arial" w:hAnsi="Arial" w:cs="Arial"/>
          <w:color w:val="000000" w:themeColor="text1"/>
        </w:rPr>
        <w:t xml:space="preserve"> pkt 12) – 23) ustawy Pzp; przy czym wykluczenie wykonawcy następuje:</w:t>
      </w:r>
    </w:p>
    <w:p w14:paraId="4FC020D2" w14:textId="77777777" w:rsidR="002728DB" w:rsidRPr="006618AA" w:rsidRDefault="002728DB" w:rsidP="002728DB">
      <w:pPr>
        <w:pStyle w:val="Akapitzlist"/>
        <w:spacing w:after="0" w:line="240" w:lineRule="auto"/>
        <w:ind w:left="578"/>
        <w:jc w:val="both"/>
        <w:rPr>
          <w:rFonts w:ascii="Arial" w:hAnsi="Arial" w:cs="Arial"/>
          <w:color w:val="000000" w:themeColor="text1"/>
        </w:rPr>
      </w:pPr>
    </w:p>
    <w:p w14:paraId="148F7972" w14:textId="77777777" w:rsidR="002728DB" w:rsidRPr="006618AA" w:rsidRDefault="002728DB" w:rsidP="00FF50DE">
      <w:pPr>
        <w:pStyle w:val="Akapitzlist"/>
        <w:numPr>
          <w:ilvl w:val="0"/>
          <w:numId w:val="26"/>
        </w:numPr>
        <w:spacing w:after="0" w:line="240" w:lineRule="auto"/>
        <w:ind w:left="709"/>
        <w:jc w:val="both"/>
        <w:rPr>
          <w:rFonts w:ascii="Arial" w:hAnsi="Arial" w:cs="Arial"/>
          <w:color w:val="000000" w:themeColor="text1"/>
        </w:rPr>
      </w:pPr>
      <w:r w:rsidRPr="006618AA">
        <w:rPr>
          <w:rFonts w:ascii="Arial" w:hAnsi="Arial" w:cs="Arial"/>
          <w:color w:val="000000" w:themeColor="text1"/>
        </w:rPr>
        <w:t>w przypadkach, o których mowa w art. 24 ust. 1 pkt 13 lit. a–c i pkt 14 Pzp, gdy osoba, o której mowa w tych przepisach została skazana za przestępstwo wymienione w art. 24 ust. 1 pkt 13 lit. a–c Pzp, jeżeli nie upłynęło 5 lat od dnia uprawomocnienia się wyroku potwierdzającego zaistnienie jednej z podstaw wykluczenia, chyba że w tym wyroku został określony inny okres wykluczenia;</w:t>
      </w:r>
    </w:p>
    <w:p w14:paraId="21D002D6" w14:textId="77777777" w:rsidR="002728DB" w:rsidRPr="006618AA" w:rsidRDefault="002728DB" w:rsidP="00FF50DE">
      <w:pPr>
        <w:pStyle w:val="Akapitzlist"/>
        <w:numPr>
          <w:ilvl w:val="0"/>
          <w:numId w:val="26"/>
        </w:numPr>
        <w:spacing w:after="0" w:line="240" w:lineRule="auto"/>
        <w:ind w:left="284" w:firstLine="142"/>
        <w:jc w:val="both"/>
        <w:rPr>
          <w:rFonts w:ascii="Arial" w:hAnsi="Arial" w:cs="Arial"/>
          <w:color w:val="000000" w:themeColor="text1"/>
        </w:rPr>
      </w:pPr>
      <w:r w:rsidRPr="006618AA">
        <w:rPr>
          <w:rFonts w:ascii="Arial" w:hAnsi="Arial" w:cs="Arial"/>
          <w:color w:val="000000" w:themeColor="text1"/>
        </w:rPr>
        <w:t>w przypadkach, o których mowa:</w:t>
      </w:r>
    </w:p>
    <w:p w14:paraId="440987D6" w14:textId="2EF45260" w:rsidR="002728DB" w:rsidRPr="006618AA" w:rsidRDefault="002728DB" w:rsidP="00FF50DE">
      <w:pPr>
        <w:pStyle w:val="Akapitzlist"/>
        <w:spacing w:after="0" w:line="240" w:lineRule="auto"/>
        <w:ind w:left="851" w:hanging="142"/>
        <w:jc w:val="both"/>
        <w:rPr>
          <w:rFonts w:ascii="Arial" w:hAnsi="Arial" w:cs="Arial"/>
          <w:color w:val="000000" w:themeColor="text1"/>
        </w:rPr>
      </w:pPr>
      <w:r w:rsidRPr="006618AA">
        <w:rPr>
          <w:rFonts w:ascii="Arial" w:hAnsi="Arial" w:cs="Arial"/>
          <w:color w:val="000000" w:themeColor="text1"/>
        </w:rPr>
        <w:t>- w art. 24 ust. 1 pkt 13 lit. d i pkt 14 Pzp, gdy osoba, o której mowa w tych przepisach, została skazana za przestępstwo wymienione w art. 24 ust. 1 pkt 13 lit. d Pzp,</w:t>
      </w:r>
    </w:p>
    <w:p w14:paraId="6E08F674" w14:textId="49AFCE05" w:rsidR="002728DB" w:rsidRPr="006618AA" w:rsidRDefault="002728DB" w:rsidP="00FF50DE">
      <w:pPr>
        <w:pStyle w:val="Akapitzlist"/>
        <w:spacing w:after="0" w:line="240" w:lineRule="auto"/>
        <w:ind w:left="709"/>
        <w:jc w:val="both"/>
        <w:rPr>
          <w:rFonts w:ascii="Arial" w:hAnsi="Arial" w:cs="Arial"/>
          <w:color w:val="000000" w:themeColor="text1"/>
        </w:rPr>
      </w:pPr>
      <w:r w:rsidRPr="006618AA">
        <w:rPr>
          <w:rFonts w:ascii="Arial" w:hAnsi="Arial" w:cs="Arial"/>
          <w:color w:val="000000" w:themeColor="text1"/>
        </w:rPr>
        <w:t>- w art. 24 ust. 1 pkt 15 Pzp,</w:t>
      </w:r>
    </w:p>
    <w:p w14:paraId="5E7F1F22" w14:textId="7B9EFE87" w:rsidR="002728DB" w:rsidRPr="006618AA" w:rsidRDefault="002728DB" w:rsidP="00FF50DE">
      <w:pPr>
        <w:pStyle w:val="Akapitzlist"/>
        <w:spacing w:after="0" w:line="240" w:lineRule="auto"/>
        <w:ind w:left="851"/>
        <w:jc w:val="both"/>
        <w:rPr>
          <w:rFonts w:ascii="Arial" w:hAnsi="Arial" w:cs="Arial"/>
          <w:color w:val="000000" w:themeColor="text1"/>
        </w:rPr>
      </w:pPr>
      <w:r w:rsidRPr="006618AA">
        <w:rPr>
          <w:rFonts w:ascii="Arial" w:hAnsi="Arial" w:cs="Arial"/>
          <w:color w:val="000000" w:themeColor="text1"/>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7CFA15B" w14:textId="77777777" w:rsidR="002728DB" w:rsidRPr="006618AA" w:rsidRDefault="002728DB" w:rsidP="00FF50DE">
      <w:pPr>
        <w:pStyle w:val="Akapitzlist"/>
        <w:numPr>
          <w:ilvl w:val="0"/>
          <w:numId w:val="26"/>
        </w:numPr>
        <w:spacing w:after="0" w:line="240" w:lineRule="auto"/>
        <w:ind w:left="851"/>
        <w:jc w:val="both"/>
        <w:rPr>
          <w:rFonts w:ascii="Arial" w:hAnsi="Arial" w:cs="Arial"/>
          <w:color w:val="000000" w:themeColor="text1"/>
        </w:rPr>
      </w:pPr>
      <w:r w:rsidRPr="006618AA">
        <w:rPr>
          <w:rFonts w:ascii="Arial" w:hAnsi="Arial" w:cs="Arial"/>
          <w:color w:val="000000" w:themeColor="text1"/>
        </w:rPr>
        <w:t>w przypadkach, o których mowa w art. 24 ust. 1 pkt 18 i 20, jeżeli nie upłynęły 3 lata od dnia zaistnienia zdarzenia będącego podstawą wykluczenia;</w:t>
      </w:r>
    </w:p>
    <w:p w14:paraId="5718C219" w14:textId="77777777" w:rsidR="002728DB" w:rsidRPr="006618AA" w:rsidRDefault="002728DB" w:rsidP="00FF50DE">
      <w:pPr>
        <w:pStyle w:val="Akapitzlist"/>
        <w:numPr>
          <w:ilvl w:val="0"/>
          <w:numId w:val="26"/>
        </w:numPr>
        <w:spacing w:after="0" w:line="240" w:lineRule="auto"/>
        <w:ind w:left="851"/>
        <w:jc w:val="both"/>
        <w:rPr>
          <w:rFonts w:ascii="Arial" w:hAnsi="Arial" w:cs="Arial"/>
          <w:color w:val="000000" w:themeColor="text1"/>
        </w:rPr>
      </w:pPr>
      <w:r w:rsidRPr="006618AA">
        <w:rPr>
          <w:rFonts w:ascii="Arial" w:hAnsi="Arial" w:cs="Arial"/>
          <w:color w:val="000000" w:themeColor="text1"/>
        </w:rPr>
        <w:t>w przypadku, o którym mowa w art. 24 ust. 1 pkt 21, jeżeli nie upłynął okres, na jaki został prawomocnie orzeczony zakaz ubiegania się o zamówienia publiczne;</w:t>
      </w:r>
    </w:p>
    <w:p w14:paraId="6790AD0A" w14:textId="5F0E91B7" w:rsidR="00424CA5" w:rsidRPr="00424CA5" w:rsidRDefault="002728DB" w:rsidP="00FF50DE">
      <w:pPr>
        <w:pStyle w:val="Akapitzlist"/>
        <w:numPr>
          <w:ilvl w:val="0"/>
          <w:numId w:val="26"/>
        </w:numPr>
        <w:spacing w:after="0" w:line="240" w:lineRule="auto"/>
        <w:ind w:left="851"/>
        <w:jc w:val="both"/>
        <w:rPr>
          <w:rFonts w:ascii="Arial" w:hAnsi="Arial" w:cs="Arial"/>
          <w:color w:val="000000" w:themeColor="text1"/>
        </w:rPr>
      </w:pPr>
      <w:r w:rsidRPr="006618AA">
        <w:rPr>
          <w:rFonts w:ascii="Arial" w:hAnsi="Arial" w:cs="Arial"/>
          <w:color w:val="000000" w:themeColor="text1"/>
        </w:rPr>
        <w:t>w przypadku, o którym mowa w art. 24 ust. 1 pkt 22, jeżeli nie upłynął okres obowiązywania zakazu ubiegania się o zamówienia publiczne.</w:t>
      </w:r>
    </w:p>
    <w:p w14:paraId="3F5A4279" w14:textId="77777777" w:rsidR="00424CA5" w:rsidRDefault="00424CA5" w:rsidP="00A24985">
      <w:pPr>
        <w:jc w:val="both"/>
        <w:rPr>
          <w:rFonts w:ascii="Arial" w:hAnsi="Arial" w:cs="Arial"/>
          <w:color w:val="000000" w:themeColor="text1"/>
          <w:sz w:val="22"/>
          <w:szCs w:val="22"/>
        </w:rPr>
      </w:pPr>
    </w:p>
    <w:p w14:paraId="33898FA0" w14:textId="77777777" w:rsidR="00424CA5" w:rsidRDefault="00424CA5" w:rsidP="00F540CA">
      <w:pPr>
        <w:numPr>
          <w:ilvl w:val="0"/>
          <w:numId w:val="25"/>
        </w:numPr>
        <w:jc w:val="both"/>
        <w:rPr>
          <w:rFonts w:ascii="Arial" w:hAnsi="Arial" w:cs="Arial"/>
          <w:sz w:val="22"/>
          <w:szCs w:val="22"/>
        </w:rPr>
      </w:pPr>
      <w:r>
        <w:rPr>
          <w:rFonts w:ascii="Arial" w:hAnsi="Arial" w:cs="Arial"/>
          <w:sz w:val="22"/>
          <w:szCs w:val="22"/>
        </w:rPr>
        <w:t>art. 24 ust. 5 pkt 1) i 4) ustawy Pzp; przy czym wykluczenie wykonawcy następuje:</w:t>
      </w:r>
    </w:p>
    <w:p w14:paraId="3F57AD7D" w14:textId="77777777" w:rsidR="00424CA5" w:rsidRDefault="00424CA5" w:rsidP="00424CA5">
      <w:pPr>
        <w:ind w:left="578"/>
        <w:jc w:val="both"/>
        <w:rPr>
          <w:rFonts w:ascii="Arial" w:hAnsi="Arial" w:cs="Arial"/>
          <w:sz w:val="22"/>
          <w:szCs w:val="22"/>
        </w:rPr>
      </w:pPr>
    </w:p>
    <w:p w14:paraId="21A76F60" w14:textId="77777777" w:rsidR="00424CA5" w:rsidRDefault="00424CA5" w:rsidP="00FF50DE">
      <w:pPr>
        <w:numPr>
          <w:ilvl w:val="0"/>
          <w:numId w:val="32"/>
        </w:numPr>
        <w:ind w:left="851"/>
        <w:jc w:val="both"/>
        <w:rPr>
          <w:rFonts w:ascii="Arial" w:hAnsi="Arial" w:cs="Arial"/>
          <w:sz w:val="22"/>
          <w:szCs w:val="22"/>
        </w:rPr>
      </w:pPr>
      <w:r>
        <w:rPr>
          <w:rFonts w:ascii="Arial" w:hAnsi="Arial" w:cs="Arial"/>
          <w:sz w:val="22"/>
          <w:szCs w:val="22"/>
        </w:rPr>
        <w:t>w przypadku, o którym mowa w art. 24 ust. 5 pkt 4 Pzp, jeżeli nie upłynęły 3 lata od dnia zaistnienia zdarzenia będącego podstawą wykluczenia.</w:t>
      </w:r>
    </w:p>
    <w:p w14:paraId="2F687CFC" w14:textId="77777777" w:rsidR="00424CA5" w:rsidRDefault="00424CA5" w:rsidP="00424CA5">
      <w:pPr>
        <w:jc w:val="both"/>
        <w:rPr>
          <w:rFonts w:ascii="Arial" w:hAnsi="Arial" w:cs="Arial"/>
          <w:sz w:val="22"/>
          <w:szCs w:val="22"/>
        </w:rPr>
      </w:pPr>
    </w:p>
    <w:p w14:paraId="568F917C" w14:textId="77777777" w:rsidR="00424CA5" w:rsidRPr="003B1761" w:rsidRDefault="00424CA5" w:rsidP="00424CA5">
      <w:pPr>
        <w:jc w:val="both"/>
        <w:rPr>
          <w:rFonts w:ascii="Arial" w:hAnsi="Arial" w:cs="Arial"/>
          <w:color w:val="000000"/>
          <w:sz w:val="22"/>
          <w:szCs w:val="22"/>
        </w:rPr>
      </w:pPr>
      <w:r>
        <w:rPr>
          <w:rFonts w:ascii="Arial" w:hAnsi="Arial" w:cs="Arial"/>
          <w:sz w:val="22"/>
          <w:szCs w:val="22"/>
        </w:rPr>
        <w:t xml:space="preserve">5A.2. </w:t>
      </w:r>
      <w:r w:rsidRPr="003B1761">
        <w:rPr>
          <w:rFonts w:ascii="Arial" w:hAnsi="Arial" w:cs="Arial"/>
          <w:color w:val="000000"/>
          <w:sz w:val="22"/>
          <w:szCs w:val="22"/>
        </w:rPr>
        <w:t xml:space="preserve">Zamawiający nie przewiduje wykluczenia wykonawcy na podstawie art. 24 ust. 5 </w:t>
      </w:r>
      <w:r>
        <w:rPr>
          <w:rFonts w:ascii="Arial" w:hAnsi="Arial" w:cs="Arial"/>
          <w:color w:val="000000"/>
          <w:sz w:val="22"/>
          <w:szCs w:val="22"/>
        </w:rPr>
        <w:t xml:space="preserve">pkt 2) i 3) oraz 5)-8) </w:t>
      </w:r>
      <w:r w:rsidRPr="003B1761">
        <w:rPr>
          <w:rFonts w:ascii="Arial" w:hAnsi="Arial" w:cs="Arial"/>
          <w:color w:val="000000"/>
          <w:sz w:val="22"/>
          <w:szCs w:val="22"/>
        </w:rPr>
        <w:t>ustawy Pzp.</w:t>
      </w:r>
    </w:p>
    <w:p w14:paraId="398EFA92" w14:textId="77777777" w:rsidR="00AF4967" w:rsidRPr="006618AA" w:rsidRDefault="00AF4967" w:rsidP="00A24985">
      <w:pPr>
        <w:jc w:val="both"/>
        <w:rPr>
          <w:rFonts w:ascii="Arial" w:hAnsi="Arial" w:cs="Arial"/>
          <w:color w:val="000000" w:themeColor="text1"/>
        </w:rPr>
      </w:pPr>
    </w:p>
    <w:p w14:paraId="44C0E7C6" w14:textId="00948C81" w:rsidR="004A7CDC" w:rsidRPr="00AE513A" w:rsidRDefault="00AF4967" w:rsidP="00A24985">
      <w:pPr>
        <w:jc w:val="both"/>
        <w:rPr>
          <w:rFonts w:ascii="Arial" w:hAnsi="Arial" w:cs="Arial"/>
          <w:color w:val="000000" w:themeColor="text1"/>
          <w:sz w:val="22"/>
          <w:szCs w:val="22"/>
        </w:rPr>
      </w:pPr>
      <w:r>
        <w:rPr>
          <w:rFonts w:ascii="Arial" w:hAnsi="Arial" w:cs="Arial"/>
          <w:color w:val="000000" w:themeColor="text1"/>
          <w:sz w:val="22"/>
          <w:szCs w:val="22"/>
        </w:rPr>
        <w:t>5A.3</w:t>
      </w:r>
      <w:r w:rsidR="00A24985" w:rsidRPr="006618AA">
        <w:rPr>
          <w:rFonts w:ascii="Arial" w:hAnsi="Arial" w:cs="Arial"/>
          <w:color w:val="000000" w:themeColor="text1"/>
          <w:sz w:val="22"/>
          <w:szCs w:val="22"/>
        </w:rPr>
        <w:t xml:space="preserve">. </w:t>
      </w:r>
      <w:r w:rsidR="00AE513A" w:rsidRPr="006618AA">
        <w:rPr>
          <w:rFonts w:ascii="Arial" w:hAnsi="Arial" w:cs="Arial"/>
          <w:color w:val="000000" w:themeColor="text1"/>
          <w:sz w:val="22"/>
          <w:szCs w:val="22"/>
        </w:rPr>
        <w:t>W odniesieniu do Wykonawcy</w:t>
      </w:r>
      <w:r w:rsidR="004A7CDC" w:rsidRPr="006618AA">
        <w:rPr>
          <w:rFonts w:ascii="Arial" w:hAnsi="Arial" w:cs="Arial"/>
          <w:color w:val="000000" w:themeColor="text1"/>
          <w:sz w:val="22"/>
          <w:szCs w:val="22"/>
        </w:rPr>
        <w:t>, który podlega wykluczeniu na podstawie art. 24 ust</w:t>
      </w:r>
      <w:r w:rsidR="00E71BF1" w:rsidRPr="006618AA">
        <w:rPr>
          <w:rFonts w:ascii="Arial" w:hAnsi="Arial" w:cs="Arial"/>
          <w:color w:val="000000" w:themeColor="text1"/>
          <w:sz w:val="22"/>
          <w:szCs w:val="22"/>
        </w:rPr>
        <w:t>. 1 pkt 13 i 14 oraz 16–20</w:t>
      </w:r>
      <w:r w:rsidR="00AE513A" w:rsidRPr="006618AA">
        <w:rPr>
          <w:rFonts w:ascii="Arial" w:hAnsi="Arial" w:cs="Arial"/>
          <w:color w:val="000000" w:themeColor="text1"/>
          <w:sz w:val="22"/>
          <w:szCs w:val="22"/>
        </w:rPr>
        <w:t xml:space="preserve"> </w:t>
      </w:r>
      <w:r w:rsidR="00A24985" w:rsidRPr="006618AA">
        <w:rPr>
          <w:rFonts w:ascii="Arial" w:hAnsi="Arial" w:cs="Arial"/>
          <w:color w:val="000000" w:themeColor="text1"/>
          <w:sz w:val="22"/>
          <w:szCs w:val="22"/>
        </w:rPr>
        <w:t xml:space="preserve">ustawy </w:t>
      </w:r>
      <w:r w:rsidR="00E71BF1" w:rsidRPr="006618AA">
        <w:rPr>
          <w:rFonts w:ascii="Arial" w:hAnsi="Arial" w:cs="Arial"/>
          <w:color w:val="000000" w:themeColor="text1"/>
          <w:sz w:val="22"/>
          <w:szCs w:val="22"/>
        </w:rPr>
        <w:t>Pzp</w:t>
      </w:r>
      <w:r w:rsidR="00424CA5" w:rsidRPr="00424CA5">
        <w:rPr>
          <w:rFonts w:ascii="Arial" w:hAnsi="Arial" w:cs="Arial"/>
          <w:sz w:val="22"/>
          <w:szCs w:val="22"/>
        </w:rPr>
        <w:t xml:space="preserve"> </w:t>
      </w:r>
      <w:r w:rsidR="00424CA5">
        <w:rPr>
          <w:rFonts w:ascii="Arial" w:hAnsi="Arial" w:cs="Arial"/>
          <w:sz w:val="22"/>
          <w:szCs w:val="22"/>
        </w:rPr>
        <w:t>lub art. 24</w:t>
      </w:r>
      <w:r w:rsidR="00424CA5" w:rsidRPr="002E7559">
        <w:rPr>
          <w:rFonts w:ascii="Arial" w:hAnsi="Arial" w:cs="Arial"/>
          <w:sz w:val="22"/>
          <w:szCs w:val="22"/>
        </w:rPr>
        <w:t xml:space="preserve"> ust. 5</w:t>
      </w:r>
      <w:r w:rsidR="00424CA5">
        <w:rPr>
          <w:rFonts w:ascii="Arial" w:hAnsi="Arial" w:cs="Arial"/>
          <w:color w:val="FF0000"/>
          <w:sz w:val="22"/>
          <w:szCs w:val="22"/>
        </w:rPr>
        <w:t xml:space="preserve"> </w:t>
      </w:r>
      <w:r w:rsidR="00424CA5" w:rsidRPr="00DD78F3">
        <w:rPr>
          <w:rFonts w:ascii="Arial" w:hAnsi="Arial" w:cs="Arial"/>
          <w:color w:val="000000"/>
          <w:sz w:val="22"/>
          <w:szCs w:val="22"/>
        </w:rPr>
        <w:t>ustawy Pzp</w:t>
      </w:r>
      <w:r w:rsidR="00424CA5">
        <w:rPr>
          <w:rFonts w:ascii="Arial" w:hAnsi="Arial" w:cs="Arial"/>
          <w:color w:val="000000"/>
          <w:sz w:val="22"/>
          <w:szCs w:val="22"/>
        </w:rPr>
        <w:t>,</w:t>
      </w:r>
      <w:r w:rsidR="00AE513A" w:rsidRPr="006618AA">
        <w:rPr>
          <w:rFonts w:ascii="Arial" w:hAnsi="Arial" w:cs="Arial"/>
          <w:color w:val="000000" w:themeColor="text1"/>
          <w:sz w:val="22"/>
          <w:szCs w:val="22"/>
        </w:rPr>
        <w:t xml:space="preserve"> </w:t>
      </w:r>
      <w:r w:rsidR="00AE513A" w:rsidRPr="00AF09FD">
        <w:rPr>
          <w:rFonts w:ascii="Arial" w:hAnsi="Arial" w:cs="Arial"/>
          <w:color w:val="000000" w:themeColor="text1"/>
          <w:sz w:val="22"/>
          <w:szCs w:val="22"/>
        </w:rPr>
        <w:t>Zamawiający dopuszcza self – cleaning</w:t>
      </w:r>
      <w:r w:rsidR="00AE513A" w:rsidRPr="00424CA5">
        <w:rPr>
          <w:rFonts w:ascii="Arial" w:hAnsi="Arial" w:cs="Arial"/>
          <w:color w:val="000000" w:themeColor="text1"/>
          <w:sz w:val="22"/>
          <w:szCs w:val="22"/>
        </w:rPr>
        <w:t>.</w:t>
      </w:r>
      <w:r w:rsidR="00AE513A" w:rsidRPr="006618AA">
        <w:rPr>
          <w:rFonts w:ascii="Arial" w:hAnsi="Arial" w:cs="Arial"/>
          <w:color w:val="000000" w:themeColor="text1"/>
          <w:sz w:val="22"/>
          <w:szCs w:val="22"/>
        </w:rPr>
        <w:t xml:space="preserve"> Wobec tego Wykonawca </w:t>
      </w:r>
      <w:r w:rsidR="004A7CDC" w:rsidRPr="00A24985">
        <w:rPr>
          <w:rFonts w:ascii="Arial" w:hAnsi="Arial" w:cs="Arial"/>
          <w:color w:val="000000" w:themeColor="text1"/>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004A7CDC" w:rsidRPr="00A24985">
        <w:rPr>
          <w:rFonts w:ascii="Arial" w:hAnsi="Arial" w:cs="Arial"/>
          <w:color w:val="000000" w:themeColor="text1"/>
          <w:sz w:val="22"/>
          <w:szCs w:val="22"/>
        </w:rPr>
        <w:lastRenderedPageBreak/>
        <w:t>zapobiegania dalszym przestępstwom lub przestępstwom skarbowym lub nieprawidłowemu postępowaniu wykonawcy. Przepisu zdania pierwszego nie stosuje się, jeżeli wobec wykonawcy, będącego podmiotem zbiorowym, orzeczono prawomocnym wyro</w:t>
      </w:r>
      <w:r w:rsidR="001C418B">
        <w:rPr>
          <w:rFonts w:ascii="Arial" w:hAnsi="Arial" w:cs="Arial"/>
          <w:color w:val="000000" w:themeColor="text1"/>
          <w:sz w:val="22"/>
          <w:szCs w:val="22"/>
        </w:rPr>
        <w:t>kiem sądu zakaz ubiegania się o </w:t>
      </w:r>
      <w:r w:rsidR="004A7CDC" w:rsidRPr="00A24985">
        <w:rPr>
          <w:rFonts w:ascii="Arial" w:hAnsi="Arial" w:cs="Arial"/>
          <w:color w:val="000000" w:themeColor="text1"/>
          <w:sz w:val="22"/>
          <w:szCs w:val="22"/>
        </w:rPr>
        <w:t>udzielenie zamówienia oraz nie upłynął określony w tym wyroku okres obowiązywania tego zakazu.</w:t>
      </w:r>
    </w:p>
    <w:p w14:paraId="7661A50D" w14:textId="77777777" w:rsidR="00B17236" w:rsidRPr="004D639C" w:rsidRDefault="00B17236" w:rsidP="004A7CDC">
      <w:pPr>
        <w:pStyle w:val="Akapitzlist"/>
        <w:spacing w:after="0" w:line="240" w:lineRule="auto"/>
        <w:ind w:hanging="720"/>
        <w:jc w:val="both"/>
        <w:rPr>
          <w:rFonts w:ascii="Arial" w:hAnsi="Arial" w:cs="Arial"/>
          <w:color w:val="000000" w:themeColor="text1"/>
        </w:rPr>
      </w:pPr>
    </w:p>
    <w:p w14:paraId="3788677A" w14:textId="4F4F3201" w:rsidR="004A7CDC" w:rsidRPr="004D639C" w:rsidRDefault="00AF4967" w:rsidP="00DB4DAF">
      <w:pPr>
        <w:pStyle w:val="Akapitzlist"/>
        <w:spacing w:after="0" w:line="240" w:lineRule="auto"/>
        <w:ind w:left="0"/>
        <w:jc w:val="both"/>
        <w:rPr>
          <w:rFonts w:ascii="Arial" w:hAnsi="Arial" w:cs="Arial"/>
          <w:color w:val="000000" w:themeColor="text1"/>
        </w:rPr>
      </w:pPr>
      <w:r>
        <w:rPr>
          <w:rFonts w:ascii="Arial" w:hAnsi="Arial" w:cs="Arial"/>
          <w:color w:val="000000" w:themeColor="text1"/>
        </w:rPr>
        <w:t>5A.4</w:t>
      </w:r>
      <w:r w:rsidR="00B17236" w:rsidRPr="004D639C">
        <w:rPr>
          <w:rFonts w:ascii="Arial" w:hAnsi="Arial" w:cs="Arial"/>
          <w:color w:val="000000" w:themeColor="text1"/>
        </w:rPr>
        <w:t xml:space="preserve">. </w:t>
      </w:r>
      <w:r w:rsidR="004A7CDC" w:rsidRPr="004D639C">
        <w:rPr>
          <w:rFonts w:ascii="Arial" w:hAnsi="Arial" w:cs="Arial"/>
          <w:color w:val="000000" w:themeColor="text1"/>
        </w:rPr>
        <w:t>Wykonawca nie będzie podlegać wykluczeniu, jeżeli za</w:t>
      </w:r>
      <w:r w:rsidR="00DB4DAF">
        <w:rPr>
          <w:rFonts w:ascii="Arial" w:hAnsi="Arial" w:cs="Arial"/>
          <w:color w:val="000000" w:themeColor="text1"/>
        </w:rPr>
        <w:t>mawiający, uwzględniając wagę i </w:t>
      </w:r>
      <w:r w:rsidR="004A7CDC" w:rsidRPr="004D639C">
        <w:rPr>
          <w:rFonts w:ascii="Arial" w:hAnsi="Arial" w:cs="Arial"/>
          <w:color w:val="000000" w:themeColor="text1"/>
        </w:rPr>
        <w:t>szczególne okoliczności czynu wykonawcy, uzna za wystarczające dowody p</w:t>
      </w:r>
      <w:r w:rsidR="00DB4DAF">
        <w:rPr>
          <w:rFonts w:ascii="Arial" w:hAnsi="Arial" w:cs="Arial"/>
          <w:color w:val="000000" w:themeColor="text1"/>
        </w:rPr>
        <w:t>rz</w:t>
      </w:r>
      <w:r>
        <w:rPr>
          <w:rFonts w:ascii="Arial" w:hAnsi="Arial" w:cs="Arial"/>
          <w:color w:val="000000" w:themeColor="text1"/>
        </w:rPr>
        <w:t>edstawione na podstawie pkt 5A.3</w:t>
      </w:r>
      <w:r w:rsidR="004A7CDC" w:rsidRPr="004D639C">
        <w:rPr>
          <w:rFonts w:ascii="Arial" w:hAnsi="Arial" w:cs="Arial"/>
          <w:color w:val="000000" w:themeColor="text1"/>
        </w:rPr>
        <w:t>.</w:t>
      </w:r>
    </w:p>
    <w:p w14:paraId="6ECCBD99" w14:textId="77777777" w:rsidR="00B17236" w:rsidRPr="004D639C" w:rsidRDefault="00B17236" w:rsidP="00B17236">
      <w:pPr>
        <w:pStyle w:val="Akapitzlist"/>
        <w:spacing w:after="0" w:line="240" w:lineRule="auto"/>
        <w:ind w:hanging="720"/>
        <w:jc w:val="both"/>
        <w:rPr>
          <w:rFonts w:ascii="Arial" w:hAnsi="Arial" w:cs="Arial"/>
          <w:color w:val="000000" w:themeColor="text1"/>
        </w:rPr>
      </w:pPr>
    </w:p>
    <w:p w14:paraId="3F928A0C" w14:textId="68EB72CB" w:rsidR="00B17236" w:rsidRDefault="00AF4967" w:rsidP="00DB4DAF">
      <w:pPr>
        <w:pStyle w:val="Akapitzlist"/>
        <w:spacing w:after="0" w:line="240" w:lineRule="auto"/>
        <w:ind w:left="0"/>
        <w:jc w:val="both"/>
        <w:rPr>
          <w:rFonts w:ascii="Arial" w:hAnsi="Arial" w:cs="Arial"/>
          <w:color w:val="000000" w:themeColor="text1"/>
        </w:rPr>
      </w:pPr>
      <w:r>
        <w:rPr>
          <w:rFonts w:ascii="Arial" w:hAnsi="Arial" w:cs="Arial"/>
          <w:color w:val="000000" w:themeColor="text1"/>
        </w:rPr>
        <w:t>5A.5</w:t>
      </w:r>
      <w:r w:rsidR="00B17236" w:rsidRPr="004D639C">
        <w:rPr>
          <w:rFonts w:ascii="Arial" w:hAnsi="Arial" w:cs="Arial"/>
          <w:color w:val="000000" w:themeColor="text1"/>
        </w:rPr>
        <w:t>.</w:t>
      </w:r>
      <w:r w:rsidR="004A7CDC" w:rsidRPr="004D639C">
        <w:rPr>
          <w:rFonts w:ascii="Arial" w:hAnsi="Arial" w:cs="Arial"/>
          <w:color w:val="000000" w:themeColor="text1"/>
        </w:rPr>
        <w:t xml:space="preserve">W przypadkach, o których mowa w art. 24 ust. 1 pkt 19 </w:t>
      </w:r>
      <w:r w:rsidR="00DB4DAF">
        <w:rPr>
          <w:rFonts w:ascii="Arial" w:hAnsi="Arial" w:cs="Arial"/>
          <w:color w:val="000000" w:themeColor="text1"/>
        </w:rPr>
        <w:t xml:space="preserve">ustawy </w:t>
      </w:r>
      <w:r w:rsidR="004A7CDC" w:rsidRPr="004D639C">
        <w:rPr>
          <w:rFonts w:ascii="Arial" w:hAnsi="Arial" w:cs="Arial"/>
          <w:color w:val="000000" w:themeColor="text1"/>
        </w:rPr>
        <w:t>Pzp, przed wykluczeniem wykonawcy, zamawiaj</w:t>
      </w:r>
      <w:r w:rsidR="00B17236" w:rsidRPr="004D639C">
        <w:rPr>
          <w:rFonts w:ascii="Arial" w:hAnsi="Arial" w:cs="Arial"/>
          <w:color w:val="000000" w:themeColor="text1"/>
        </w:rPr>
        <w:t>ący zapewni</w:t>
      </w:r>
      <w:r w:rsidR="004A7CDC" w:rsidRPr="004D639C">
        <w:rPr>
          <w:rFonts w:ascii="Arial" w:hAnsi="Arial" w:cs="Arial"/>
          <w:color w:val="000000" w:themeColor="text1"/>
        </w:rPr>
        <w:t xml:space="preserve"> temu wykonawcy możliwość udowodnienia, że jego udzi</w:t>
      </w:r>
      <w:r w:rsidR="00DB4DAF">
        <w:rPr>
          <w:rFonts w:ascii="Arial" w:hAnsi="Arial" w:cs="Arial"/>
          <w:color w:val="000000" w:themeColor="text1"/>
        </w:rPr>
        <w:t>ał w </w:t>
      </w:r>
      <w:r w:rsidR="004A7CDC" w:rsidRPr="004D639C">
        <w:rPr>
          <w:rFonts w:ascii="Arial" w:hAnsi="Arial" w:cs="Arial"/>
          <w:color w:val="000000" w:themeColor="text1"/>
        </w:rPr>
        <w:t xml:space="preserve">przygotowaniu postępowania o udzielenie zamówienia nie zakłóci konkurencji. </w:t>
      </w:r>
    </w:p>
    <w:p w14:paraId="42DC03AA" w14:textId="77777777" w:rsidR="00DB4DAF" w:rsidRDefault="00DB4DAF" w:rsidP="00DB4DAF">
      <w:pPr>
        <w:pStyle w:val="Akapitzlist"/>
        <w:spacing w:after="0" w:line="240" w:lineRule="auto"/>
        <w:ind w:left="0"/>
        <w:jc w:val="both"/>
        <w:rPr>
          <w:rFonts w:ascii="Arial" w:hAnsi="Arial" w:cs="Arial"/>
          <w:color w:val="000000" w:themeColor="text1"/>
        </w:rPr>
      </w:pPr>
    </w:p>
    <w:p w14:paraId="3D163E1C" w14:textId="29593112" w:rsidR="004A7CDC" w:rsidRPr="004A7CDC" w:rsidRDefault="004E51DB" w:rsidP="004E51DB">
      <w:pPr>
        <w:pStyle w:val="Akapitzlist"/>
        <w:spacing w:after="0" w:line="240" w:lineRule="auto"/>
        <w:ind w:left="0"/>
        <w:jc w:val="both"/>
        <w:rPr>
          <w:rFonts w:ascii="Arial" w:hAnsi="Arial" w:cs="Arial"/>
          <w:color w:val="000000" w:themeColor="text1"/>
        </w:rPr>
      </w:pPr>
      <w:r>
        <w:rPr>
          <w:rFonts w:ascii="Arial" w:hAnsi="Arial" w:cs="Arial"/>
          <w:color w:val="000000" w:themeColor="text1"/>
        </w:rPr>
        <w:t>5A</w:t>
      </w:r>
      <w:r w:rsidR="00AF4967">
        <w:rPr>
          <w:rFonts w:ascii="Arial" w:hAnsi="Arial" w:cs="Arial"/>
          <w:color w:val="000000" w:themeColor="text1"/>
        </w:rPr>
        <w:t>.6</w:t>
      </w:r>
      <w:r w:rsidR="00B17236" w:rsidRPr="004D639C">
        <w:rPr>
          <w:rFonts w:ascii="Arial" w:hAnsi="Arial" w:cs="Arial"/>
          <w:color w:val="000000" w:themeColor="text1"/>
        </w:rPr>
        <w:t>.</w:t>
      </w:r>
      <w:r w:rsidR="004A7CDC" w:rsidRPr="004D639C">
        <w:rPr>
          <w:rFonts w:ascii="Arial" w:hAnsi="Arial" w:cs="Arial"/>
          <w:color w:val="000000" w:themeColor="text1"/>
        </w:rPr>
        <w:t xml:space="preserve"> Na podstawie art. 24 ust. 12</w:t>
      </w:r>
      <w:r>
        <w:rPr>
          <w:rFonts w:ascii="Arial" w:hAnsi="Arial" w:cs="Arial"/>
          <w:color w:val="000000" w:themeColor="text1"/>
        </w:rPr>
        <w:t xml:space="preserve"> ustawy</w:t>
      </w:r>
      <w:r w:rsidR="004A7CDC" w:rsidRPr="004D639C">
        <w:rPr>
          <w:rFonts w:ascii="Arial" w:hAnsi="Arial" w:cs="Arial"/>
          <w:color w:val="000000" w:themeColor="text1"/>
        </w:rPr>
        <w:t xml:space="preserve"> Pzp zamawiający może wykluczyć wykonawcę na każdym etapie postępowania o udzielenie zamówienia.</w:t>
      </w:r>
    </w:p>
    <w:p w14:paraId="2EBCA4B6" w14:textId="77777777" w:rsidR="00DE5F89" w:rsidRPr="001960F2" w:rsidRDefault="00DE5F89">
      <w:pPr>
        <w:jc w:val="both"/>
        <w:rPr>
          <w:rFonts w:ascii="Arial" w:hAnsi="Arial" w:cs="Arial"/>
          <w:color w:val="000000"/>
          <w:sz w:val="22"/>
        </w:rPr>
      </w:pPr>
    </w:p>
    <w:p w14:paraId="1607A6FF" w14:textId="27C5B138"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14:paraId="3E9E460D" w14:textId="77777777" w:rsidR="00803967" w:rsidRPr="001960F2" w:rsidRDefault="00803967">
      <w:pPr>
        <w:jc w:val="both"/>
        <w:rPr>
          <w:rFonts w:ascii="Arial" w:hAnsi="Arial" w:cs="Arial"/>
          <w:color w:val="000000"/>
          <w:sz w:val="22"/>
        </w:rPr>
      </w:pPr>
    </w:p>
    <w:p w14:paraId="759F9437" w14:textId="0605E963" w:rsidR="000F1D33" w:rsidRDefault="00FE5A2D" w:rsidP="00FE5A2D">
      <w:pPr>
        <w:pStyle w:val="Default"/>
        <w:jc w:val="both"/>
        <w:rPr>
          <w:bCs/>
          <w:sz w:val="22"/>
          <w:szCs w:val="22"/>
        </w:rPr>
      </w:pPr>
      <w:r>
        <w:rPr>
          <w:bCs/>
          <w:sz w:val="22"/>
          <w:szCs w:val="22"/>
        </w:rPr>
        <w:t xml:space="preserve">6.1. </w:t>
      </w:r>
      <w:r w:rsidR="007410BB" w:rsidRPr="0035728E">
        <w:rPr>
          <w:bCs/>
          <w:sz w:val="22"/>
          <w:szCs w:val="22"/>
          <w:u w:val="single"/>
        </w:rPr>
        <w:t xml:space="preserve">Do oferty </w:t>
      </w:r>
      <w:r w:rsidR="00E71BF1" w:rsidRPr="0035728E">
        <w:rPr>
          <w:bCs/>
          <w:sz w:val="22"/>
          <w:szCs w:val="22"/>
          <w:u w:val="single"/>
        </w:rPr>
        <w:t xml:space="preserve">wykonawca ma </w:t>
      </w:r>
      <w:r w:rsidR="007410BB" w:rsidRPr="0035728E">
        <w:rPr>
          <w:bCs/>
          <w:sz w:val="22"/>
          <w:szCs w:val="22"/>
          <w:u w:val="single"/>
        </w:rPr>
        <w:t>dołą</w:t>
      </w:r>
      <w:r w:rsidR="00E71BF1" w:rsidRPr="0035728E">
        <w:rPr>
          <w:bCs/>
          <w:sz w:val="22"/>
          <w:szCs w:val="22"/>
          <w:u w:val="single"/>
        </w:rPr>
        <w:t>czyć</w:t>
      </w:r>
      <w:r w:rsidR="007410BB" w:rsidRPr="0035728E">
        <w:rPr>
          <w:bCs/>
          <w:sz w:val="22"/>
          <w:szCs w:val="22"/>
          <w:u w:val="single"/>
        </w:rPr>
        <w:t xml:space="preserve"> aktualne na dzień składania oświadczenie w zakresie wskazanym przez zamawiającego w ogłoszeniu o zamó</w:t>
      </w:r>
      <w:r w:rsidR="00E71BF1" w:rsidRPr="0035728E">
        <w:rPr>
          <w:bCs/>
          <w:sz w:val="22"/>
          <w:szCs w:val="22"/>
          <w:u w:val="single"/>
        </w:rPr>
        <w:t>wieniu i</w:t>
      </w:r>
      <w:r w:rsidR="007410BB" w:rsidRPr="0035728E">
        <w:rPr>
          <w:bCs/>
          <w:sz w:val="22"/>
          <w:szCs w:val="22"/>
          <w:u w:val="single"/>
        </w:rPr>
        <w:t xml:space="preserve"> w specyfikacji istotnych warunków zamówienia.</w:t>
      </w:r>
      <w:r w:rsidR="007410BB" w:rsidRPr="00514ADB">
        <w:rPr>
          <w:bCs/>
          <w:sz w:val="22"/>
          <w:szCs w:val="22"/>
        </w:rPr>
        <w:t xml:space="preserve"> Informacje zawarte w oświadczeniu stanowią wstępne potwierdzenie, ż</w:t>
      </w:r>
      <w:r w:rsidR="00E71BF1" w:rsidRPr="00514ADB">
        <w:rPr>
          <w:bCs/>
          <w:sz w:val="22"/>
          <w:szCs w:val="22"/>
        </w:rPr>
        <w:t xml:space="preserve">e wykonawca </w:t>
      </w:r>
      <w:r w:rsidR="007410BB" w:rsidRPr="00514ADB">
        <w:rPr>
          <w:bCs/>
          <w:sz w:val="22"/>
          <w:szCs w:val="22"/>
        </w:rPr>
        <w:t>nie podlega wykluczeniu oraz spełnia warunki udziału w postę</w:t>
      </w:r>
      <w:r w:rsidR="00E71BF1" w:rsidRPr="00514ADB">
        <w:rPr>
          <w:bCs/>
          <w:sz w:val="22"/>
          <w:szCs w:val="22"/>
        </w:rPr>
        <w:t>powaniu. Wykonawca w/w oświadczenia składa zgodnie z treścią:</w:t>
      </w:r>
    </w:p>
    <w:p w14:paraId="6937BAF0" w14:textId="77777777" w:rsidR="000458DA" w:rsidRDefault="000458DA" w:rsidP="00FE5A2D">
      <w:pPr>
        <w:pStyle w:val="Default"/>
        <w:jc w:val="both"/>
        <w:rPr>
          <w:bCs/>
          <w:sz w:val="22"/>
          <w:szCs w:val="22"/>
        </w:rPr>
      </w:pPr>
    </w:p>
    <w:p w14:paraId="776010B3" w14:textId="19CA5BAB" w:rsidR="0093267B" w:rsidRPr="000458DA" w:rsidRDefault="0093267B" w:rsidP="00F540CA">
      <w:pPr>
        <w:pStyle w:val="Default"/>
        <w:numPr>
          <w:ilvl w:val="0"/>
          <w:numId w:val="27"/>
        </w:numPr>
        <w:jc w:val="both"/>
        <w:rPr>
          <w:sz w:val="22"/>
          <w:szCs w:val="22"/>
        </w:rPr>
      </w:pPr>
      <w:r w:rsidRPr="0035728E">
        <w:rPr>
          <w:b/>
          <w:bCs/>
          <w:sz w:val="22"/>
          <w:szCs w:val="22"/>
        </w:rPr>
        <w:t>Załącznika nr 2 do SIWZ</w:t>
      </w:r>
      <w:r w:rsidR="000F1D33" w:rsidRPr="000458DA">
        <w:rPr>
          <w:sz w:val="22"/>
          <w:szCs w:val="22"/>
        </w:rPr>
        <w:t xml:space="preserve"> - </w:t>
      </w:r>
      <w:r w:rsidRPr="000458DA">
        <w:rPr>
          <w:sz w:val="22"/>
          <w:szCs w:val="22"/>
        </w:rPr>
        <w:t>Oświadczenie dotyczące spełniania w</w:t>
      </w:r>
      <w:r w:rsidR="000458DA" w:rsidRPr="000458DA">
        <w:rPr>
          <w:sz w:val="22"/>
          <w:szCs w:val="22"/>
        </w:rPr>
        <w:t>arunków udziału w </w:t>
      </w:r>
      <w:r w:rsidR="000F1D33" w:rsidRPr="000458DA">
        <w:rPr>
          <w:sz w:val="22"/>
          <w:szCs w:val="22"/>
        </w:rPr>
        <w:t>postępowaniu.</w:t>
      </w:r>
    </w:p>
    <w:p w14:paraId="4F704F71" w14:textId="77777777" w:rsidR="000458DA" w:rsidRPr="000458DA" w:rsidRDefault="000458DA" w:rsidP="000458DA">
      <w:pPr>
        <w:pStyle w:val="Default"/>
        <w:ind w:left="720"/>
        <w:jc w:val="both"/>
        <w:rPr>
          <w:sz w:val="22"/>
          <w:szCs w:val="22"/>
        </w:rPr>
      </w:pPr>
    </w:p>
    <w:p w14:paraId="3E15C98B" w14:textId="22A00BC1" w:rsidR="00E71BF1" w:rsidRDefault="000458DA" w:rsidP="00F540CA">
      <w:pPr>
        <w:pStyle w:val="Default"/>
        <w:numPr>
          <w:ilvl w:val="0"/>
          <w:numId w:val="27"/>
        </w:numPr>
        <w:jc w:val="both"/>
        <w:rPr>
          <w:sz w:val="22"/>
          <w:szCs w:val="22"/>
        </w:rPr>
      </w:pPr>
      <w:r>
        <w:rPr>
          <w:b/>
          <w:bCs/>
          <w:sz w:val="22"/>
          <w:szCs w:val="22"/>
        </w:rPr>
        <w:t xml:space="preserve">Załącznika nr 3 do </w:t>
      </w:r>
      <w:r w:rsidR="0093267B" w:rsidRPr="000458DA">
        <w:rPr>
          <w:b/>
          <w:bCs/>
          <w:sz w:val="22"/>
          <w:szCs w:val="22"/>
        </w:rPr>
        <w:t>SIWZ</w:t>
      </w:r>
      <w:r w:rsidR="0093267B" w:rsidRPr="000458DA">
        <w:rPr>
          <w:sz w:val="22"/>
          <w:szCs w:val="22"/>
        </w:rPr>
        <w:t xml:space="preserve"> - Oświadczenie dot</w:t>
      </w:r>
      <w:r w:rsidRPr="000458DA">
        <w:rPr>
          <w:sz w:val="22"/>
          <w:szCs w:val="22"/>
        </w:rPr>
        <w:t>yczące przesłanek wykluczenia z </w:t>
      </w:r>
      <w:r w:rsidR="0093267B" w:rsidRPr="000458DA">
        <w:rPr>
          <w:sz w:val="22"/>
          <w:szCs w:val="22"/>
        </w:rPr>
        <w:t xml:space="preserve">postępowania. </w:t>
      </w:r>
    </w:p>
    <w:p w14:paraId="0C2F1026" w14:textId="77777777" w:rsidR="0068669B" w:rsidRDefault="0068669B" w:rsidP="0068669B">
      <w:pPr>
        <w:pStyle w:val="Default"/>
        <w:jc w:val="both"/>
        <w:rPr>
          <w:sz w:val="22"/>
          <w:szCs w:val="22"/>
        </w:rPr>
      </w:pPr>
    </w:p>
    <w:p w14:paraId="48780A3B" w14:textId="6605782F" w:rsidR="002C04AD" w:rsidRPr="0035728E" w:rsidRDefault="0035728E" w:rsidP="002C04AD">
      <w:pPr>
        <w:jc w:val="both"/>
        <w:rPr>
          <w:rFonts w:ascii="Arial" w:hAnsi="Arial" w:cs="Arial"/>
          <w:color w:val="000000" w:themeColor="text1"/>
          <w:sz w:val="22"/>
          <w:szCs w:val="22"/>
          <w:u w:val="single"/>
        </w:rPr>
      </w:pPr>
      <w:r w:rsidRPr="0035728E">
        <w:rPr>
          <w:rFonts w:ascii="Arial" w:hAnsi="Arial" w:cs="Arial"/>
          <w:color w:val="000000" w:themeColor="text1"/>
          <w:sz w:val="22"/>
          <w:szCs w:val="22"/>
          <w:u w:val="single"/>
        </w:rPr>
        <w:t xml:space="preserve">W przypadku wspólnego ubiegania się </w:t>
      </w:r>
      <w:r>
        <w:rPr>
          <w:rFonts w:ascii="Arial" w:hAnsi="Arial" w:cs="Arial"/>
          <w:color w:val="000000" w:themeColor="text1"/>
          <w:sz w:val="22"/>
          <w:szCs w:val="22"/>
          <w:u w:val="single"/>
        </w:rPr>
        <w:t>o zamówienie przez wykonawców, w/w oświadczenia składa każdy z wykonawców wspólnie ubiegających się o zamówienie. Dokumenty te muszą potwierdzać spełnianie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 zakresie, w którym każdy z wykonawców wykazuje spełnienie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t>
      </w:r>
    </w:p>
    <w:p w14:paraId="0ADAFAE8" w14:textId="77777777" w:rsidR="002C04AD" w:rsidRDefault="002C04AD" w:rsidP="0068669B">
      <w:pPr>
        <w:pStyle w:val="Default"/>
        <w:jc w:val="both"/>
        <w:rPr>
          <w:sz w:val="22"/>
          <w:szCs w:val="22"/>
        </w:rPr>
      </w:pPr>
    </w:p>
    <w:p w14:paraId="2678C059" w14:textId="7D3FE332" w:rsidR="00514ADB" w:rsidRDefault="00FE5A2D" w:rsidP="00FE5A2D">
      <w:pPr>
        <w:pStyle w:val="Default"/>
        <w:jc w:val="both"/>
        <w:rPr>
          <w:bCs/>
          <w:color w:val="000000" w:themeColor="text1"/>
          <w:sz w:val="22"/>
          <w:szCs w:val="22"/>
        </w:rPr>
      </w:pPr>
      <w:r>
        <w:rPr>
          <w:bCs/>
          <w:sz w:val="22"/>
          <w:szCs w:val="22"/>
        </w:rPr>
        <w:t xml:space="preserve">6.2. </w:t>
      </w:r>
      <w:r w:rsidR="007410BB" w:rsidRPr="00514ADB">
        <w:rPr>
          <w:bCs/>
          <w:sz w:val="22"/>
          <w:szCs w:val="22"/>
        </w:rPr>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007410BB" w:rsidRPr="00514ADB">
        <w:rPr>
          <w:bCs/>
          <w:sz w:val="22"/>
          <w:szCs w:val="22"/>
        </w:rPr>
        <w:t xml:space="preserve">: zamieszcza informacje o tych podmiotach w </w:t>
      </w:r>
      <w:r>
        <w:rPr>
          <w:bCs/>
          <w:color w:val="000000" w:themeColor="text1"/>
          <w:sz w:val="22"/>
          <w:szCs w:val="22"/>
        </w:rPr>
        <w:t>oświadczeniu, o </w:t>
      </w:r>
      <w:r w:rsidR="007410BB" w:rsidRPr="00514ADB">
        <w:rPr>
          <w:bCs/>
          <w:color w:val="000000" w:themeColor="text1"/>
          <w:sz w:val="22"/>
          <w:szCs w:val="22"/>
        </w:rPr>
        <w:t>którym mowa w</w:t>
      </w:r>
      <w:r>
        <w:rPr>
          <w:bCs/>
          <w:color w:val="000000" w:themeColor="text1"/>
          <w:sz w:val="22"/>
          <w:szCs w:val="22"/>
        </w:rPr>
        <w:t xml:space="preserve"> punkcie 6.1.</w:t>
      </w:r>
    </w:p>
    <w:p w14:paraId="704B84E8" w14:textId="77777777" w:rsidR="00514ADB" w:rsidRDefault="00514ADB" w:rsidP="00514ADB">
      <w:pPr>
        <w:pStyle w:val="Default"/>
        <w:ind w:left="360"/>
        <w:jc w:val="both"/>
        <w:rPr>
          <w:color w:val="000000" w:themeColor="text1"/>
          <w:sz w:val="22"/>
          <w:szCs w:val="22"/>
        </w:rPr>
      </w:pPr>
    </w:p>
    <w:p w14:paraId="27673CBA" w14:textId="16FC034E" w:rsidR="0093267B" w:rsidRPr="00514ADB" w:rsidRDefault="00FE5A2D" w:rsidP="00FE5A2D">
      <w:pPr>
        <w:pStyle w:val="Default"/>
        <w:jc w:val="both"/>
        <w:rPr>
          <w:rStyle w:val="tekstdokbold"/>
          <w:b w:val="0"/>
          <w:bCs w:val="0"/>
          <w:color w:val="000000" w:themeColor="text1"/>
          <w:sz w:val="22"/>
          <w:szCs w:val="22"/>
        </w:rPr>
      </w:pPr>
      <w:r>
        <w:rPr>
          <w:bCs/>
          <w:color w:val="000000" w:themeColor="text1"/>
          <w:sz w:val="22"/>
          <w:szCs w:val="22"/>
        </w:rPr>
        <w:t xml:space="preserve">6.3. </w:t>
      </w:r>
      <w:r w:rsidR="00B17236" w:rsidRPr="00446107">
        <w:rPr>
          <w:b/>
          <w:bCs/>
          <w:color w:val="000000" w:themeColor="text1"/>
          <w:sz w:val="22"/>
          <w:szCs w:val="22"/>
        </w:rPr>
        <w:t>Wykonawca, którego oferta zostanie najwyżej oceniona</w:t>
      </w:r>
      <w:r w:rsidR="00E80040">
        <w:rPr>
          <w:bCs/>
          <w:color w:val="000000" w:themeColor="text1"/>
          <w:sz w:val="22"/>
          <w:szCs w:val="22"/>
        </w:rPr>
        <w:t>,</w:t>
      </w:r>
      <w:r w:rsidR="00B17236" w:rsidRPr="00514ADB">
        <w:rPr>
          <w:bCs/>
          <w:color w:val="000000" w:themeColor="text1"/>
          <w:sz w:val="22"/>
          <w:szCs w:val="22"/>
        </w:rPr>
        <w:t xml:space="preserve"> składa na wezwanie zamawiającego w wyznaczonym terminie</w:t>
      </w:r>
      <w:r w:rsidR="00E80040">
        <w:rPr>
          <w:bCs/>
          <w:color w:val="000000" w:themeColor="text1"/>
          <w:sz w:val="22"/>
          <w:szCs w:val="22"/>
        </w:rPr>
        <w:t xml:space="preserve"> </w:t>
      </w:r>
      <w:r w:rsidR="00E80040" w:rsidRPr="0035728E">
        <w:rPr>
          <w:bCs/>
          <w:color w:val="000000" w:themeColor="text1"/>
          <w:sz w:val="22"/>
          <w:szCs w:val="22"/>
        </w:rPr>
        <w:t xml:space="preserve">(nie krótszym niż 5 dni) </w:t>
      </w:r>
      <w:r w:rsidR="00B17236" w:rsidRPr="0035728E">
        <w:rPr>
          <w:bCs/>
          <w:color w:val="000000" w:themeColor="text1"/>
          <w:sz w:val="22"/>
          <w:szCs w:val="22"/>
        </w:rPr>
        <w:t xml:space="preserve"> </w:t>
      </w:r>
      <w:r w:rsidR="00B17236" w:rsidRPr="00514ADB">
        <w:rPr>
          <w:bCs/>
          <w:color w:val="000000" w:themeColor="text1"/>
          <w:sz w:val="22"/>
          <w:szCs w:val="22"/>
        </w:rPr>
        <w:t>aktualn</w:t>
      </w:r>
      <w:r w:rsidR="00E80040">
        <w:rPr>
          <w:bCs/>
          <w:color w:val="000000" w:themeColor="text1"/>
          <w:sz w:val="22"/>
          <w:szCs w:val="22"/>
        </w:rPr>
        <w:t>e na dzień złożenia oświadczeń</w:t>
      </w:r>
      <w:r w:rsidR="00B17236" w:rsidRPr="00514ADB">
        <w:rPr>
          <w:bCs/>
          <w:color w:val="000000" w:themeColor="text1"/>
          <w:sz w:val="22"/>
          <w:szCs w:val="22"/>
        </w:rPr>
        <w:t xml:space="preserve"> lub </w:t>
      </w:r>
      <w:r w:rsidR="00E80040">
        <w:rPr>
          <w:rStyle w:val="tekstdokbold"/>
          <w:b w:val="0"/>
          <w:color w:val="000000" w:themeColor="text1"/>
          <w:sz w:val="22"/>
          <w:szCs w:val="22"/>
        </w:rPr>
        <w:t>dokumentów potwierdzających</w:t>
      </w:r>
      <w:r w:rsidR="00B17236" w:rsidRPr="00514ADB">
        <w:rPr>
          <w:rStyle w:val="tekstdokbold"/>
          <w:b w:val="0"/>
          <w:color w:val="000000" w:themeColor="text1"/>
          <w:sz w:val="22"/>
          <w:szCs w:val="22"/>
        </w:rPr>
        <w:t xml:space="preserve"> okoliczności, o których mowa w art. 25 ust.1 </w:t>
      </w:r>
      <w:r w:rsidR="00E80040">
        <w:rPr>
          <w:rStyle w:val="tekstdokbold"/>
          <w:b w:val="0"/>
          <w:color w:val="000000" w:themeColor="text1"/>
          <w:sz w:val="22"/>
          <w:szCs w:val="22"/>
        </w:rPr>
        <w:t xml:space="preserve">ustawy </w:t>
      </w:r>
      <w:r w:rsidR="00B17236" w:rsidRPr="00514ADB">
        <w:rPr>
          <w:rStyle w:val="tekstdokbold"/>
          <w:b w:val="0"/>
          <w:color w:val="000000" w:themeColor="text1"/>
          <w:sz w:val="22"/>
          <w:szCs w:val="22"/>
        </w:rPr>
        <w:t>Pzp</w:t>
      </w:r>
      <w:r w:rsidR="00B17236" w:rsidRPr="00E80040">
        <w:rPr>
          <w:rStyle w:val="tekstdokbold"/>
          <w:b w:val="0"/>
          <w:color w:val="000000" w:themeColor="text1"/>
          <w:sz w:val="22"/>
          <w:szCs w:val="22"/>
        </w:rPr>
        <w:t xml:space="preserve">. </w:t>
      </w:r>
      <w:r w:rsidR="00B17236" w:rsidRPr="00514ADB">
        <w:rPr>
          <w:rStyle w:val="tekstdokbold"/>
          <w:b w:val="0"/>
          <w:color w:val="000000" w:themeColor="text1"/>
          <w:sz w:val="22"/>
          <w:szCs w:val="22"/>
          <w:u w:val="single"/>
        </w:rPr>
        <w:t xml:space="preserve"> </w:t>
      </w:r>
    </w:p>
    <w:p w14:paraId="06FB59C2" w14:textId="77777777" w:rsidR="00E80040" w:rsidRDefault="00E80040" w:rsidP="00E80040">
      <w:pPr>
        <w:pStyle w:val="Default"/>
        <w:jc w:val="both"/>
        <w:rPr>
          <w:rStyle w:val="tekstdokbold"/>
          <w:b w:val="0"/>
          <w:color w:val="000000" w:themeColor="text1"/>
          <w:sz w:val="22"/>
          <w:szCs w:val="22"/>
        </w:rPr>
      </w:pPr>
    </w:p>
    <w:p w14:paraId="17A93A20" w14:textId="6D04EDB5" w:rsidR="00B17236" w:rsidRPr="00446107" w:rsidRDefault="00B17236" w:rsidP="00E80040">
      <w:pPr>
        <w:pStyle w:val="Default"/>
        <w:jc w:val="both"/>
        <w:rPr>
          <w:rStyle w:val="tekstdokbold"/>
          <w:b w:val="0"/>
          <w:color w:val="000000" w:themeColor="text1"/>
          <w:sz w:val="22"/>
          <w:szCs w:val="22"/>
        </w:rPr>
      </w:pPr>
      <w:r w:rsidRPr="00446107">
        <w:rPr>
          <w:rStyle w:val="tekstdokbold"/>
          <w:b w:val="0"/>
          <w:color w:val="000000" w:themeColor="text1"/>
          <w:sz w:val="22"/>
          <w:szCs w:val="22"/>
        </w:rPr>
        <w:t>Oświadczenia</w:t>
      </w:r>
      <w:r w:rsidR="00E80040" w:rsidRPr="00446107">
        <w:rPr>
          <w:rStyle w:val="tekstdokbold"/>
          <w:b w:val="0"/>
          <w:color w:val="000000" w:themeColor="text1"/>
          <w:sz w:val="22"/>
          <w:szCs w:val="22"/>
        </w:rPr>
        <w:t xml:space="preserve">mi i dokumentami potwierdzającymi spełnianie warunków </w:t>
      </w:r>
      <w:r w:rsidRPr="00446107">
        <w:rPr>
          <w:rStyle w:val="tekstdokbold"/>
          <w:b w:val="0"/>
          <w:color w:val="000000" w:themeColor="text1"/>
          <w:sz w:val="22"/>
          <w:szCs w:val="22"/>
        </w:rPr>
        <w:t>udziału w</w:t>
      </w:r>
      <w:r w:rsidR="00E80040" w:rsidRPr="00446107">
        <w:rPr>
          <w:rStyle w:val="tekstdokbold"/>
          <w:b w:val="0"/>
          <w:color w:val="000000" w:themeColor="text1"/>
          <w:sz w:val="22"/>
          <w:szCs w:val="22"/>
        </w:rPr>
        <w:t xml:space="preserve"> niniejszym</w:t>
      </w:r>
      <w:r w:rsidRPr="00446107">
        <w:rPr>
          <w:rStyle w:val="tekstdokbold"/>
          <w:b w:val="0"/>
          <w:color w:val="000000" w:themeColor="text1"/>
          <w:sz w:val="22"/>
          <w:szCs w:val="22"/>
        </w:rPr>
        <w:t xml:space="preserve"> postępowaniu</w:t>
      </w:r>
      <w:r w:rsidR="00E80040" w:rsidRPr="00446107">
        <w:rPr>
          <w:rStyle w:val="tekstdokbold"/>
          <w:b w:val="0"/>
          <w:color w:val="000000" w:themeColor="text1"/>
          <w:sz w:val="22"/>
          <w:szCs w:val="22"/>
        </w:rPr>
        <w:t xml:space="preserve"> są</w:t>
      </w:r>
      <w:r w:rsidRPr="00446107">
        <w:rPr>
          <w:rStyle w:val="tekstdokbold"/>
          <w:b w:val="0"/>
          <w:color w:val="000000" w:themeColor="text1"/>
          <w:sz w:val="22"/>
          <w:szCs w:val="22"/>
        </w:rPr>
        <w:t>:</w:t>
      </w:r>
    </w:p>
    <w:p w14:paraId="16F481DE" w14:textId="77777777" w:rsidR="00F4443F" w:rsidRDefault="00F4443F" w:rsidP="00F4443F">
      <w:pPr>
        <w:pStyle w:val="Tekstpodstawowywcity2"/>
        <w:ind w:left="0" w:firstLine="0"/>
        <w:rPr>
          <w:rFonts w:ascii="Arial" w:hAnsi="Arial" w:cs="Arial"/>
          <w:color w:val="000000" w:themeColor="text1"/>
          <w:sz w:val="22"/>
          <w:szCs w:val="22"/>
        </w:rPr>
      </w:pPr>
    </w:p>
    <w:p w14:paraId="01A05F63" w14:textId="77777777" w:rsidR="00FF50DE" w:rsidRDefault="00FF50DE" w:rsidP="00F4443F">
      <w:pPr>
        <w:pStyle w:val="Tekstpodstawowywcity2"/>
        <w:ind w:left="0" w:firstLine="0"/>
        <w:rPr>
          <w:rFonts w:ascii="Arial" w:hAnsi="Arial" w:cs="Arial"/>
          <w:color w:val="000000" w:themeColor="text1"/>
          <w:sz w:val="22"/>
          <w:szCs w:val="22"/>
        </w:rPr>
      </w:pPr>
    </w:p>
    <w:p w14:paraId="007807F3" w14:textId="77777777" w:rsidR="00FF50DE" w:rsidRPr="00514ADB" w:rsidRDefault="00FF50DE" w:rsidP="00F4443F">
      <w:pPr>
        <w:pStyle w:val="Tekstpodstawowywcity2"/>
        <w:ind w:left="0" w:firstLine="0"/>
        <w:rPr>
          <w:rFonts w:ascii="Arial" w:hAnsi="Arial" w:cs="Arial"/>
          <w:color w:val="000000" w:themeColor="text1"/>
          <w:sz w:val="22"/>
          <w:szCs w:val="22"/>
        </w:rPr>
      </w:pPr>
    </w:p>
    <w:p w14:paraId="262DD171" w14:textId="36FCAFE4" w:rsidR="0093267B" w:rsidRPr="00450162" w:rsidRDefault="00F4443F" w:rsidP="0050785C">
      <w:pPr>
        <w:jc w:val="both"/>
        <w:rPr>
          <w:rFonts w:ascii="Arial" w:hAnsi="Arial" w:cs="Arial"/>
          <w:sz w:val="22"/>
          <w:szCs w:val="22"/>
          <w:u w:val="single"/>
        </w:rPr>
      </w:pPr>
      <w:r>
        <w:rPr>
          <w:rFonts w:ascii="Arial" w:hAnsi="Arial" w:cs="Arial"/>
          <w:color w:val="000000" w:themeColor="text1"/>
          <w:sz w:val="22"/>
          <w:szCs w:val="22"/>
        </w:rPr>
        <w:lastRenderedPageBreak/>
        <w:t>6.3.1</w:t>
      </w:r>
      <w:r w:rsidR="0050785C" w:rsidRPr="00CE7BD7">
        <w:rPr>
          <w:rFonts w:ascii="Arial" w:hAnsi="Arial" w:cs="Arial"/>
          <w:color w:val="FF0000"/>
          <w:sz w:val="22"/>
          <w:szCs w:val="22"/>
        </w:rPr>
        <w:t>.</w:t>
      </w:r>
      <w:r w:rsidR="0050785C" w:rsidRPr="00CE7BD7">
        <w:rPr>
          <w:rFonts w:ascii="Arial" w:hAnsi="Arial" w:cs="Arial"/>
          <w:color w:val="FF0000"/>
        </w:rPr>
        <w:t xml:space="preserve"> </w:t>
      </w:r>
      <w:r w:rsidR="0093267B" w:rsidRPr="00450162">
        <w:rPr>
          <w:rFonts w:ascii="Arial" w:hAnsi="Arial" w:cs="Arial"/>
          <w:sz w:val="22"/>
          <w:szCs w:val="22"/>
          <w:u w:val="single"/>
        </w:rPr>
        <w:t>Dokumenty dotyczące zdolności technicznej lub zawodowej:</w:t>
      </w:r>
    </w:p>
    <w:p w14:paraId="1BC6AF38" w14:textId="77777777" w:rsidR="00211682" w:rsidRPr="00450162" w:rsidRDefault="00211682" w:rsidP="0050785C">
      <w:pPr>
        <w:jc w:val="both"/>
        <w:rPr>
          <w:rFonts w:ascii="Arial" w:hAnsi="Arial" w:cs="Arial"/>
          <w:sz w:val="22"/>
          <w:szCs w:val="22"/>
          <w:u w:val="single"/>
        </w:rPr>
      </w:pPr>
    </w:p>
    <w:p w14:paraId="5FDE6E9E" w14:textId="401E5645" w:rsidR="008A3990" w:rsidRPr="00450162" w:rsidRDefault="00211682" w:rsidP="008A3990">
      <w:pPr>
        <w:pStyle w:val="Akapitzlist"/>
        <w:numPr>
          <w:ilvl w:val="0"/>
          <w:numId w:val="56"/>
        </w:numPr>
        <w:ind w:left="284"/>
        <w:jc w:val="both"/>
        <w:rPr>
          <w:rFonts w:ascii="Arial" w:hAnsi="Arial" w:cs="Arial"/>
        </w:rPr>
      </w:pPr>
      <w:r w:rsidRPr="00450162">
        <w:rPr>
          <w:rFonts w:ascii="Arial" w:hAnsi="Arial" w:cs="Arial"/>
        </w:rPr>
        <w:t>wykaz robót budowlanych wykonanych nie wcześniej niż w okresi</w:t>
      </w:r>
      <w:r w:rsidR="00FF50DE">
        <w:rPr>
          <w:rFonts w:ascii="Arial" w:hAnsi="Arial" w:cs="Arial"/>
        </w:rPr>
        <w:t>e ostatnich 5</w:t>
      </w:r>
      <w:r w:rsidRPr="00450162">
        <w:rPr>
          <w:rFonts w:ascii="Arial" w:hAnsi="Arial" w:cs="Arial"/>
        </w:rPr>
        <w:t xml:space="preserve"> lat przed upływem terminu składania ofert, a jeżeli okres prowadzenia działalności jest krótszy – w tym okresie, wraz z podaniem ich rodzaju, wart</w:t>
      </w:r>
      <w:r w:rsidR="00817FED" w:rsidRPr="00450162">
        <w:rPr>
          <w:rFonts w:ascii="Arial" w:hAnsi="Arial" w:cs="Arial"/>
        </w:rPr>
        <w:t>ości, daty, miejsca wykonania i </w:t>
      </w:r>
      <w:r w:rsidRPr="00450162">
        <w:rPr>
          <w:rFonts w:ascii="Arial" w:hAnsi="Arial" w:cs="Arial"/>
        </w:rPr>
        <w:t>podmiotów, na rzecz których roboty te zostały wykonane, z załączeniem dowodów określających czy te roboty budowlane zostały wykonane należycie, w szczególności informacji o tym czy roboty zostały wykonane zgodnie z</w:t>
      </w:r>
      <w:r w:rsidR="00817FED" w:rsidRPr="00450162">
        <w:rPr>
          <w:rFonts w:ascii="Arial" w:hAnsi="Arial" w:cs="Arial"/>
        </w:rPr>
        <w:t xml:space="preserve"> przepisami prawa budowlanego i </w:t>
      </w:r>
      <w:r w:rsidRPr="00450162">
        <w:rPr>
          <w:rFonts w:ascii="Arial" w:hAnsi="Arial" w:cs="Arial"/>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206685" w:rsidRPr="00450162">
        <w:rPr>
          <w:rFonts w:ascii="Arial" w:hAnsi="Arial" w:cs="Arial"/>
        </w:rPr>
        <w:t xml:space="preserve"> </w:t>
      </w:r>
      <w:r w:rsidRPr="00450162">
        <w:rPr>
          <w:rFonts w:ascii="Arial" w:hAnsi="Arial" w:cs="Arial"/>
        </w:rPr>
        <w:t>Z wykazu ma wynikać, że wykonawca wykonał</w:t>
      </w:r>
      <w:r w:rsidR="00835EED" w:rsidRPr="00450162">
        <w:rPr>
          <w:rFonts w:ascii="Arial" w:hAnsi="Arial" w:cs="Arial"/>
        </w:rPr>
        <w:t xml:space="preserve"> </w:t>
      </w:r>
      <w:r w:rsidR="00817FED" w:rsidRPr="00450162">
        <w:rPr>
          <w:rFonts w:ascii="Arial" w:hAnsi="Arial" w:cs="Arial"/>
        </w:rPr>
        <w:t>należycie, zgodnie z przepisami prawa budowlanego i prawidłowo ukończył co najmniej jedną robotę budowlaną polegającą na budowie lub/i przebudowie drogi</w:t>
      </w:r>
      <w:r w:rsidR="001F59AF" w:rsidRPr="00450162">
        <w:rPr>
          <w:rFonts w:ascii="Arial" w:hAnsi="Arial" w:cs="Arial"/>
        </w:rPr>
        <w:t xml:space="preserve"> o nawierzchni </w:t>
      </w:r>
      <w:r w:rsidR="00817FED" w:rsidRPr="00450162">
        <w:rPr>
          <w:rFonts w:ascii="Arial" w:hAnsi="Arial" w:cs="Arial"/>
        </w:rPr>
        <w:t xml:space="preserve">z kostki betonowej o wartości robót </w:t>
      </w:r>
      <w:r w:rsidR="00612E69" w:rsidRPr="00450162">
        <w:rPr>
          <w:rFonts w:ascii="Arial" w:hAnsi="Arial" w:cs="Arial"/>
        </w:rPr>
        <w:t xml:space="preserve">budowlanych </w:t>
      </w:r>
      <w:r w:rsidR="00817FED" w:rsidRPr="00450162">
        <w:rPr>
          <w:rFonts w:ascii="Arial" w:hAnsi="Arial" w:cs="Arial"/>
        </w:rPr>
        <w:t>nie mniejszej</w:t>
      </w:r>
      <w:r w:rsidR="008A3990" w:rsidRPr="00450162">
        <w:rPr>
          <w:rFonts w:ascii="Arial" w:hAnsi="Arial" w:cs="Arial"/>
        </w:rPr>
        <w:t xml:space="preserve"> niż 175</w:t>
      </w:r>
      <w:r w:rsidR="00FF50DE">
        <w:rPr>
          <w:rFonts w:ascii="Arial" w:hAnsi="Arial" w:cs="Arial"/>
        </w:rPr>
        <w:t> </w:t>
      </w:r>
      <w:r w:rsidR="00817FED" w:rsidRPr="00450162">
        <w:rPr>
          <w:rFonts w:ascii="Arial" w:hAnsi="Arial" w:cs="Arial"/>
        </w:rPr>
        <w:t>000,00 zł (łącznie z podatkiem VAT), w ramach której wykonano również budowę lub/i przebudowę sieci kanalizacji deszczo</w:t>
      </w:r>
      <w:r w:rsidR="00612E69" w:rsidRPr="00450162">
        <w:rPr>
          <w:rFonts w:ascii="Arial" w:hAnsi="Arial" w:cs="Arial"/>
        </w:rPr>
        <w:t xml:space="preserve">wej </w:t>
      </w:r>
      <w:r w:rsidR="008A3990" w:rsidRPr="00450162">
        <w:rPr>
          <w:rFonts w:ascii="Arial" w:hAnsi="Arial" w:cs="Arial"/>
        </w:rPr>
        <w:t>o wartości robót budowlanych nie mniejszej niż 100 000,00 złotych łącznie z podatkiem VAT o</w:t>
      </w:r>
      <w:r w:rsidR="00561F3C">
        <w:rPr>
          <w:rFonts w:ascii="Arial" w:hAnsi="Arial" w:cs="Arial"/>
        </w:rPr>
        <w:t xml:space="preserve">raz w ramach której wykonano </w:t>
      </w:r>
      <w:r w:rsidR="008A3990" w:rsidRPr="00450162">
        <w:rPr>
          <w:rFonts w:ascii="Arial" w:hAnsi="Arial" w:cs="Arial"/>
        </w:rPr>
        <w:t>budowę lub/i przebudowę sieci energetycznej o wartości robót budowlanych nie mniejszej niż 25 000,00 złotych łącznie z podatkiem VAT.</w:t>
      </w:r>
    </w:p>
    <w:p w14:paraId="62BC6AE2" w14:textId="004C5447" w:rsidR="00817FED" w:rsidRPr="00450162" w:rsidRDefault="00817FED" w:rsidP="008A3990">
      <w:pPr>
        <w:pStyle w:val="Akapitzlist"/>
        <w:ind w:left="284"/>
        <w:jc w:val="both"/>
        <w:rPr>
          <w:rFonts w:ascii="Arial" w:hAnsi="Arial" w:cs="Arial"/>
        </w:rPr>
      </w:pPr>
      <w:r w:rsidRPr="00450162">
        <w:rPr>
          <w:rFonts w:ascii="Arial" w:hAnsi="Arial" w:cs="Arial"/>
        </w:rPr>
        <w:t>Zamawiający uzna również</w:t>
      </w:r>
      <w:r w:rsidR="00EC7736">
        <w:rPr>
          <w:rFonts w:ascii="Arial" w:hAnsi="Arial" w:cs="Arial"/>
        </w:rPr>
        <w:t xml:space="preserve"> powyższy</w:t>
      </w:r>
      <w:r w:rsidRPr="00450162">
        <w:rPr>
          <w:rFonts w:ascii="Arial" w:hAnsi="Arial" w:cs="Arial"/>
        </w:rPr>
        <w:t xml:space="preserve"> warunek za spełniony jeżeli wykonawcy </w:t>
      </w:r>
      <w:r w:rsidR="00FF50DE">
        <w:rPr>
          <w:rFonts w:ascii="Arial" w:hAnsi="Arial" w:cs="Arial"/>
        </w:rPr>
        <w:t>wykażą, że w okresie ostatnich 5</w:t>
      </w:r>
      <w:r w:rsidRPr="00450162">
        <w:rPr>
          <w:rFonts w:ascii="Arial" w:hAnsi="Arial" w:cs="Arial"/>
        </w:rPr>
        <w:t xml:space="preserve"> lat przed upływem terminu składania ofert, a jeżeli okres prowadzenia działalności jest krótszy – w tym okresie, wykonali należycie, zgodnie z przepisami prawa budowlanego i prawidłowo ukończyli co najmniej:</w:t>
      </w:r>
    </w:p>
    <w:p w14:paraId="715D5835" w14:textId="49852FCF" w:rsidR="00817FED" w:rsidRPr="00450162" w:rsidRDefault="00817FED" w:rsidP="00D11FCD">
      <w:pPr>
        <w:pStyle w:val="Akapitzlist"/>
        <w:numPr>
          <w:ilvl w:val="0"/>
          <w:numId w:val="54"/>
        </w:numPr>
        <w:spacing w:after="0" w:line="240" w:lineRule="auto"/>
        <w:jc w:val="both"/>
        <w:rPr>
          <w:rFonts w:ascii="Arial" w:hAnsi="Arial" w:cs="Arial"/>
        </w:rPr>
      </w:pPr>
      <w:r w:rsidRPr="00450162">
        <w:rPr>
          <w:rFonts w:ascii="Arial" w:hAnsi="Arial" w:cs="Arial"/>
        </w:rPr>
        <w:t>jedną robotę budowlaną polegającą na budowie lub/i przebudowie drog</w:t>
      </w:r>
      <w:r w:rsidR="001F59AF" w:rsidRPr="00450162">
        <w:rPr>
          <w:rFonts w:ascii="Arial" w:hAnsi="Arial" w:cs="Arial"/>
        </w:rPr>
        <w:t xml:space="preserve">i o nawierzchni </w:t>
      </w:r>
      <w:r w:rsidRPr="00450162">
        <w:rPr>
          <w:rFonts w:ascii="Arial" w:hAnsi="Arial" w:cs="Arial"/>
        </w:rPr>
        <w:t>z kostki betonowej o wartości robót b</w:t>
      </w:r>
      <w:r w:rsidR="001F59AF" w:rsidRPr="00450162">
        <w:rPr>
          <w:rFonts w:ascii="Arial" w:hAnsi="Arial" w:cs="Arial"/>
        </w:rPr>
        <w:t>udowlanych nie mniejszej niż 175</w:t>
      </w:r>
      <w:r w:rsidRPr="00450162">
        <w:rPr>
          <w:rFonts w:ascii="Arial" w:hAnsi="Arial" w:cs="Arial"/>
        </w:rPr>
        <w:t> 000,00 złotych łącznie z podatkiem VAT,</w:t>
      </w:r>
    </w:p>
    <w:p w14:paraId="250DEFFA" w14:textId="1ABF226C" w:rsidR="00817FED" w:rsidRPr="00450162" w:rsidRDefault="00817FED" w:rsidP="00D11FCD">
      <w:pPr>
        <w:pStyle w:val="Akapitzlist"/>
        <w:numPr>
          <w:ilvl w:val="0"/>
          <w:numId w:val="54"/>
        </w:numPr>
        <w:spacing w:after="0" w:line="240" w:lineRule="auto"/>
        <w:ind w:left="641" w:hanging="357"/>
        <w:jc w:val="both"/>
        <w:rPr>
          <w:rFonts w:ascii="Arial" w:hAnsi="Arial" w:cs="Arial"/>
        </w:rPr>
      </w:pPr>
      <w:r w:rsidRPr="00450162">
        <w:rPr>
          <w:rFonts w:ascii="Arial" w:hAnsi="Arial" w:cs="Arial"/>
        </w:rPr>
        <w:t>jedną robotę budowlaną polegającą na budowie lub/i przebudowie sieci kanalizacji deszczowej o wartości robót bu</w:t>
      </w:r>
      <w:r w:rsidR="001F59AF" w:rsidRPr="00450162">
        <w:rPr>
          <w:rFonts w:ascii="Arial" w:hAnsi="Arial" w:cs="Arial"/>
        </w:rPr>
        <w:t xml:space="preserve">dowlanych nie mniejszej niż 100 </w:t>
      </w:r>
      <w:r w:rsidRPr="00450162">
        <w:rPr>
          <w:rFonts w:ascii="Arial" w:hAnsi="Arial" w:cs="Arial"/>
        </w:rPr>
        <w:t>000,00 złotych łącznie z podatkiem VAT,</w:t>
      </w:r>
    </w:p>
    <w:p w14:paraId="623640B3" w14:textId="20CA0069" w:rsidR="00817FED" w:rsidRPr="00450162" w:rsidRDefault="00817FED" w:rsidP="00D11FCD">
      <w:pPr>
        <w:pStyle w:val="Akapitzlist"/>
        <w:numPr>
          <w:ilvl w:val="0"/>
          <w:numId w:val="54"/>
        </w:numPr>
        <w:spacing w:after="0" w:line="240" w:lineRule="auto"/>
        <w:ind w:left="641" w:hanging="357"/>
        <w:jc w:val="both"/>
        <w:rPr>
          <w:rFonts w:ascii="Arial" w:hAnsi="Arial" w:cs="Arial"/>
        </w:rPr>
      </w:pPr>
      <w:r w:rsidRPr="00450162">
        <w:rPr>
          <w:rFonts w:ascii="Arial" w:hAnsi="Arial" w:cs="Arial"/>
        </w:rPr>
        <w:t>jedną robotę budowlaną polegającą na budowie lub/i prze</w:t>
      </w:r>
      <w:r w:rsidR="001F59AF" w:rsidRPr="00450162">
        <w:rPr>
          <w:rFonts w:ascii="Arial" w:hAnsi="Arial" w:cs="Arial"/>
        </w:rPr>
        <w:t>budowie sieci energetycznej</w:t>
      </w:r>
      <w:r w:rsidRPr="00450162">
        <w:rPr>
          <w:rFonts w:ascii="Arial" w:hAnsi="Arial" w:cs="Arial"/>
        </w:rPr>
        <w:t xml:space="preserve"> o wartości robót </w:t>
      </w:r>
      <w:r w:rsidR="001F59AF" w:rsidRPr="00450162">
        <w:rPr>
          <w:rFonts w:ascii="Arial" w:hAnsi="Arial" w:cs="Arial"/>
        </w:rPr>
        <w:t>budowlanych nie mniejszej niż 25</w:t>
      </w:r>
      <w:r w:rsidRPr="00450162">
        <w:rPr>
          <w:rFonts w:ascii="Arial" w:hAnsi="Arial" w:cs="Arial"/>
        </w:rPr>
        <w:t xml:space="preserve"> 000,00 złotych łącznie z podatkiem VAT.  </w:t>
      </w:r>
    </w:p>
    <w:p w14:paraId="565D0392" w14:textId="77777777" w:rsidR="00817FED" w:rsidRPr="00450162" w:rsidRDefault="00817FED" w:rsidP="00FF579B">
      <w:pPr>
        <w:ind w:left="709"/>
        <w:jc w:val="both"/>
        <w:rPr>
          <w:rFonts w:ascii="Arial" w:hAnsi="Arial" w:cs="Arial"/>
          <w:sz w:val="22"/>
          <w:szCs w:val="22"/>
        </w:rPr>
      </w:pPr>
    </w:p>
    <w:p w14:paraId="7DC92DA9" w14:textId="5D809B00" w:rsidR="00835EED" w:rsidRPr="00450162" w:rsidRDefault="00835EED" w:rsidP="00817FED">
      <w:pPr>
        <w:ind w:left="142"/>
        <w:jc w:val="both"/>
        <w:rPr>
          <w:rFonts w:ascii="Arial" w:hAnsi="Arial" w:cs="Arial"/>
          <w:sz w:val="22"/>
          <w:szCs w:val="22"/>
        </w:rPr>
      </w:pPr>
      <w:r w:rsidRPr="00450162">
        <w:rPr>
          <w:rFonts w:ascii="Arial" w:hAnsi="Arial" w:cs="Arial"/>
          <w:sz w:val="22"/>
          <w:szCs w:val="22"/>
        </w:rPr>
        <w:t>Wykonawca nie może sumować wartości kilku robót budowlanych o mniejszym zakresie dla uzyskania wymaganych wartości porównywalnych.</w:t>
      </w:r>
    </w:p>
    <w:p w14:paraId="74DF1375" w14:textId="4F982AA8" w:rsidR="00514ADB" w:rsidRPr="00450162" w:rsidRDefault="00514ADB" w:rsidP="00817FED">
      <w:pPr>
        <w:ind w:left="142"/>
        <w:jc w:val="both"/>
        <w:rPr>
          <w:rFonts w:ascii="Arial" w:hAnsi="Arial" w:cs="Arial"/>
        </w:rPr>
      </w:pPr>
    </w:p>
    <w:p w14:paraId="475A4892" w14:textId="5A9F258A" w:rsidR="00817FED" w:rsidRPr="00450162" w:rsidRDefault="00EA2806" w:rsidP="007B42F8">
      <w:pPr>
        <w:pStyle w:val="Tekstpodstawowy2"/>
        <w:ind w:left="142"/>
        <w:rPr>
          <w:rFonts w:ascii="Arial" w:hAnsi="Arial" w:cs="Arial"/>
          <w:bCs/>
          <w:sz w:val="22"/>
          <w:lang w:eastAsia="ar-SA"/>
        </w:rPr>
      </w:pPr>
      <w:r w:rsidRPr="00450162">
        <w:rPr>
          <w:rFonts w:ascii="Arial" w:hAnsi="Arial" w:cs="Arial"/>
          <w:bCs/>
          <w:sz w:val="22"/>
          <w:lang w:eastAsia="ar-SA"/>
        </w:rPr>
        <w:t xml:space="preserve">Wykaz należy przygotować zgodnie z </w:t>
      </w:r>
      <w:r w:rsidRPr="00450162">
        <w:rPr>
          <w:rFonts w:ascii="Arial" w:hAnsi="Arial" w:cs="Arial"/>
          <w:b/>
          <w:bCs/>
          <w:sz w:val="22"/>
          <w:lang w:eastAsia="ar-SA"/>
        </w:rPr>
        <w:t>załącznikiem nr 6 do SIWZ</w:t>
      </w:r>
      <w:r w:rsidRPr="00450162">
        <w:rPr>
          <w:rFonts w:ascii="Arial" w:hAnsi="Arial" w:cs="Arial"/>
          <w:bCs/>
          <w:sz w:val="22"/>
          <w:lang w:eastAsia="ar-SA"/>
        </w:rPr>
        <w:t xml:space="preserve">. </w:t>
      </w:r>
    </w:p>
    <w:p w14:paraId="4DD55B07" w14:textId="5F99B0EA" w:rsidR="00615578" w:rsidRPr="00450162" w:rsidRDefault="00EA2806" w:rsidP="00817FED">
      <w:pPr>
        <w:pStyle w:val="Tekstpodstawowy2"/>
        <w:ind w:left="142"/>
        <w:rPr>
          <w:rFonts w:ascii="Arial" w:hAnsi="Arial" w:cs="Arial"/>
          <w:bCs/>
          <w:sz w:val="22"/>
          <w:u w:val="single"/>
          <w:lang w:eastAsia="ar-SA"/>
        </w:rPr>
      </w:pPr>
      <w:r w:rsidRPr="00450162">
        <w:rPr>
          <w:rFonts w:ascii="Arial" w:hAnsi="Arial" w:cs="Arial"/>
          <w:bCs/>
          <w:sz w:val="22"/>
          <w:u w:val="single"/>
          <w:lang w:eastAsia="ar-SA"/>
        </w:rPr>
        <w:t xml:space="preserve">(W przypadku składania oferty wspólnej, Wykonawcy składają jeden w/w wykaz). </w:t>
      </w:r>
    </w:p>
    <w:p w14:paraId="26CC70A0" w14:textId="77777777" w:rsidR="00C327CC" w:rsidRPr="00450162" w:rsidRDefault="00C327CC" w:rsidP="00FF50DE">
      <w:pPr>
        <w:pStyle w:val="Tekstpodstawowy2"/>
        <w:rPr>
          <w:rFonts w:ascii="Arial" w:hAnsi="Arial" w:cs="Arial"/>
          <w:bCs/>
          <w:sz w:val="22"/>
          <w:u w:val="single"/>
          <w:lang w:eastAsia="ar-SA"/>
        </w:rPr>
      </w:pPr>
    </w:p>
    <w:p w14:paraId="38113CB8" w14:textId="08633253" w:rsidR="009B4227" w:rsidRPr="00450162" w:rsidRDefault="00615578" w:rsidP="007B42F8">
      <w:pPr>
        <w:pStyle w:val="Akapitzlist"/>
        <w:numPr>
          <w:ilvl w:val="0"/>
          <w:numId w:val="56"/>
        </w:numPr>
        <w:autoSpaceDE w:val="0"/>
        <w:autoSpaceDN w:val="0"/>
        <w:adjustRightInd w:val="0"/>
        <w:jc w:val="both"/>
        <w:rPr>
          <w:rFonts w:ascii="Arial" w:hAnsi="Arial" w:cs="Arial"/>
          <w:strike/>
          <w:u w:val="single"/>
        </w:rPr>
      </w:pPr>
      <w:r w:rsidRPr="00450162">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Z wykazu ma wynikać, że wykonawca dysponuje </w:t>
      </w:r>
      <w:r w:rsidR="00F4443F" w:rsidRPr="00450162">
        <w:rPr>
          <w:rFonts w:ascii="Arial" w:hAnsi="Arial" w:cs="Arial"/>
        </w:rPr>
        <w:t xml:space="preserve">osobą posiadającą </w:t>
      </w:r>
      <w:r w:rsidRPr="00450162">
        <w:rPr>
          <w:rFonts w:ascii="Arial" w:hAnsi="Arial" w:cs="Arial"/>
        </w:rPr>
        <w:t>kwalifikacje z</w:t>
      </w:r>
      <w:r w:rsidR="00F4443F" w:rsidRPr="00450162">
        <w:rPr>
          <w:rFonts w:ascii="Arial" w:hAnsi="Arial" w:cs="Arial"/>
        </w:rPr>
        <w:t xml:space="preserve">awodowe na </w:t>
      </w:r>
      <w:r w:rsidRPr="00450162">
        <w:rPr>
          <w:rFonts w:ascii="Arial" w:hAnsi="Arial" w:cs="Arial"/>
        </w:rPr>
        <w:t>n/w stanowisk</w:t>
      </w:r>
      <w:r w:rsidR="00F4443F" w:rsidRPr="00450162">
        <w:rPr>
          <w:rFonts w:ascii="Arial" w:hAnsi="Arial" w:cs="Arial"/>
        </w:rPr>
        <w:t>o</w:t>
      </w:r>
      <w:r w:rsidRPr="00450162">
        <w:rPr>
          <w:rFonts w:ascii="Arial" w:hAnsi="Arial" w:cs="Arial"/>
        </w:rPr>
        <w:t>:</w:t>
      </w:r>
    </w:p>
    <w:p w14:paraId="608E5BDD" w14:textId="77777777" w:rsidR="00817FED" w:rsidRPr="00450162" w:rsidRDefault="00817FED" w:rsidP="00817FED">
      <w:pPr>
        <w:pStyle w:val="Akapitzlist"/>
        <w:autoSpaceDE w:val="0"/>
        <w:autoSpaceDN w:val="0"/>
        <w:adjustRightInd w:val="0"/>
        <w:spacing w:after="0" w:line="240" w:lineRule="auto"/>
        <w:ind w:left="714"/>
        <w:jc w:val="both"/>
        <w:rPr>
          <w:rFonts w:ascii="Arial" w:hAnsi="Arial" w:cs="Arial"/>
          <w:strike/>
          <w:u w:val="single"/>
        </w:rPr>
      </w:pPr>
    </w:p>
    <w:p w14:paraId="2A0766FD" w14:textId="234F5294" w:rsidR="00817FED" w:rsidRPr="00450162" w:rsidRDefault="00C53F01" w:rsidP="00D11FCD">
      <w:pPr>
        <w:pStyle w:val="Akapitzlist"/>
        <w:numPr>
          <w:ilvl w:val="0"/>
          <w:numId w:val="55"/>
        </w:numPr>
        <w:spacing w:after="0" w:line="240" w:lineRule="auto"/>
        <w:ind w:left="567"/>
        <w:jc w:val="both"/>
        <w:rPr>
          <w:rFonts w:ascii="Arial" w:hAnsi="Arial" w:cs="Arial"/>
        </w:rPr>
      </w:pPr>
      <w:r>
        <w:rPr>
          <w:rFonts w:ascii="Arial" w:hAnsi="Arial" w:cs="Arial"/>
          <w:u w:val="single"/>
        </w:rPr>
        <w:lastRenderedPageBreak/>
        <w:t>k</w:t>
      </w:r>
      <w:r w:rsidR="00817FED" w:rsidRPr="00450162">
        <w:rPr>
          <w:rFonts w:ascii="Arial" w:hAnsi="Arial" w:cs="Arial"/>
          <w:u w:val="single"/>
        </w:rPr>
        <w:t>ierownik budowy</w:t>
      </w:r>
      <w:r w:rsidR="00817FED" w:rsidRPr="00450162">
        <w:rPr>
          <w:rFonts w:ascii="Arial" w:hAnsi="Arial" w:cs="Arial"/>
        </w:rPr>
        <w:t xml:space="preserve"> – minimalne wymagania: </w:t>
      </w:r>
    </w:p>
    <w:p w14:paraId="7906BAF8" w14:textId="4E5DD0AA" w:rsidR="00817FED" w:rsidRDefault="00817FED" w:rsidP="00D11FCD">
      <w:pPr>
        <w:pStyle w:val="Akapitzlist"/>
        <w:numPr>
          <w:ilvl w:val="0"/>
          <w:numId w:val="44"/>
        </w:numPr>
        <w:spacing w:after="0" w:line="240" w:lineRule="auto"/>
        <w:ind w:left="1003" w:hanging="357"/>
        <w:jc w:val="both"/>
        <w:rPr>
          <w:rFonts w:ascii="Arial" w:hAnsi="Arial" w:cs="Arial"/>
        </w:rPr>
      </w:pPr>
      <w:r w:rsidRPr="00450162">
        <w:rPr>
          <w:rFonts w:ascii="Arial" w:hAnsi="Arial" w:cs="Arial"/>
        </w:rPr>
        <w:t>kwalifikacje zawodowe: uprawnienia budowlane do kierowania robotami budowlanymi odpowiadające przedmiotowi zamówienia w specjalności inżynieryjnej drogowej w rozumieniu ustawy z dnia 7 lipca 1994 r. Prawo budow</w:t>
      </w:r>
      <w:r w:rsidR="004F4844" w:rsidRPr="00450162">
        <w:rPr>
          <w:rFonts w:ascii="Arial" w:hAnsi="Arial" w:cs="Arial"/>
        </w:rPr>
        <w:t>lane (t.j. Dz.U. z 2018 r. poz.1202,1276, 1496, 1669, 2245 z 2019 r. poz.51</w:t>
      </w:r>
      <w:r w:rsidRPr="00450162">
        <w:rPr>
          <w:rFonts w:ascii="Arial" w:hAnsi="Arial" w:cs="Arial"/>
        </w:rPr>
        <w:t>) lub odpowiadające im uprawnienia budowlane, które zostały wydane na podstawie wcz</w:t>
      </w:r>
      <w:r w:rsidR="00F737DB">
        <w:rPr>
          <w:rFonts w:ascii="Arial" w:hAnsi="Arial" w:cs="Arial"/>
        </w:rPr>
        <w:t>eśniej obowiązujących przepisów</w:t>
      </w:r>
    </w:p>
    <w:p w14:paraId="733B8B59" w14:textId="6E7162DB" w:rsidR="00F737DB" w:rsidRPr="00FF50DE" w:rsidRDefault="00F737DB" w:rsidP="00F737DB">
      <w:pPr>
        <w:pStyle w:val="Akapitzlist"/>
        <w:numPr>
          <w:ilvl w:val="0"/>
          <w:numId w:val="44"/>
        </w:numPr>
        <w:spacing w:after="0" w:line="240" w:lineRule="auto"/>
        <w:ind w:left="1003" w:hanging="357"/>
        <w:jc w:val="both"/>
        <w:rPr>
          <w:rFonts w:ascii="Arial" w:hAnsi="Arial" w:cs="Arial"/>
          <w:color w:val="000000" w:themeColor="text1"/>
        </w:rPr>
      </w:pPr>
      <w:r w:rsidRPr="00F737DB">
        <w:rPr>
          <w:rFonts w:ascii="Arial" w:hAnsi="Arial" w:cs="Arial"/>
        </w:rPr>
        <w:t xml:space="preserve">doświadczenie zawodowe: </w:t>
      </w:r>
      <w:r w:rsidRPr="00F737DB">
        <w:rPr>
          <w:rFonts w:ascii="Arial" w:hAnsi="Arial" w:cs="Arial"/>
          <w:lang w:eastAsia="ar-SA"/>
        </w:rPr>
        <w:t>przy pełnieniu samodzielnych funkcji technicznych w budownictwie jako Kierownik budowy, kierownik robót budowlanych w specjalności inżynieryjnej drogowej</w:t>
      </w:r>
      <w:r w:rsidRPr="00F737DB">
        <w:rPr>
          <w:rFonts w:ascii="Arial" w:hAnsi="Arial" w:cs="Arial"/>
        </w:rPr>
        <w:t xml:space="preserve"> przy realizacji co najmniej jednej roboty budowlanej </w:t>
      </w:r>
      <w:r w:rsidRPr="00F737DB">
        <w:rPr>
          <w:rStyle w:val="FontStyle38"/>
          <w:rFonts w:ascii="Arial" w:hAnsi="Arial" w:cs="Arial"/>
          <w:color w:val="000000"/>
          <w:sz w:val="22"/>
          <w:szCs w:val="22"/>
        </w:rPr>
        <w:t xml:space="preserve">obejmującej swoim </w:t>
      </w:r>
      <w:r w:rsidRPr="00FF50DE">
        <w:rPr>
          <w:rStyle w:val="FontStyle38"/>
          <w:rFonts w:ascii="Arial" w:hAnsi="Arial" w:cs="Arial"/>
          <w:color w:val="000000" w:themeColor="text1"/>
          <w:sz w:val="22"/>
          <w:szCs w:val="22"/>
        </w:rPr>
        <w:t xml:space="preserve">zakresem </w:t>
      </w:r>
      <w:r w:rsidRPr="00FF50DE">
        <w:rPr>
          <w:rFonts w:ascii="Arial" w:hAnsi="Arial" w:cs="Arial"/>
          <w:color w:val="000000" w:themeColor="text1"/>
        </w:rPr>
        <w:t>budowę lub/i przebudowę</w:t>
      </w:r>
      <w:r w:rsidR="00561F3C">
        <w:rPr>
          <w:rFonts w:ascii="Arial" w:hAnsi="Arial" w:cs="Arial"/>
          <w:color w:val="000000" w:themeColor="text1"/>
        </w:rPr>
        <w:t xml:space="preserve"> drogi z</w:t>
      </w:r>
      <w:r w:rsidRPr="00FF50DE">
        <w:rPr>
          <w:rFonts w:ascii="Arial" w:hAnsi="Arial" w:cs="Arial"/>
          <w:color w:val="000000" w:themeColor="text1"/>
        </w:rPr>
        <w:t xml:space="preserve"> kostki betonowej o wartości robót b</w:t>
      </w:r>
      <w:r w:rsidR="00FF50DE" w:rsidRPr="00FF50DE">
        <w:rPr>
          <w:rFonts w:ascii="Arial" w:hAnsi="Arial" w:cs="Arial"/>
          <w:color w:val="000000" w:themeColor="text1"/>
        </w:rPr>
        <w:t>udowlanych nie mniejszej niż 175</w:t>
      </w:r>
      <w:r w:rsidRPr="00FF50DE">
        <w:rPr>
          <w:rFonts w:ascii="Arial" w:hAnsi="Arial" w:cs="Arial"/>
          <w:color w:val="000000" w:themeColor="text1"/>
        </w:rPr>
        <w:t> 000,00 zł łącznie z podatkiem VAT.</w:t>
      </w:r>
    </w:p>
    <w:p w14:paraId="123FABBD" w14:textId="77777777" w:rsidR="00817FED" w:rsidRPr="00450162" w:rsidRDefault="00817FED" w:rsidP="00817FED">
      <w:pPr>
        <w:jc w:val="both"/>
        <w:rPr>
          <w:rFonts w:ascii="Arial" w:hAnsi="Arial" w:cs="Arial"/>
        </w:rPr>
      </w:pPr>
    </w:p>
    <w:p w14:paraId="2FAC3E03" w14:textId="1F34EA71" w:rsidR="00817FED" w:rsidRPr="00450162" w:rsidRDefault="00C53F01" w:rsidP="00D11FCD">
      <w:pPr>
        <w:pStyle w:val="Akapitzlist"/>
        <w:numPr>
          <w:ilvl w:val="0"/>
          <w:numId w:val="55"/>
        </w:numPr>
        <w:spacing w:after="0" w:line="240" w:lineRule="auto"/>
        <w:jc w:val="both"/>
        <w:rPr>
          <w:rFonts w:ascii="Arial" w:hAnsi="Arial" w:cs="Arial"/>
        </w:rPr>
      </w:pPr>
      <w:r>
        <w:rPr>
          <w:rFonts w:ascii="Arial" w:hAnsi="Arial" w:cs="Arial"/>
          <w:bCs/>
          <w:u w:val="single"/>
        </w:rPr>
        <w:t>k</w:t>
      </w:r>
      <w:r w:rsidR="00817FED" w:rsidRPr="00450162">
        <w:rPr>
          <w:rFonts w:ascii="Arial" w:hAnsi="Arial" w:cs="Arial"/>
          <w:bCs/>
          <w:u w:val="single"/>
        </w:rPr>
        <w:t>ierownik robót sanitarnych</w:t>
      </w:r>
      <w:r w:rsidR="00817FED" w:rsidRPr="00450162">
        <w:rPr>
          <w:rFonts w:ascii="Arial" w:hAnsi="Arial" w:cs="Arial"/>
          <w:bCs/>
        </w:rPr>
        <w:t xml:space="preserve"> - minimalne wymagania</w:t>
      </w:r>
      <w:r w:rsidR="00817FED" w:rsidRPr="00450162">
        <w:rPr>
          <w:rFonts w:ascii="Arial" w:hAnsi="Arial" w:cs="Arial"/>
        </w:rPr>
        <w:t xml:space="preserve">: </w:t>
      </w:r>
    </w:p>
    <w:p w14:paraId="7DD3D672" w14:textId="688A3A88" w:rsidR="00817FED" w:rsidRPr="00450162" w:rsidRDefault="00817FED" w:rsidP="00D11FCD">
      <w:pPr>
        <w:pStyle w:val="Akapitzlist"/>
        <w:numPr>
          <w:ilvl w:val="0"/>
          <w:numId w:val="44"/>
        </w:numPr>
        <w:spacing w:after="0" w:line="240" w:lineRule="auto"/>
        <w:ind w:left="1003" w:hanging="357"/>
        <w:jc w:val="both"/>
        <w:rPr>
          <w:rFonts w:ascii="Arial" w:hAnsi="Arial" w:cs="Arial"/>
        </w:rPr>
      </w:pPr>
      <w:r w:rsidRPr="00450162">
        <w:rPr>
          <w:rFonts w:ascii="Arial" w:hAnsi="Arial" w:cs="Arial"/>
        </w:rPr>
        <w:t>kwalifikacje zawodowe: uprawnienia budowlane do kierowania robotami budowlanymi odpowiadające przedmiotowi zamówienia w specjalności instalacyjnej w zakresie sieci, instalacji i urządzeń kanalizacyjnych w rozumieniu ustawy z dnia 7 lipca 1994 r. Prawo budowlane</w:t>
      </w:r>
      <w:r w:rsidR="004F4844" w:rsidRPr="00450162">
        <w:rPr>
          <w:rFonts w:ascii="Arial" w:hAnsi="Arial" w:cs="Arial"/>
        </w:rPr>
        <w:t xml:space="preserve"> (t.j. Dz.U. z 2018 r. poz.1202,1276, 1496, 1669, 2245 z 2019 r. poz.51)</w:t>
      </w:r>
      <w:r w:rsidRPr="00450162">
        <w:rPr>
          <w:rFonts w:ascii="Arial" w:hAnsi="Arial" w:cs="Arial"/>
        </w:rPr>
        <w:t xml:space="preserve"> lub odpowiadające im uprawnienia budowlane, które zostały wydane na podstawie wcześniej obowiązujących przepisów,</w:t>
      </w:r>
    </w:p>
    <w:p w14:paraId="42D6E00E" w14:textId="77777777" w:rsidR="00817FED" w:rsidRPr="00450162" w:rsidRDefault="00817FED" w:rsidP="00817FED">
      <w:pPr>
        <w:jc w:val="both"/>
        <w:rPr>
          <w:rFonts w:ascii="Arial" w:hAnsi="Arial" w:cs="Arial"/>
        </w:rPr>
      </w:pPr>
    </w:p>
    <w:p w14:paraId="485E50AD" w14:textId="05102042" w:rsidR="00817FED" w:rsidRPr="00450162" w:rsidRDefault="00C53F01" w:rsidP="00D11FCD">
      <w:pPr>
        <w:pStyle w:val="Akapitzlist"/>
        <w:numPr>
          <w:ilvl w:val="0"/>
          <w:numId w:val="55"/>
        </w:numPr>
        <w:autoSpaceDE w:val="0"/>
        <w:autoSpaceDN w:val="0"/>
        <w:adjustRightInd w:val="0"/>
        <w:spacing w:after="0" w:line="240" w:lineRule="auto"/>
        <w:ind w:left="720"/>
        <w:jc w:val="both"/>
        <w:rPr>
          <w:rFonts w:ascii="Arial" w:hAnsi="Arial" w:cs="Arial"/>
          <w:b/>
          <w:bCs/>
        </w:rPr>
      </w:pPr>
      <w:r>
        <w:rPr>
          <w:rFonts w:ascii="Arial" w:hAnsi="Arial" w:cs="Arial"/>
          <w:bCs/>
          <w:u w:val="single"/>
        </w:rPr>
        <w:t>k</w:t>
      </w:r>
      <w:r w:rsidR="00817FED" w:rsidRPr="00450162">
        <w:rPr>
          <w:rFonts w:ascii="Arial" w:hAnsi="Arial" w:cs="Arial"/>
          <w:bCs/>
          <w:u w:val="single"/>
        </w:rPr>
        <w:t xml:space="preserve">ierownik robót </w:t>
      </w:r>
      <w:r w:rsidR="00300D7C" w:rsidRPr="00450162">
        <w:rPr>
          <w:rFonts w:ascii="Arial" w:hAnsi="Arial" w:cs="Arial"/>
          <w:u w:val="single"/>
        </w:rPr>
        <w:t>elektrycznych</w:t>
      </w:r>
      <w:r w:rsidR="00817FED" w:rsidRPr="00450162">
        <w:rPr>
          <w:rFonts w:ascii="Arial" w:hAnsi="Arial" w:cs="Arial"/>
          <w:bCs/>
        </w:rPr>
        <w:t xml:space="preserve"> -</w:t>
      </w:r>
      <w:r w:rsidR="00817FED" w:rsidRPr="00450162">
        <w:rPr>
          <w:rFonts w:ascii="Arial" w:hAnsi="Arial" w:cs="Arial"/>
          <w:b/>
          <w:bCs/>
        </w:rPr>
        <w:t xml:space="preserve"> </w:t>
      </w:r>
      <w:r w:rsidR="00817FED" w:rsidRPr="00450162">
        <w:rPr>
          <w:rFonts w:ascii="Arial" w:hAnsi="Arial" w:cs="Arial"/>
          <w:bCs/>
        </w:rPr>
        <w:t>minimalne wymagania</w:t>
      </w:r>
      <w:r w:rsidR="00817FED" w:rsidRPr="00450162">
        <w:rPr>
          <w:rFonts w:ascii="Arial" w:hAnsi="Arial" w:cs="Arial"/>
        </w:rPr>
        <w:t>:</w:t>
      </w:r>
    </w:p>
    <w:p w14:paraId="6549E3A6" w14:textId="1CE390C5" w:rsidR="00817FED" w:rsidRPr="00450162" w:rsidRDefault="00817FED" w:rsidP="00D11FCD">
      <w:pPr>
        <w:pStyle w:val="Akapitzlist"/>
        <w:numPr>
          <w:ilvl w:val="0"/>
          <w:numId w:val="44"/>
        </w:numPr>
        <w:autoSpaceDE w:val="0"/>
        <w:autoSpaceDN w:val="0"/>
        <w:adjustRightInd w:val="0"/>
        <w:spacing w:after="0" w:line="240" w:lineRule="auto"/>
        <w:ind w:left="1003" w:hanging="357"/>
        <w:jc w:val="both"/>
        <w:rPr>
          <w:rFonts w:ascii="Arial" w:hAnsi="Arial" w:cs="Arial"/>
          <w:bCs/>
        </w:rPr>
      </w:pPr>
      <w:r w:rsidRPr="00450162">
        <w:rPr>
          <w:rFonts w:ascii="Arial" w:hAnsi="Arial" w:cs="Arial"/>
          <w:bCs/>
        </w:rPr>
        <w:t xml:space="preserve">kwalifikacje zawodowe: uprawnienia budowlane </w:t>
      </w:r>
      <w:r w:rsidRPr="00450162">
        <w:rPr>
          <w:rFonts w:ascii="Arial" w:hAnsi="Arial" w:cs="Arial"/>
          <w:lang w:eastAsia="ar-SA"/>
        </w:rPr>
        <w:t>do kierowania robotami budowlanymi odpowiadające przedmiotowi zamawiania w specjalności instalacyjnej w zakresie sieci, instalacj</w:t>
      </w:r>
      <w:r w:rsidR="00F3311A" w:rsidRPr="00450162">
        <w:rPr>
          <w:rFonts w:ascii="Arial" w:hAnsi="Arial" w:cs="Arial"/>
          <w:lang w:eastAsia="ar-SA"/>
        </w:rPr>
        <w:t xml:space="preserve">i i urządzeń elektrycznych i elektroenergetycznych </w:t>
      </w:r>
      <w:r w:rsidRPr="00450162">
        <w:rPr>
          <w:rFonts w:ascii="Arial" w:hAnsi="Arial" w:cs="Arial"/>
          <w:lang w:eastAsia="ar-SA"/>
        </w:rPr>
        <w:t xml:space="preserve"> w rozumieniu  </w:t>
      </w:r>
      <w:r w:rsidRPr="00450162">
        <w:rPr>
          <w:rFonts w:ascii="Arial" w:hAnsi="Arial" w:cs="Arial"/>
        </w:rPr>
        <w:t xml:space="preserve">ustawy z dnia </w:t>
      </w:r>
      <w:r w:rsidRPr="00450162">
        <w:rPr>
          <w:rFonts w:ascii="Arial" w:hAnsi="Arial" w:cs="Arial"/>
          <w:lang w:eastAsia="ar-SA"/>
        </w:rPr>
        <w:t>7 lipca 1994 r. Prawo budowlane</w:t>
      </w:r>
      <w:r w:rsidR="00F3311A" w:rsidRPr="00450162">
        <w:rPr>
          <w:rFonts w:ascii="Arial" w:hAnsi="Arial" w:cs="Arial"/>
          <w:lang w:eastAsia="ar-SA"/>
        </w:rPr>
        <w:t xml:space="preserve"> (tj. Dz. U. z 2018 poz. 1202,1276,1496, 1669, 2245 z 2019 r. poz. 51)</w:t>
      </w:r>
      <w:r w:rsidRPr="00450162">
        <w:rPr>
          <w:rFonts w:ascii="Arial" w:hAnsi="Arial" w:cs="Arial"/>
          <w:lang w:eastAsia="ar-SA"/>
        </w:rPr>
        <w:t xml:space="preserve">  lub odpowiadające im uprawnienia budowlane, które zostały wydane na podstawie wcz</w:t>
      </w:r>
      <w:r w:rsidR="0013538A" w:rsidRPr="00450162">
        <w:rPr>
          <w:rFonts w:ascii="Arial" w:hAnsi="Arial" w:cs="Arial"/>
          <w:lang w:eastAsia="ar-SA"/>
        </w:rPr>
        <w:t>eśniej obowiązujących przepisów.</w:t>
      </w:r>
    </w:p>
    <w:p w14:paraId="0742DF8F" w14:textId="77777777" w:rsidR="00817FED" w:rsidRPr="00450162" w:rsidRDefault="00817FED" w:rsidP="00817FED">
      <w:pPr>
        <w:autoSpaceDE w:val="0"/>
        <w:autoSpaceDN w:val="0"/>
        <w:adjustRightInd w:val="0"/>
        <w:jc w:val="both"/>
        <w:rPr>
          <w:rFonts w:ascii="Arial" w:hAnsi="Arial" w:cs="Arial"/>
          <w:bCs/>
          <w:lang w:val="x-none" w:eastAsia="ar-SA"/>
        </w:rPr>
      </w:pPr>
    </w:p>
    <w:p w14:paraId="673AA21A" w14:textId="3A0820A3" w:rsidR="00817FED" w:rsidRPr="00450162" w:rsidRDefault="00EA2806" w:rsidP="007B42F8">
      <w:pPr>
        <w:pStyle w:val="Akapitzlist"/>
        <w:autoSpaceDE w:val="0"/>
        <w:autoSpaceDN w:val="0"/>
        <w:adjustRightInd w:val="0"/>
        <w:spacing w:after="0" w:line="240" w:lineRule="auto"/>
        <w:jc w:val="both"/>
        <w:rPr>
          <w:rFonts w:ascii="Arial" w:hAnsi="Arial" w:cs="Arial"/>
          <w:bCs/>
          <w:lang w:val="x-none" w:eastAsia="ar-SA"/>
        </w:rPr>
      </w:pPr>
      <w:r w:rsidRPr="00450162">
        <w:rPr>
          <w:rFonts w:ascii="Arial" w:hAnsi="Arial" w:cs="Arial"/>
          <w:bCs/>
          <w:lang w:val="x-none" w:eastAsia="ar-SA"/>
        </w:rPr>
        <w:t xml:space="preserve">Wykaz należy przygotować zgodnie z </w:t>
      </w:r>
      <w:r w:rsidRPr="00450162">
        <w:rPr>
          <w:rFonts w:ascii="Arial" w:hAnsi="Arial" w:cs="Arial"/>
          <w:b/>
          <w:bCs/>
          <w:lang w:val="x-none" w:eastAsia="ar-SA"/>
        </w:rPr>
        <w:t>załącznikiem nr 7 do SIWZ</w:t>
      </w:r>
      <w:r w:rsidRPr="00450162">
        <w:rPr>
          <w:rFonts w:ascii="Arial" w:hAnsi="Arial" w:cs="Arial"/>
          <w:bCs/>
          <w:lang w:val="x-none" w:eastAsia="ar-SA"/>
        </w:rPr>
        <w:t>.</w:t>
      </w:r>
    </w:p>
    <w:p w14:paraId="1C24347F" w14:textId="67BBD15C" w:rsidR="00EA2806" w:rsidRPr="00450162" w:rsidRDefault="00EA2806" w:rsidP="00EA2806">
      <w:pPr>
        <w:pStyle w:val="Akapitzlist"/>
        <w:autoSpaceDE w:val="0"/>
        <w:autoSpaceDN w:val="0"/>
        <w:adjustRightInd w:val="0"/>
        <w:spacing w:after="0" w:line="240" w:lineRule="auto"/>
        <w:jc w:val="both"/>
        <w:rPr>
          <w:rFonts w:ascii="Arial" w:hAnsi="Arial" w:cs="Arial"/>
          <w:u w:val="single"/>
        </w:rPr>
      </w:pPr>
      <w:r w:rsidRPr="00450162">
        <w:rPr>
          <w:rFonts w:ascii="Arial" w:hAnsi="Arial" w:cs="Arial"/>
          <w:bCs/>
          <w:u w:val="single"/>
          <w:lang w:val="x-none" w:eastAsia="ar-SA"/>
        </w:rPr>
        <w:t xml:space="preserve">(W przypadku składania oferty wspólnej, Wykonawcy składają jeden w/w wykaz). </w:t>
      </w:r>
    </w:p>
    <w:p w14:paraId="69B3107F" w14:textId="77777777" w:rsidR="00EA2806" w:rsidRPr="00450162" w:rsidRDefault="00EA2806" w:rsidP="00EA2806">
      <w:pPr>
        <w:rPr>
          <w:rFonts w:ascii="Arial" w:hAnsi="Arial" w:cs="Arial"/>
          <w:u w:val="single"/>
        </w:rPr>
      </w:pPr>
    </w:p>
    <w:p w14:paraId="07FFED4B" w14:textId="1E7C4EC7" w:rsidR="0050785C" w:rsidRPr="00F737DB" w:rsidRDefault="0035728E" w:rsidP="0050785C">
      <w:pPr>
        <w:pStyle w:val="Akapitzlist"/>
        <w:numPr>
          <w:ilvl w:val="0"/>
          <w:numId w:val="56"/>
        </w:numPr>
        <w:autoSpaceDE w:val="0"/>
        <w:autoSpaceDN w:val="0"/>
        <w:adjustRightInd w:val="0"/>
        <w:jc w:val="both"/>
        <w:rPr>
          <w:rStyle w:val="tekstdokbold"/>
          <w:rFonts w:ascii="Arial" w:hAnsi="Arial" w:cs="Arial"/>
          <w:b w:val="0"/>
          <w:bCs w:val="0"/>
        </w:rPr>
      </w:pPr>
      <w:r w:rsidRPr="007B42F8">
        <w:rPr>
          <w:rFonts w:ascii="Arial" w:hAnsi="Arial" w:cs="Arial"/>
        </w:rPr>
        <w:t xml:space="preserve">oświadczenie na temat wykształcenia i kwalifikacji zawodowych </w:t>
      </w:r>
      <w:r w:rsidR="00EA2806" w:rsidRPr="007B42F8">
        <w:rPr>
          <w:rFonts w:ascii="Arial" w:hAnsi="Arial" w:cs="Arial"/>
        </w:rPr>
        <w:t xml:space="preserve">wykonawcy lub kadry kierowniczej wykonawcy. Oświadczenie należy przygotować zgodnie z </w:t>
      </w:r>
      <w:r w:rsidR="00EA2806" w:rsidRPr="007B42F8">
        <w:rPr>
          <w:rFonts w:ascii="Arial" w:hAnsi="Arial" w:cs="Arial"/>
          <w:b/>
        </w:rPr>
        <w:t>załącznikiem nr 7A do SIWZ.</w:t>
      </w:r>
    </w:p>
    <w:p w14:paraId="003F19E9" w14:textId="1E5AAD2E" w:rsidR="0050785C" w:rsidRPr="00AF09FD" w:rsidRDefault="00996A20" w:rsidP="0050785C">
      <w:pPr>
        <w:jc w:val="both"/>
        <w:rPr>
          <w:rStyle w:val="tekstdokbold"/>
          <w:rFonts w:ascii="Arial" w:hAnsi="Arial" w:cs="Arial"/>
          <w:b w:val="0"/>
          <w:bCs w:val="0"/>
          <w:color w:val="000000" w:themeColor="text1"/>
          <w:sz w:val="22"/>
          <w:szCs w:val="22"/>
        </w:rPr>
      </w:pPr>
      <w:r>
        <w:rPr>
          <w:rStyle w:val="tekstdokbold"/>
          <w:rFonts w:ascii="Arial" w:hAnsi="Arial" w:cs="Arial"/>
          <w:b w:val="0"/>
          <w:color w:val="000000" w:themeColor="text1"/>
          <w:sz w:val="22"/>
          <w:szCs w:val="22"/>
        </w:rPr>
        <w:t>6.4</w:t>
      </w:r>
      <w:r w:rsidR="0050785C" w:rsidRPr="00AF09FD">
        <w:rPr>
          <w:rStyle w:val="tekstdokbold"/>
          <w:rFonts w:ascii="Arial" w:hAnsi="Arial" w:cs="Arial"/>
          <w:b w:val="0"/>
          <w:color w:val="000000" w:themeColor="text1"/>
          <w:sz w:val="22"/>
          <w:szCs w:val="22"/>
        </w:rPr>
        <w:t>. Jeżeli z uzasadnionej przyczyny wykonawca nie może złożyć wymaganych przez zamawiającego dokumentów</w:t>
      </w:r>
      <w:r w:rsidR="00640611" w:rsidRPr="00AF09FD">
        <w:rPr>
          <w:rStyle w:val="tekstdokbold"/>
          <w:rFonts w:ascii="Arial" w:hAnsi="Arial" w:cs="Arial"/>
          <w:b w:val="0"/>
          <w:color w:val="000000" w:themeColor="text1"/>
          <w:sz w:val="22"/>
          <w:szCs w:val="22"/>
        </w:rPr>
        <w:t>, o których mowa w punkcie</w:t>
      </w:r>
      <w:r>
        <w:rPr>
          <w:rStyle w:val="tekstdokbold"/>
          <w:rFonts w:ascii="Arial" w:hAnsi="Arial" w:cs="Arial"/>
          <w:b w:val="0"/>
          <w:color w:val="000000" w:themeColor="text1"/>
          <w:sz w:val="22"/>
          <w:szCs w:val="22"/>
        </w:rPr>
        <w:t xml:space="preserve"> 6.3. podpunkcie  6.3.1</w:t>
      </w:r>
      <w:r w:rsidR="00615578">
        <w:rPr>
          <w:rStyle w:val="tekstdokbold"/>
          <w:rFonts w:ascii="Arial" w:hAnsi="Arial" w:cs="Arial"/>
          <w:b w:val="0"/>
          <w:color w:val="000000" w:themeColor="text1"/>
          <w:sz w:val="22"/>
          <w:szCs w:val="22"/>
        </w:rPr>
        <w:t>. lit. A</w:t>
      </w:r>
      <w:r w:rsidR="00640611" w:rsidRPr="00AF09FD">
        <w:rPr>
          <w:rStyle w:val="tekstdokbold"/>
          <w:rFonts w:ascii="Arial" w:hAnsi="Arial" w:cs="Arial"/>
          <w:b w:val="0"/>
          <w:color w:val="000000" w:themeColor="text1"/>
          <w:sz w:val="22"/>
          <w:szCs w:val="22"/>
        </w:rPr>
        <w:t>) zamawiający dopuszcza złożenie przez Wykonawcę innych odpowiednich dokumentów w celu potwierdzenia spełniania warunków udziału w postępowaniu.</w:t>
      </w:r>
    </w:p>
    <w:p w14:paraId="7028B319" w14:textId="77777777" w:rsidR="00A50A41" w:rsidRPr="00420002" w:rsidRDefault="00A50A41" w:rsidP="00A50A41">
      <w:pPr>
        <w:pStyle w:val="Akapitzlist"/>
        <w:spacing w:after="0" w:line="240" w:lineRule="auto"/>
        <w:ind w:left="360"/>
        <w:jc w:val="both"/>
        <w:rPr>
          <w:rStyle w:val="tekstdokbold"/>
          <w:rFonts w:ascii="Arial" w:hAnsi="Arial" w:cs="Arial"/>
          <w:b w:val="0"/>
          <w:bCs w:val="0"/>
          <w:color w:val="000000" w:themeColor="text1"/>
        </w:rPr>
      </w:pPr>
    </w:p>
    <w:p w14:paraId="64AF5C47" w14:textId="6545FCB2" w:rsidR="00B17236" w:rsidRDefault="007B42F8" w:rsidP="00293503">
      <w:pPr>
        <w:jc w:val="both"/>
        <w:rPr>
          <w:rStyle w:val="tekstdokbold"/>
          <w:rFonts w:ascii="Arial" w:hAnsi="Arial" w:cs="Arial"/>
          <w:b w:val="0"/>
          <w:color w:val="000000" w:themeColor="text1"/>
          <w:sz w:val="22"/>
          <w:szCs w:val="22"/>
        </w:rPr>
      </w:pPr>
      <w:r>
        <w:rPr>
          <w:rStyle w:val="tekstdokbold"/>
          <w:rFonts w:ascii="Arial" w:hAnsi="Arial" w:cs="Arial"/>
          <w:b w:val="0"/>
          <w:color w:val="000000" w:themeColor="text1"/>
          <w:sz w:val="22"/>
          <w:szCs w:val="22"/>
        </w:rPr>
        <w:t>6.5</w:t>
      </w:r>
      <w:r w:rsidR="00293503" w:rsidRPr="00293503">
        <w:rPr>
          <w:rStyle w:val="tekstdokbold"/>
          <w:rFonts w:ascii="Arial" w:hAnsi="Arial" w:cs="Arial"/>
          <w:b w:val="0"/>
          <w:color w:val="000000" w:themeColor="text1"/>
          <w:sz w:val="22"/>
          <w:szCs w:val="22"/>
        </w:rPr>
        <w:t xml:space="preserve">. </w:t>
      </w:r>
      <w:r w:rsidR="00B17236" w:rsidRPr="00293503">
        <w:rPr>
          <w:rStyle w:val="tekstdokbold"/>
          <w:rFonts w:ascii="Arial" w:hAnsi="Arial" w:cs="Arial"/>
          <w:b w:val="0"/>
          <w:color w:val="000000" w:themeColor="text1"/>
          <w:sz w:val="22"/>
          <w:szCs w:val="22"/>
          <w:u w:val="single"/>
        </w:rPr>
        <w:t>Dokumenty dotyczące przynależności do tej samej grupy kapitałowej:</w:t>
      </w:r>
    </w:p>
    <w:p w14:paraId="32D084BF" w14:textId="77777777" w:rsidR="00293503" w:rsidRPr="00293503" w:rsidRDefault="00293503" w:rsidP="00293503">
      <w:pPr>
        <w:jc w:val="both"/>
        <w:rPr>
          <w:rStyle w:val="tekstdokbold"/>
          <w:rFonts w:ascii="Arial" w:hAnsi="Arial" w:cs="Arial"/>
          <w:b w:val="0"/>
          <w:bCs w:val="0"/>
          <w:color w:val="000000" w:themeColor="text1"/>
          <w:sz w:val="22"/>
          <w:szCs w:val="22"/>
        </w:rPr>
      </w:pPr>
    </w:p>
    <w:p w14:paraId="018C33B2" w14:textId="77777777" w:rsidR="00FF50DE" w:rsidRDefault="00294642" w:rsidP="00293503">
      <w:pPr>
        <w:pStyle w:val="Tekstpodstawowy"/>
        <w:jc w:val="both"/>
        <w:rPr>
          <w:rStyle w:val="tekstdokbold"/>
          <w:rFonts w:ascii="Arial" w:hAnsi="Arial" w:cs="Arial"/>
          <w:bCs/>
          <w:color w:val="000000" w:themeColor="text1"/>
          <w:sz w:val="22"/>
          <w:szCs w:val="22"/>
        </w:rPr>
      </w:pPr>
      <w:r w:rsidRPr="00294642">
        <w:rPr>
          <w:rStyle w:val="tekstdokbold"/>
          <w:rFonts w:ascii="Arial" w:hAnsi="Arial" w:cs="Arial"/>
          <w:bCs/>
          <w:color w:val="000000" w:themeColor="text1"/>
          <w:sz w:val="22"/>
          <w:szCs w:val="22"/>
          <w:u w:val="single"/>
          <w:lang w:val="pl-PL"/>
        </w:rPr>
        <w:t xml:space="preserve">Każdy </w:t>
      </w:r>
      <w:r w:rsidR="00B17236" w:rsidRPr="00294642">
        <w:rPr>
          <w:rStyle w:val="tekstdokbold"/>
          <w:rFonts w:ascii="Arial" w:hAnsi="Arial" w:cs="Arial"/>
          <w:bCs/>
          <w:color w:val="000000" w:themeColor="text1"/>
          <w:sz w:val="22"/>
          <w:szCs w:val="22"/>
          <w:u w:val="single"/>
        </w:rPr>
        <w:t>Wykonawca,</w:t>
      </w:r>
      <w:r w:rsidRPr="00294642">
        <w:rPr>
          <w:rStyle w:val="tekstdokbold"/>
          <w:rFonts w:ascii="Arial" w:hAnsi="Arial" w:cs="Arial"/>
          <w:bCs/>
          <w:color w:val="000000" w:themeColor="text1"/>
          <w:sz w:val="22"/>
          <w:szCs w:val="22"/>
          <w:u w:val="single"/>
          <w:lang w:val="pl-PL"/>
        </w:rPr>
        <w:t xml:space="preserve"> który złożył ofertę, </w:t>
      </w:r>
      <w:r w:rsidR="00B17236" w:rsidRPr="000930FB">
        <w:rPr>
          <w:rStyle w:val="tekstdokbold"/>
          <w:rFonts w:ascii="Arial" w:hAnsi="Arial" w:cs="Arial"/>
          <w:bCs/>
          <w:color w:val="000000" w:themeColor="text1"/>
          <w:sz w:val="22"/>
          <w:szCs w:val="22"/>
          <w:u w:val="single"/>
        </w:rPr>
        <w:t>w terminie 3 dni od zamieszczenia na stronie internetowej informacji z otwarcia ofert</w:t>
      </w:r>
      <w:r w:rsidR="00E80040" w:rsidRPr="000930FB">
        <w:rPr>
          <w:rStyle w:val="tekstdokbold"/>
          <w:rFonts w:ascii="Arial" w:hAnsi="Arial" w:cs="Arial"/>
          <w:bCs/>
          <w:color w:val="000000" w:themeColor="text1"/>
          <w:sz w:val="22"/>
          <w:szCs w:val="22"/>
          <w:u w:val="single"/>
        </w:rPr>
        <w:t>,</w:t>
      </w:r>
      <w:r w:rsidR="00E80040" w:rsidRPr="00293503">
        <w:rPr>
          <w:rStyle w:val="tekstdokbold"/>
          <w:rFonts w:ascii="Arial" w:hAnsi="Arial" w:cs="Arial"/>
          <w:bCs/>
          <w:color w:val="000000" w:themeColor="text1"/>
          <w:sz w:val="22"/>
          <w:szCs w:val="22"/>
        </w:rPr>
        <w:t xml:space="preserve"> o której mowa w art. 86 ust. </w:t>
      </w:r>
      <w:r w:rsidR="00E80040" w:rsidRPr="000930FB">
        <w:rPr>
          <w:rStyle w:val="tekstdokbold"/>
          <w:rFonts w:ascii="Arial" w:hAnsi="Arial" w:cs="Arial"/>
          <w:bCs/>
          <w:color w:val="000000" w:themeColor="text1"/>
          <w:sz w:val="22"/>
          <w:szCs w:val="22"/>
        </w:rPr>
        <w:t>5</w:t>
      </w:r>
      <w:r w:rsidR="00B17236" w:rsidRPr="00293503">
        <w:rPr>
          <w:rStyle w:val="tekstdokbold"/>
          <w:rFonts w:ascii="Arial" w:hAnsi="Arial" w:cs="Arial"/>
          <w:bCs/>
          <w:color w:val="000000" w:themeColor="text1"/>
          <w:sz w:val="22"/>
          <w:szCs w:val="22"/>
        </w:rPr>
        <w:t xml:space="preserve"> </w:t>
      </w:r>
      <w:r w:rsidR="00293503" w:rsidRPr="00293503">
        <w:rPr>
          <w:rStyle w:val="tekstdokbold"/>
          <w:rFonts w:ascii="Arial" w:hAnsi="Arial" w:cs="Arial"/>
          <w:bCs/>
          <w:color w:val="000000" w:themeColor="text1"/>
          <w:sz w:val="22"/>
          <w:szCs w:val="22"/>
          <w:lang w:val="pl-PL"/>
        </w:rPr>
        <w:t xml:space="preserve">ustawy </w:t>
      </w:r>
      <w:r w:rsidR="00B17236" w:rsidRPr="00293503">
        <w:rPr>
          <w:rStyle w:val="tekstdokbold"/>
          <w:rFonts w:ascii="Arial" w:hAnsi="Arial" w:cs="Arial"/>
          <w:bCs/>
          <w:color w:val="000000" w:themeColor="text1"/>
          <w:sz w:val="22"/>
          <w:szCs w:val="22"/>
        </w:rPr>
        <w:t xml:space="preserve">Pzp, </w:t>
      </w:r>
      <w:r w:rsidR="00B17236" w:rsidRPr="000930FB">
        <w:rPr>
          <w:rStyle w:val="tekstdokbold"/>
          <w:rFonts w:ascii="Arial" w:hAnsi="Arial" w:cs="Arial"/>
          <w:bCs/>
          <w:color w:val="000000" w:themeColor="text1"/>
          <w:sz w:val="22"/>
          <w:szCs w:val="22"/>
          <w:u w:val="single"/>
        </w:rPr>
        <w:t>przekazu</w:t>
      </w:r>
      <w:r w:rsidR="00293503" w:rsidRPr="000930FB">
        <w:rPr>
          <w:rStyle w:val="tekstdokbold"/>
          <w:rFonts w:ascii="Arial" w:hAnsi="Arial" w:cs="Arial"/>
          <w:bCs/>
          <w:color w:val="000000" w:themeColor="text1"/>
          <w:sz w:val="22"/>
          <w:szCs w:val="22"/>
          <w:u w:val="single"/>
        </w:rPr>
        <w:t>je zamawiającemu oświadczenie o </w:t>
      </w:r>
      <w:r w:rsidR="00B17236" w:rsidRPr="000930FB">
        <w:rPr>
          <w:rStyle w:val="tekstdokbold"/>
          <w:rFonts w:ascii="Arial" w:hAnsi="Arial" w:cs="Arial"/>
          <w:bCs/>
          <w:color w:val="000000" w:themeColor="text1"/>
          <w:sz w:val="22"/>
          <w:szCs w:val="22"/>
          <w:u w:val="single"/>
        </w:rPr>
        <w:t xml:space="preserve">przynależności lub braku przynależności do tej samej grupy kapitałowej, o której mowa w art. 24 ust. 1 pkt 23 </w:t>
      </w:r>
      <w:r w:rsidR="00293503" w:rsidRPr="000930FB">
        <w:rPr>
          <w:rStyle w:val="tekstdokbold"/>
          <w:rFonts w:ascii="Arial" w:hAnsi="Arial" w:cs="Arial"/>
          <w:bCs/>
          <w:color w:val="000000" w:themeColor="text1"/>
          <w:sz w:val="22"/>
          <w:szCs w:val="22"/>
          <w:u w:val="single"/>
          <w:lang w:val="pl-PL"/>
        </w:rPr>
        <w:t xml:space="preserve">ustawy </w:t>
      </w:r>
      <w:r w:rsidR="00B17236" w:rsidRPr="000930FB">
        <w:rPr>
          <w:rStyle w:val="tekstdokbold"/>
          <w:rFonts w:ascii="Arial" w:hAnsi="Arial" w:cs="Arial"/>
          <w:bCs/>
          <w:color w:val="000000" w:themeColor="text1"/>
          <w:sz w:val="22"/>
          <w:szCs w:val="22"/>
          <w:u w:val="single"/>
        </w:rPr>
        <w:t>Pzp</w:t>
      </w:r>
      <w:r w:rsidR="00B17236" w:rsidRPr="00293503">
        <w:rPr>
          <w:rStyle w:val="tekstdokbold"/>
          <w:rFonts w:ascii="Arial" w:hAnsi="Arial" w:cs="Arial"/>
          <w:bCs/>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w:t>
      </w:r>
      <w:r w:rsidR="00293503">
        <w:rPr>
          <w:rStyle w:val="tekstdokbold"/>
          <w:rFonts w:ascii="Arial" w:hAnsi="Arial" w:cs="Arial"/>
          <w:bCs/>
          <w:color w:val="000000" w:themeColor="text1"/>
          <w:sz w:val="22"/>
          <w:szCs w:val="22"/>
        </w:rPr>
        <w:t>dzą do zakłócenia konkurencji w </w:t>
      </w:r>
      <w:r w:rsidR="00B17236" w:rsidRPr="00293503">
        <w:rPr>
          <w:rStyle w:val="tekstdokbold"/>
          <w:rFonts w:ascii="Arial" w:hAnsi="Arial" w:cs="Arial"/>
          <w:bCs/>
          <w:color w:val="000000" w:themeColor="text1"/>
          <w:sz w:val="22"/>
          <w:szCs w:val="22"/>
        </w:rPr>
        <w:t>postępowaniu o udzielenie zamówienia.</w:t>
      </w:r>
    </w:p>
    <w:p w14:paraId="3673F65F" w14:textId="7AA7F42D" w:rsidR="00B17236" w:rsidRPr="00293503" w:rsidRDefault="00B17236" w:rsidP="00293503">
      <w:pPr>
        <w:pStyle w:val="Tekstpodstawowy"/>
        <w:jc w:val="both"/>
        <w:rPr>
          <w:rStyle w:val="tekstdokbold"/>
          <w:rFonts w:ascii="Arial" w:hAnsi="Arial" w:cs="Arial"/>
          <w:bCs/>
          <w:color w:val="000000" w:themeColor="text1"/>
          <w:sz w:val="22"/>
          <w:szCs w:val="22"/>
        </w:rPr>
      </w:pPr>
      <w:r w:rsidRPr="00293503">
        <w:rPr>
          <w:rStyle w:val="tekstdokbold"/>
          <w:rFonts w:ascii="Arial" w:hAnsi="Arial" w:cs="Arial"/>
          <w:bCs/>
          <w:color w:val="000000" w:themeColor="text1"/>
          <w:sz w:val="22"/>
          <w:szCs w:val="22"/>
        </w:rPr>
        <w:t xml:space="preserve"> </w:t>
      </w:r>
    </w:p>
    <w:p w14:paraId="73D4967B" w14:textId="77777777" w:rsidR="00024E55" w:rsidRDefault="00024E55" w:rsidP="00151A92">
      <w:pPr>
        <w:pStyle w:val="Tekstpodstawowy"/>
        <w:jc w:val="both"/>
        <w:rPr>
          <w:rFonts w:ascii="Arial" w:hAnsi="Arial" w:cs="Arial"/>
          <w:b w:val="0"/>
          <w:color w:val="000000" w:themeColor="text1"/>
          <w:sz w:val="22"/>
          <w:szCs w:val="22"/>
          <w:lang w:val="pl-PL"/>
        </w:rPr>
      </w:pPr>
    </w:p>
    <w:p w14:paraId="6842A613" w14:textId="0EB6F2FB" w:rsidR="00B17236" w:rsidRDefault="007B42F8" w:rsidP="00151A92">
      <w:pPr>
        <w:pStyle w:val="Tekstpodstawowy"/>
        <w:jc w:val="both"/>
        <w:rPr>
          <w:rFonts w:ascii="Arial" w:hAnsi="Arial" w:cs="Arial"/>
          <w:b w:val="0"/>
          <w:color w:val="000000" w:themeColor="text1"/>
          <w:sz w:val="22"/>
          <w:szCs w:val="22"/>
          <w:u w:val="single"/>
        </w:rPr>
      </w:pPr>
      <w:r>
        <w:rPr>
          <w:rFonts w:ascii="Arial" w:hAnsi="Arial" w:cs="Arial"/>
          <w:b w:val="0"/>
          <w:color w:val="000000" w:themeColor="text1"/>
          <w:sz w:val="22"/>
          <w:szCs w:val="22"/>
          <w:lang w:val="pl-PL"/>
        </w:rPr>
        <w:lastRenderedPageBreak/>
        <w:t>6.6</w:t>
      </w:r>
      <w:r w:rsidR="00151A92">
        <w:rPr>
          <w:rFonts w:ascii="Arial" w:hAnsi="Arial" w:cs="Arial"/>
          <w:b w:val="0"/>
          <w:color w:val="000000" w:themeColor="text1"/>
          <w:sz w:val="22"/>
          <w:szCs w:val="22"/>
          <w:lang w:val="pl-PL"/>
        </w:rPr>
        <w:t xml:space="preserve">. </w:t>
      </w:r>
      <w:r w:rsidR="00B17236" w:rsidRPr="00AE3C79">
        <w:rPr>
          <w:rFonts w:ascii="Arial" w:hAnsi="Arial" w:cs="Arial"/>
          <w:b w:val="0"/>
          <w:color w:val="000000" w:themeColor="text1"/>
          <w:sz w:val="22"/>
          <w:szCs w:val="22"/>
          <w:u w:val="single"/>
        </w:rPr>
        <w:t>Wykonawcy wspólnie ubiegający się o zamówienie</w:t>
      </w:r>
      <w:r w:rsidR="00151A92" w:rsidRPr="00AE3C79">
        <w:rPr>
          <w:rFonts w:ascii="Arial" w:hAnsi="Arial" w:cs="Arial"/>
          <w:b w:val="0"/>
          <w:color w:val="000000" w:themeColor="text1"/>
          <w:sz w:val="22"/>
          <w:szCs w:val="22"/>
          <w:u w:val="single"/>
        </w:rPr>
        <w:t>:</w:t>
      </w:r>
    </w:p>
    <w:p w14:paraId="666253EA" w14:textId="77777777" w:rsidR="00151A92" w:rsidRPr="00D11B4C" w:rsidRDefault="00151A92" w:rsidP="00151A92">
      <w:pPr>
        <w:pStyle w:val="Tekstpodstawowy"/>
        <w:jc w:val="both"/>
        <w:rPr>
          <w:rFonts w:ascii="Arial" w:hAnsi="Arial" w:cs="Arial"/>
          <w:b w:val="0"/>
          <w:color w:val="000000" w:themeColor="text1"/>
          <w:sz w:val="22"/>
          <w:szCs w:val="22"/>
          <w:lang w:val="pl-PL"/>
        </w:rPr>
      </w:pPr>
    </w:p>
    <w:p w14:paraId="4330D890" w14:textId="77777777" w:rsidR="00100AE6" w:rsidRDefault="00B17236" w:rsidP="00F540CA">
      <w:pPr>
        <w:pStyle w:val="Znak"/>
        <w:numPr>
          <w:ilvl w:val="0"/>
          <w:numId w:val="28"/>
        </w:numPr>
        <w:jc w:val="both"/>
        <w:rPr>
          <w:rFonts w:ascii="Arial" w:hAnsi="Arial" w:cs="Arial"/>
          <w:color w:val="000000" w:themeColor="text1"/>
          <w:sz w:val="22"/>
          <w:szCs w:val="22"/>
        </w:rPr>
      </w:pPr>
      <w:r w:rsidRPr="00100AE6">
        <w:rPr>
          <w:rFonts w:ascii="Arial" w:hAnsi="Arial" w:cs="Arial"/>
          <w:color w:val="000000" w:themeColor="text1"/>
          <w:sz w:val="22"/>
          <w:szCs w:val="22"/>
        </w:rPr>
        <w:t>Wykonawcy wspólnie ubiegający się o udzielenie zamówienia są zobowiązani</w:t>
      </w:r>
      <w:r w:rsidRPr="00100AE6">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0A196A98" w14:textId="77777777" w:rsidR="00100AE6" w:rsidRDefault="00100AE6" w:rsidP="00100AE6">
      <w:pPr>
        <w:pStyle w:val="Znak"/>
        <w:ind w:left="810"/>
        <w:jc w:val="both"/>
        <w:rPr>
          <w:rFonts w:ascii="Arial" w:hAnsi="Arial" w:cs="Arial"/>
          <w:color w:val="000000" w:themeColor="text1"/>
          <w:sz w:val="22"/>
          <w:szCs w:val="22"/>
        </w:rPr>
      </w:pPr>
    </w:p>
    <w:p w14:paraId="31F42AA0" w14:textId="43DFE909" w:rsidR="00B17236" w:rsidRDefault="00B17236" w:rsidP="00F540CA">
      <w:pPr>
        <w:pStyle w:val="Znak"/>
        <w:numPr>
          <w:ilvl w:val="0"/>
          <w:numId w:val="28"/>
        </w:numPr>
        <w:jc w:val="both"/>
        <w:rPr>
          <w:rFonts w:ascii="Arial" w:hAnsi="Arial" w:cs="Arial"/>
          <w:color w:val="000000" w:themeColor="text1"/>
          <w:sz w:val="22"/>
          <w:szCs w:val="22"/>
        </w:rPr>
      </w:pPr>
      <w:r w:rsidRPr="00100AE6">
        <w:rPr>
          <w:rFonts w:ascii="Arial" w:hAnsi="Arial" w:cs="Arial"/>
          <w:color w:val="000000" w:themeColor="text1"/>
          <w:sz w:val="22"/>
          <w:szCs w:val="22"/>
        </w:rPr>
        <w:t xml:space="preserve">W przypadku wspólnego ubiegania się o zamówienie przez wykonawców, </w:t>
      </w:r>
      <w:r w:rsidR="00A12B3B" w:rsidRPr="00100AE6">
        <w:rPr>
          <w:rFonts w:ascii="Arial" w:hAnsi="Arial" w:cs="Arial"/>
          <w:color w:val="000000" w:themeColor="text1"/>
          <w:sz w:val="22"/>
          <w:szCs w:val="22"/>
        </w:rPr>
        <w:t xml:space="preserve">odpowiednie oświadczenia </w:t>
      </w:r>
      <w:r w:rsidRPr="00100AE6">
        <w:rPr>
          <w:rFonts w:ascii="Arial" w:hAnsi="Arial" w:cs="Arial"/>
          <w:color w:val="000000" w:themeColor="text1"/>
          <w:sz w:val="22"/>
          <w:szCs w:val="22"/>
        </w:rPr>
        <w:t>składa każdy z wykonawców wspólnie ubiegających się o zamówienie. Dokumenty te potwierdzają spełnianie warunków udziału w postępowaniu i brak podstaw wykluczenia w zakresie, w którym każdy z wykonawców wykazuje spełnianie warunków udziału w postępowa</w:t>
      </w:r>
      <w:r w:rsidR="00100AE6">
        <w:rPr>
          <w:rFonts w:ascii="Arial" w:hAnsi="Arial" w:cs="Arial"/>
          <w:color w:val="000000" w:themeColor="text1"/>
          <w:sz w:val="22"/>
          <w:szCs w:val="22"/>
        </w:rPr>
        <w:t>niu i brak podstaw wykluczenia.</w:t>
      </w:r>
    </w:p>
    <w:p w14:paraId="7FFBC5AC" w14:textId="77777777" w:rsidR="00100AE6" w:rsidRPr="00100AE6" w:rsidRDefault="00100AE6" w:rsidP="00100AE6">
      <w:pPr>
        <w:rPr>
          <w:rFonts w:ascii="Arial" w:hAnsi="Arial" w:cs="Arial"/>
          <w:color w:val="000000" w:themeColor="text1"/>
        </w:rPr>
      </w:pPr>
    </w:p>
    <w:p w14:paraId="7F13FCEF" w14:textId="1EE98D30" w:rsidR="00B17236" w:rsidRPr="00100AE6" w:rsidRDefault="00B17236" w:rsidP="00F540CA">
      <w:pPr>
        <w:pStyle w:val="Znak"/>
        <w:numPr>
          <w:ilvl w:val="0"/>
          <w:numId w:val="28"/>
        </w:numPr>
        <w:jc w:val="both"/>
        <w:rPr>
          <w:rFonts w:ascii="Arial" w:hAnsi="Arial" w:cs="Arial"/>
          <w:color w:val="000000" w:themeColor="text1"/>
          <w:sz w:val="22"/>
          <w:szCs w:val="22"/>
        </w:rPr>
      </w:pPr>
      <w:r w:rsidRPr="00100AE6">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14:paraId="448867AA" w14:textId="77777777" w:rsidR="00060E5C" w:rsidRPr="00D11B4C" w:rsidRDefault="00060E5C" w:rsidP="00A12B3B">
      <w:pPr>
        <w:pStyle w:val="Znak"/>
        <w:ind w:left="993" w:hanging="284"/>
        <w:jc w:val="both"/>
        <w:rPr>
          <w:rFonts w:ascii="Arial" w:hAnsi="Arial" w:cs="Arial"/>
          <w:color w:val="000000" w:themeColor="text1"/>
          <w:sz w:val="22"/>
          <w:szCs w:val="22"/>
        </w:rPr>
      </w:pPr>
    </w:p>
    <w:p w14:paraId="3CDB6199" w14:textId="1FC680A4" w:rsidR="00B17236" w:rsidRDefault="007B42F8" w:rsidP="00563B64">
      <w:pPr>
        <w:pStyle w:val="Znak"/>
        <w:jc w:val="both"/>
        <w:rPr>
          <w:rFonts w:ascii="Arial" w:hAnsi="Arial" w:cs="Arial"/>
          <w:color w:val="000000" w:themeColor="text1"/>
          <w:sz w:val="22"/>
          <w:szCs w:val="22"/>
        </w:rPr>
      </w:pPr>
      <w:r>
        <w:rPr>
          <w:rFonts w:ascii="Arial" w:hAnsi="Arial" w:cs="Arial"/>
          <w:color w:val="000000" w:themeColor="text1"/>
          <w:sz w:val="22"/>
          <w:szCs w:val="22"/>
        </w:rPr>
        <w:t>6.7</w:t>
      </w:r>
      <w:r w:rsidR="00563B64">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3C91956" w14:textId="77777777" w:rsidR="00563B64" w:rsidRPr="00D11B4C" w:rsidRDefault="00563B64" w:rsidP="00563B64">
      <w:pPr>
        <w:pStyle w:val="Znak"/>
        <w:jc w:val="both"/>
        <w:rPr>
          <w:rFonts w:ascii="Arial" w:hAnsi="Arial" w:cs="Arial"/>
          <w:color w:val="000000" w:themeColor="text1"/>
          <w:sz w:val="22"/>
          <w:szCs w:val="22"/>
        </w:rPr>
      </w:pPr>
    </w:p>
    <w:p w14:paraId="473BFF53" w14:textId="7F2239E5" w:rsidR="00B17236" w:rsidRPr="00D11B4C" w:rsidRDefault="007B42F8"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6.8</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Jeżeli wykonawca nie złożył oświadczenia, o którym mowa w art. 25a ust. 1 </w:t>
      </w:r>
      <w:r w:rsidR="00BE7485">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 xml:space="preserve">Pzp, oświadczeń lub dokumentów potwierdzających okoliczności, o których mowa w art. 25 ust. 1 </w:t>
      </w:r>
      <w:r w:rsidR="00BE7485">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48598740" w14:textId="77777777" w:rsidR="00A12B3B" w:rsidRPr="00D11B4C" w:rsidRDefault="00A12B3B" w:rsidP="00A12B3B">
      <w:pPr>
        <w:pStyle w:val="Znak"/>
        <w:ind w:left="360"/>
        <w:jc w:val="both"/>
        <w:rPr>
          <w:rFonts w:ascii="Arial" w:hAnsi="Arial" w:cs="Arial"/>
          <w:color w:val="000000" w:themeColor="text1"/>
          <w:sz w:val="22"/>
          <w:szCs w:val="22"/>
        </w:rPr>
      </w:pPr>
    </w:p>
    <w:p w14:paraId="63BEFDB3" w14:textId="1AF90876" w:rsidR="00B17236" w:rsidRPr="00D11B4C" w:rsidRDefault="007B42F8"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6.9</w:t>
      </w:r>
      <w:r w:rsidR="0068669B">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7048F40" w14:textId="77777777" w:rsidR="00A12B3B" w:rsidRPr="00060E5C" w:rsidRDefault="00A12B3B" w:rsidP="00060E5C">
      <w:pPr>
        <w:rPr>
          <w:rFonts w:ascii="Arial" w:hAnsi="Arial" w:cs="Arial"/>
          <w:color w:val="000000" w:themeColor="text1"/>
        </w:rPr>
      </w:pPr>
    </w:p>
    <w:p w14:paraId="3117A11B" w14:textId="7C7191D9" w:rsidR="00B17236" w:rsidRDefault="007B42F8"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6.10</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r w:rsidR="000F6D33">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w:t>
      </w:r>
    </w:p>
    <w:p w14:paraId="2E7A5ED6" w14:textId="77777777" w:rsidR="00A12B3B" w:rsidRPr="00060E5C" w:rsidRDefault="00A12B3B" w:rsidP="00060E5C">
      <w:pPr>
        <w:rPr>
          <w:rFonts w:ascii="Arial" w:hAnsi="Arial" w:cs="Arial"/>
          <w:color w:val="000000" w:themeColor="text1"/>
        </w:rPr>
      </w:pPr>
    </w:p>
    <w:p w14:paraId="728C63EB" w14:textId="57AEDB62" w:rsidR="00B17236" w:rsidRDefault="007B42F8" w:rsidP="000F6D33">
      <w:pPr>
        <w:pStyle w:val="Znak"/>
        <w:jc w:val="both"/>
        <w:rPr>
          <w:rFonts w:ascii="Arial" w:hAnsi="Arial" w:cs="Arial"/>
          <w:color w:val="000000" w:themeColor="text1"/>
          <w:sz w:val="22"/>
          <w:szCs w:val="22"/>
        </w:rPr>
      </w:pPr>
      <w:r>
        <w:rPr>
          <w:rFonts w:ascii="Arial" w:hAnsi="Arial" w:cs="Arial"/>
          <w:color w:val="000000" w:themeColor="text1"/>
          <w:sz w:val="22"/>
          <w:szCs w:val="22"/>
        </w:rPr>
        <w:t xml:space="preserve">6.11. </w:t>
      </w:r>
      <w:r w:rsidR="00B17236"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r w:rsidR="000F6D33">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14:paraId="0CB9907D" w14:textId="77777777" w:rsidR="00D11B4C" w:rsidRPr="00060E5C" w:rsidRDefault="00D11B4C" w:rsidP="00060E5C">
      <w:pPr>
        <w:rPr>
          <w:rFonts w:ascii="Arial" w:hAnsi="Arial" w:cs="Arial"/>
          <w:color w:val="000000" w:themeColor="text1"/>
        </w:rPr>
      </w:pPr>
    </w:p>
    <w:p w14:paraId="7AB6BB44" w14:textId="6189E068" w:rsidR="00D11B4C" w:rsidRDefault="007B42F8" w:rsidP="000F6D33">
      <w:pPr>
        <w:autoSpaceDE w:val="0"/>
        <w:autoSpaceDN w:val="0"/>
        <w:adjustRightInd w:val="0"/>
        <w:contextualSpacing/>
        <w:jc w:val="both"/>
        <w:rPr>
          <w:rFonts w:ascii="Arial" w:hAnsi="Arial" w:cs="Arial"/>
          <w:sz w:val="22"/>
          <w:szCs w:val="22"/>
        </w:rPr>
      </w:pPr>
      <w:r>
        <w:rPr>
          <w:rFonts w:ascii="Arial" w:hAnsi="Arial" w:cs="Arial"/>
          <w:bCs/>
          <w:color w:val="000000"/>
          <w:sz w:val="22"/>
          <w:szCs w:val="22"/>
        </w:rPr>
        <w:t>6.12</w:t>
      </w:r>
      <w:r w:rsidR="000F6D33" w:rsidRPr="000F6D33">
        <w:rPr>
          <w:rFonts w:ascii="Arial" w:hAnsi="Arial" w:cs="Arial"/>
          <w:bCs/>
          <w:color w:val="000000"/>
          <w:sz w:val="22"/>
          <w:szCs w:val="22"/>
        </w:rPr>
        <w:t xml:space="preserve">. </w:t>
      </w:r>
      <w:r w:rsidR="00D11B4C" w:rsidRPr="000F6D33">
        <w:rPr>
          <w:rFonts w:ascii="Arial" w:hAnsi="Arial" w:cs="Arial"/>
          <w:sz w:val="22"/>
          <w:szCs w:val="22"/>
        </w:rPr>
        <w:t xml:space="preserve">Oświadczenia, o których mowa w </w:t>
      </w:r>
      <w:r w:rsidR="000F6D33" w:rsidRPr="000F6D33">
        <w:rPr>
          <w:rFonts w:ascii="Arial" w:hAnsi="Arial" w:cs="Arial"/>
          <w:sz w:val="22"/>
          <w:szCs w:val="22"/>
        </w:rPr>
        <w:t>SIWZ</w:t>
      </w:r>
      <w:r w:rsidR="00D11B4C" w:rsidRPr="000F6D33">
        <w:rPr>
          <w:rFonts w:ascii="Arial" w:hAnsi="Arial" w:cs="Arial"/>
          <w:sz w:val="22"/>
          <w:szCs w:val="22"/>
        </w:rPr>
        <w:t xml:space="preserve"> dotyczące wykonawcy i innych podmiotów, na których zdolnościach lub sytuacji polega wykonawca na zasadach określonych w art. 22a </w:t>
      </w:r>
      <w:r w:rsidR="000F6D33">
        <w:rPr>
          <w:rFonts w:ascii="Arial" w:hAnsi="Arial" w:cs="Arial"/>
          <w:sz w:val="22"/>
          <w:szCs w:val="22"/>
        </w:rPr>
        <w:t xml:space="preserve">ustawy </w:t>
      </w:r>
      <w:r w:rsidR="00D11B4C" w:rsidRPr="000F6D33">
        <w:rPr>
          <w:rFonts w:ascii="Arial" w:hAnsi="Arial" w:cs="Arial"/>
          <w:sz w:val="22"/>
          <w:szCs w:val="22"/>
        </w:rPr>
        <w:t>Pzp oraz dotyczące podwykonawców, składane są w oryginale. Dokumenty, o których mowa w SIWZ, inne niż oświadczenia, o których mowa w zdaniu pierwszym, składane są w oryginale lub kopii poświadczonej za zgodność z oryginałem.</w:t>
      </w:r>
    </w:p>
    <w:p w14:paraId="5C512A46" w14:textId="77777777" w:rsidR="00313015" w:rsidRDefault="00313015" w:rsidP="000F6D33">
      <w:pPr>
        <w:autoSpaceDE w:val="0"/>
        <w:autoSpaceDN w:val="0"/>
        <w:adjustRightInd w:val="0"/>
        <w:contextualSpacing/>
        <w:jc w:val="both"/>
        <w:rPr>
          <w:rFonts w:ascii="Arial" w:hAnsi="Arial" w:cs="Arial"/>
          <w:sz w:val="22"/>
          <w:szCs w:val="22"/>
        </w:rPr>
      </w:pPr>
    </w:p>
    <w:p w14:paraId="78FFEC7F" w14:textId="3122E3EE" w:rsidR="00D11B4C" w:rsidRDefault="00313015" w:rsidP="00313015">
      <w:pPr>
        <w:autoSpaceDE w:val="0"/>
        <w:autoSpaceDN w:val="0"/>
        <w:adjustRightInd w:val="0"/>
        <w:contextualSpacing/>
        <w:jc w:val="both"/>
        <w:rPr>
          <w:rFonts w:ascii="Arial" w:hAnsi="Arial" w:cs="Arial"/>
          <w:sz w:val="22"/>
          <w:szCs w:val="22"/>
        </w:rPr>
      </w:pPr>
      <w:r>
        <w:rPr>
          <w:rFonts w:ascii="Arial" w:hAnsi="Arial" w:cs="Arial"/>
          <w:sz w:val="22"/>
          <w:szCs w:val="22"/>
        </w:rPr>
        <w:lastRenderedPageBreak/>
        <w:t>6.</w:t>
      </w:r>
      <w:r w:rsidR="007B42F8">
        <w:rPr>
          <w:rFonts w:ascii="Arial" w:hAnsi="Arial" w:cs="Arial"/>
          <w:sz w:val="22"/>
          <w:szCs w:val="22"/>
        </w:rPr>
        <w:t>13</w:t>
      </w:r>
      <w:r>
        <w:rPr>
          <w:rFonts w:ascii="Arial" w:hAnsi="Arial" w:cs="Arial"/>
          <w:sz w:val="22"/>
          <w:szCs w:val="22"/>
        </w:rPr>
        <w:t>.</w:t>
      </w:r>
      <w:r w:rsidR="00D11B4C" w:rsidRPr="00313015">
        <w:rPr>
          <w:rFonts w:ascii="Arial" w:hAnsi="Arial" w:cs="Arial"/>
          <w:sz w:val="22"/>
          <w:szCs w:val="22"/>
        </w:rPr>
        <w:t>Poświadczenia za zgodność z oryginałem dokonuje odpowiednio wykonawca, podmiot, na którego zdolnościach lub sytuacji polega wykonawca, wyko</w:t>
      </w:r>
      <w:r>
        <w:rPr>
          <w:rFonts w:ascii="Arial" w:hAnsi="Arial" w:cs="Arial"/>
          <w:sz w:val="22"/>
          <w:szCs w:val="22"/>
        </w:rPr>
        <w:t>nawcy wspólnie ubiegający się o </w:t>
      </w:r>
      <w:r w:rsidR="00D11B4C" w:rsidRPr="00313015">
        <w:rPr>
          <w:rFonts w:ascii="Arial" w:hAnsi="Arial" w:cs="Arial"/>
          <w:sz w:val="22"/>
          <w:szCs w:val="22"/>
        </w:rPr>
        <w:t>udzielenie zamówienia publicznego albo podwykonawca, w zakresie dokumentów, które każdego z nich dotyczą. Poświadczenie za zgodność z oryginałem następuje w formie pisemnej lub w formie elektronicznej.</w:t>
      </w:r>
    </w:p>
    <w:p w14:paraId="623A58B6" w14:textId="77777777" w:rsidR="00313015" w:rsidRDefault="00313015" w:rsidP="00313015">
      <w:pPr>
        <w:autoSpaceDE w:val="0"/>
        <w:autoSpaceDN w:val="0"/>
        <w:adjustRightInd w:val="0"/>
        <w:contextualSpacing/>
        <w:jc w:val="both"/>
        <w:rPr>
          <w:rFonts w:ascii="Arial" w:hAnsi="Arial" w:cs="Arial"/>
          <w:sz w:val="22"/>
          <w:szCs w:val="22"/>
        </w:rPr>
      </w:pPr>
    </w:p>
    <w:p w14:paraId="2D487611" w14:textId="5EB3BF87" w:rsidR="00D11B4C" w:rsidRPr="00313015" w:rsidRDefault="0068669B" w:rsidP="00313015">
      <w:pPr>
        <w:autoSpaceDE w:val="0"/>
        <w:autoSpaceDN w:val="0"/>
        <w:adjustRightInd w:val="0"/>
        <w:contextualSpacing/>
        <w:jc w:val="both"/>
        <w:rPr>
          <w:rFonts w:ascii="Arial" w:hAnsi="Arial" w:cs="Arial"/>
          <w:sz w:val="22"/>
          <w:szCs w:val="22"/>
        </w:rPr>
      </w:pPr>
      <w:r>
        <w:rPr>
          <w:rFonts w:ascii="Arial" w:hAnsi="Arial" w:cs="Arial"/>
          <w:sz w:val="22"/>
          <w:szCs w:val="22"/>
        </w:rPr>
        <w:t>6.1</w:t>
      </w:r>
      <w:r w:rsidR="007B42F8">
        <w:rPr>
          <w:rFonts w:ascii="Arial" w:hAnsi="Arial" w:cs="Arial"/>
          <w:sz w:val="22"/>
          <w:szCs w:val="22"/>
        </w:rPr>
        <w:t>4</w:t>
      </w:r>
      <w:r w:rsidR="00313015" w:rsidRPr="00313015">
        <w:rPr>
          <w:rFonts w:ascii="Arial" w:hAnsi="Arial" w:cs="Arial"/>
          <w:sz w:val="22"/>
          <w:szCs w:val="22"/>
        </w:rPr>
        <w:t xml:space="preserve">. </w:t>
      </w:r>
      <w:r w:rsidR="00D11B4C" w:rsidRPr="00313015">
        <w:rPr>
          <w:rFonts w:ascii="Arial" w:hAnsi="Arial" w:cs="Arial"/>
          <w:sz w:val="22"/>
          <w:szCs w:val="22"/>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14:paraId="64128C88" w14:textId="77777777" w:rsidR="00D11B4C" w:rsidRPr="00060E5C" w:rsidRDefault="00D11B4C" w:rsidP="00060E5C">
      <w:pPr>
        <w:rPr>
          <w:rFonts w:ascii="Arial" w:hAnsi="Arial" w:cs="Arial"/>
        </w:rPr>
      </w:pPr>
    </w:p>
    <w:p w14:paraId="4360A189" w14:textId="73978978" w:rsidR="0002046E" w:rsidRPr="001879CB" w:rsidRDefault="007B42F8" w:rsidP="001879CB">
      <w:pPr>
        <w:autoSpaceDE w:val="0"/>
        <w:autoSpaceDN w:val="0"/>
        <w:adjustRightInd w:val="0"/>
        <w:contextualSpacing/>
        <w:jc w:val="both"/>
        <w:rPr>
          <w:rFonts w:ascii="Arial" w:hAnsi="Arial" w:cs="Arial"/>
          <w:sz w:val="22"/>
          <w:szCs w:val="22"/>
        </w:rPr>
      </w:pPr>
      <w:r>
        <w:rPr>
          <w:rFonts w:ascii="Arial" w:hAnsi="Arial" w:cs="Arial"/>
          <w:sz w:val="22"/>
          <w:szCs w:val="22"/>
        </w:rPr>
        <w:t>6.15</w:t>
      </w:r>
      <w:r w:rsidR="001879CB" w:rsidRPr="001879CB">
        <w:rPr>
          <w:rFonts w:ascii="Arial" w:hAnsi="Arial" w:cs="Arial"/>
          <w:sz w:val="22"/>
          <w:szCs w:val="22"/>
        </w:rPr>
        <w:t xml:space="preserve">. </w:t>
      </w:r>
      <w:r w:rsidR="00D11B4C" w:rsidRPr="001879CB">
        <w:rPr>
          <w:rFonts w:ascii="Arial" w:hAnsi="Arial" w:cs="Arial"/>
          <w:sz w:val="22"/>
          <w:szCs w:val="22"/>
        </w:rPr>
        <w:t>Dokumenty</w:t>
      </w:r>
      <w:r w:rsidR="002264AA">
        <w:rPr>
          <w:rFonts w:ascii="Arial" w:hAnsi="Arial" w:cs="Arial"/>
          <w:sz w:val="22"/>
          <w:szCs w:val="22"/>
        </w:rPr>
        <w:t xml:space="preserve"> sporządzone w języku obcym mają</w:t>
      </w:r>
      <w:r w:rsidR="00D11B4C" w:rsidRPr="001879CB">
        <w:rPr>
          <w:rFonts w:ascii="Arial" w:hAnsi="Arial" w:cs="Arial"/>
          <w:sz w:val="22"/>
          <w:szCs w:val="22"/>
        </w:rPr>
        <w:t xml:space="preserve"> być składane wraz z tłumaczeniem na język polski.</w:t>
      </w:r>
    </w:p>
    <w:p w14:paraId="40C4A7F7" w14:textId="77777777" w:rsidR="00060E5C" w:rsidRPr="00060E5C" w:rsidRDefault="00060E5C" w:rsidP="00060E5C">
      <w:pPr>
        <w:rPr>
          <w:rFonts w:ascii="Arial" w:hAnsi="Arial" w:cs="Arial"/>
        </w:rPr>
      </w:pPr>
    </w:p>
    <w:p w14:paraId="310FA89F" w14:textId="685DDD63" w:rsidR="00060E5C" w:rsidRDefault="007B42F8" w:rsidP="001879CB">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6.16</w:t>
      </w:r>
      <w:r w:rsidR="001879CB" w:rsidRPr="001879CB">
        <w:rPr>
          <w:rFonts w:ascii="Arial" w:hAnsi="Arial" w:cs="Arial"/>
          <w:color w:val="000000"/>
          <w:sz w:val="22"/>
          <w:szCs w:val="22"/>
        </w:rPr>
        <w:t xml:space="preserve">. </w:t>
      </w:r>
      <w:r w:rsidR="00060E5C" w:rsidRPr="001879CB">
        <w:rPr>
          <w:rFonts w:ascii="Arial" w:hAnsi="Arial" w:cs="Arial"/>
          <w:color w:val="000000"/>
          <w:sz w:val="22"/>
          <w:szCs w:val="22"/>
        </w:rPr>
        <w:t xml:space="preserve">Jeżeli wykonawca ma zamiar zlecić wykonanie części </w:t>
      </w:r>
      <w:r w:rsidR="00615578">
        <w:rPr>
          <w:rFonts w:ascii="Arial" w:hAnsi="Arial" w:cs="Arial"/>
          <w:color w:val="000000"/>
          <w:sz w:val="22"/>
          <w:szCs w:val="22"/>
        </w:rPr>
        <w:t xml:space="preserve">zamówienia </w:t>
      </w:r>
      <w:r w:rsidR="00060E5C" w:rsidRPr="001879CB">
        <w:rPr>
          <w:rFonts w:ascii="Arial" w:hAnsi="Arial" w:cs="Arial"/>
          <w:color w:val="000000"/>
          <w:sz w:val="22"/>
          <w:szCs w:val="22"/>
        </w:rPr>
        <w:t xml:space="preserve">podwykonawcy to musi wypełnić i załączyć do oferty </w:t>
      </w:r>
      <w:r w:rsidR="00060E5C" w:rsidRPr="001879CB">
        <w:rPr>
          <w:rFonts w:ascii="Arial" w:hAnsi="Arial" w:cs="Arial"/>
          <w:b/>
          <w:color w:val="000000"/>
          <w:sz w:val="22"/>
          <w:szCs w:val="22"/>
        </w:rPr>
        <w:t>załącznik nr 4 do SIWZ</w:t>
      </w:r>
      <w:r w:rsidR="00060E5C" w:rsidRPr="001879CB">
        <w:rPr>
          <w:rFonts w:ascii="Arial" w:hAnsi="Arial" w:cs="Arial"/>
          <w:color w:val="000000"/>
          <w:sz w:val="22"/>
          <w:szCs w:val="22"/>
        </w:rPr>
        <w:t>.</w:t>
      </w:r>
    </w:p>
    <w:p w14:paraId="388EAB53" w14:textId="77777777" w:rsidR="0002046E" w:rsidRPr="001960F2" w:rsidRDefault="0002046E">
      <w:pPr>
        <w:jc w:val="both"/>
        <w:rPr>
          <w:rFonts w:ascii="Arial" w:eastAsia="Calibri" w:hAnsi="Arial" w:cs="Arial"/>
          <w:bCs/>
          <w:color w:val="000000"/>
          <w:sz w:val="22"/>
          <w:szCs w:val="22"/>
          <w:u w:val="single"/>
          <w:lang w:eastAsia="en-US"/>
        </w:rPr>
      </w:pPr>
    </w:p>
    <w:p w14:paraId="544F5F2D" w14:textId="0FB0BA0C" w:rsidR="00803967" w:rsidRPr="001960F2" w:rsidRDefault="00803967" w:rsidP="00F540CA">
      <w:pPr>
        <w:pStyle w:val="Nagwek1"/>
        <w:numPr>
          <w:ilvl w:val="0"/>
          <w:numId w:val="6"/>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ZAMAWIAJĄCEGO  </w:t>
      </w:r>
      <w:r w:rsidR="0028586E">
        <w:rPr>
          <w:rFonts w:ascii="Arial" w:hAnsi="Arial" w:cs="Arial"/>
          <w:bCs/>
          <w:color w:val="000000"/>
          <w:sz w:val="22"/>
        </w:rPr>
        <w:t xml:space="preserve">                                               </w:t>
      </w:r>
      <w:r w:rsidRPr="001960F2">
        <w:rPr>
          <w:rFonts w:ascii="Arial" w:hAnsi="Arial" w:cs="Arial"/>
          <w:bCs/>
          <w:color w:val="000000"/>
          <w:sz w:val="22"/>
        </w:rPr>
        <w:t xml:space="preserve">Z WYKONAWCAMI ORAZ PRZEKAZYWANIA OŚWIADCZEŃ LUB DOKUMENTÓW, </w:t>
      </w:r>
      <w:r w:rsidR="004C7176">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4C7176">
        <w:rPr>
          <w:rFonts w:ascii="Arial" w:hAnsi="Arial" w:cs="Arial"/>
          <w:bCs/>
          <w:color w:val="000000"/>
          <w:sz w:val="22"/>
        </w:rPr>
        <w:t xml:space="preserve">                                    </w:t>
      </w:r>
      <w:r w:rsidRPr="001960F2">
        <w:rPr>
          <w:rFonts w:ascii="Arial" w:hAnsi="Arial" w:cs="Arial"/>
          <w:bCs/>
          <w:color w:val="000000"/>
          <w:sz w:val="22"/>
        </w:rPr>
        <w:t>Z WYKONAWCAMI</w:t>
      </w:r>
    </w:p>
    <w:p w14:paraId="0671D1C2" w14:textId="77777777" w:rsidR="004C7176" w:rsidRPr="009E3C7B" w:rsidRDefault="004C7176" w:rsidP="009E3C7B">
      <w:pPr>
        <w:jc w:val="both"/>
        <w:rPr>
          <w:rFonts w:ascii="Arial" w:hAnsi="Arial" w:cs="Arial"/>
        </w:rPr>
      </w:pPr>
    </w:p>
    <w:p w14:paraId="21454B3C" w14:textId="5E06E99E" w:rsidR="004C7176" w:rsidRDefault="004C7176" w:rsidP="00F540CA">
      <w:pPr>
        <w:pStyle w:val="Akapitzlist"/>
        <w:numPr>
          <w:ilvl w:val="1"/>
          <w:numId w:val="6"/>
        </w:numPr>
        <w:spacing w:after="0" w:line="240" w:lineRule="auto"/>
        <w:jc w:val="both"/>
        <w:rPr>
          <w:rFonts w:ascii="Arial" w:hAnsi="Arial" w:cs="Arial"/>
        </w:rPr>
      </w:pPr>
      <w:r w:rsidRPr="004C7176">
        <w:rPr>
          <w:rFonts w:ascii="Arial" w:hAnsi="Arial" w:cs="Arial"/>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3A0D487A" w14:textId="77777777" w:rsidR="004C7176" w:rsidRPr="004C7176" w:rsidRDefault="004C7176" w:rsidP="004C7176">
      <w:pPr>
        <w:pStyle w:val="Akapitzlist"/>
        <w:spacing w:after="0" w:line="240" w:lineRule="auto"/>
        <w:jc w:val="both"/>
        <w:rPr>
          <w:rFonts w:ascii="Arial" w:hAnsi="Arial" w:cs="Arial"/>
          <w:color w:val="000000"/>
        </w:rPr>
      </w:pPr>
    </w:p>
    <w:p w14:paraId="3E5D6DAD" w14:textId="79392FB8" w:rsidR="004C7176" w:rsidRPr="007E4F87" w:rsidRDefault="004C7176" w:rsidP="00F540CA">
      <w:pPr>
        <w:pStyle w:val="Akapitzlist"/>
        <w:numPr>
          <w:ilvl w:val="1"/>
          <w:numId w:val="6"/>
        </w:numPr>
        <w:spacing w:after="0" w:line="240" w:lineRule="auto"/>
        <w:jc w:val="both"/>
        <w:rPr>
          <w:rFonts w:ascii="Arial" w:hAnsi="Arial" w:cs="Arial"/>
          <w:color w:val="000000"/>
        </w:rPr>
      </w:pPr>
      <w:r w:rsidRPr="004C7176">
        <w:rPr>
          <w:rFonts w:ascii="Arial" w:hAnsi="Arial" w:cs="Arial"/>
        </w:rPr>
        <w:t xml:space="preserve">Wszelkie zawiadomienia, oświadczenia, wnioski oraz informacje zamawiający oraz wykonawcy mogą przekazywać pisemnie, faksem lub drogą elektroniczną, za wyjątkiem oferty oraz oświadczeń lub </w:t>
      </w:r>
      <w:r w:rsidR="007E4F87">
        <w:rPr>
          <w:rFonts w:ascii="Arial" w:hAnsi="Arial" w:cs="Arial"/>
        </w:rPr>
        <w:t xml:space="preserve">dokumentów wymienionych w </w:t>
      </w:r>
      <w:r w:rsidR="009E3C7B">
        <w:rPr>
          <w:rFonts w:ascii="Arial" w:hAnsi="Arial" w:cs="Arial"/>
        </w:rPr>
        <w:t>rozdziale</w:t>
      </w:r>
      <w:r w:rsidR="007E4F87">
        <w:rPr>
          <w:rFonts w:ascii="Arial" w:hAnsi="Arial" w:cs="Arial"/>
        </w:rPr>
        <w:t xml:space="preserve"> 5 i 6</w:t>
      </w:r>
      <w:r w:rsidR="003254F2">
        <w:rPr>
          <w:rFonts w:ascii="Arial" w:hAnsi="Arial" w:cs="Arial"/>
        </w:rPr>
        <w:t xml:space="preserve"> SIWZ</w:t>
      </w:r>
      <w:r w:rsidR="007E4F87">
        <w:rPr>
          <w:rFonts w:ascii="Arial" w:hAnsi="Arial" w:cs="Arial"/>
        </w:rPr>
        <w:t xml:space="preserve"> </w:t>
      </w:r>
      <w:r w:rsidR="003254F2">
        <w:rPr>
          <w:rFonts w:ascii="Arial" w:hAnsi="Arial" w:cs="Arial"/>
        </w:rPr>
        <w:t>(również w </w:t>
      </w:r>
      <w:r w:rsidRPr="004C7176">
        <w:rPr>
          <w:rFonts w:ascii="Arial" w:hAnsi="Arial" w:cs="Arial"/>
        </w:rPr>
        <w:t xml:space="preserve">przypadku ich złożenia w wyniku wezwania o którym mowa w art. 26 ust. 3 i 3a Pzp) dla </w:t>
      </w:r>
      <w:r w:rsidR="009E3C7B">
        <w:rPr>
          <w:rFonts w:ascii="Arial" w:hAnsi="Arial" w:cs="Arial"/>
        </w:rPr>
        <w:t>których w </w:t>
      </w:r>
      <w:r w:rsidRPr="004C7176">
        <w:rPr>
          <w:rFonts w:ascii="Arial" w:hAnsi="Arial" w:cs="Arial"/>
        </w:rPr>
        <w:t>ustawie Pzp przewidziano wyłącznie formę pisemną.</w:t>
      </w:r>
    </w:p>
    <w:p w14:paraId="0E633F4E" w14:textId="77777777" w:rsidR="007E4F87" w:rsidRPr="007E4F87" w:rsidRDefault="007E4F87" w:rsidP="007E4F87">
      <w:pPr>
        <w:jc w:val="both"/>
        <w:rPr>
          <w:rFonts w:ascii="Arial" w:hAnsi="Arial" w:cs="Arial"/>
          <w:color w:val="000000"/>
        </w:rPr>
      </w:pPr>
    </w:p>
    <w:p w14:paraId="062B52A1" w14:textId="77777777" w:rsidR="00803967" w:rsidRDefault="00803967" w:rsidP="00F540CA">
      <w:pPr>
        <w:pStyle w:val="Akapitzlist"/>
        <w:numPr>
          <w:ilvl w:val="1"/>
          <w:numId w:val="6"/>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14:paraId="18936CDB" w14:textId="77777777" w:rsidR="007E4F87" w:rsidRPr="007E4F87" w:rsidRDefault="007E4F87" w:rsidP="007E4F87">
      <w:pPr>
        <w:jc w:val="both"/>
        <w:rPr>
          <w:rFonts w:ascii="Arial" w:hAnsi="Arial" w:cs="Arial"/>
          <w:color w:val="000000"/>
        </w:rPr>
      </w:pPr>
    </w:p>
    <w:p w14:paraId="72D902B9" w14:textId="2CE93D7B" w:rsidR="00803967" w:rsidRPr="008A3990" w:rsidRDefault="00803967" w:rsidP="00F540CA">
      <w:pPr>
        <w:pStyle w:val="Akapitzlist"/>
        <w:numPr>
          <w:ilvl w:val="1"/>
          <w:numId w:val="6"/>
        </w:numPr>
        <w:spacing w:after="0" w:line="240" w:lineRule="auto"/>
        <w:jc w:val="both"/>
        <w:rPr>
          <w:rFonts w:ascii="Arial" w:hAnsi="Arial" w:cs="Arial"/>
          <w:color w:val="000000" w:themeColor="text1"/>
        </w:rPr>
      </w:pPr>
      <w:r w:rsidRPr="008A3990">
        <w:rPr>
          <w:rFonts w:ascii="Arial" w:hAnsi="Arial" w:cs="Arial"/>
          <w:color w:val="000000" w:themeColor="text1"/>
        </w:rPr>
        <w:t>Osobą uprawnioną przez Zamawiającego do porozu</w:t>
      </w:r>
      <w:r w:rsidR="00530D20" w:rsidRPr="008A3990">
        <w:rPr>
          <w:rFonts w:ascii="Arial" w:hAnsi="Arial" w:cs="Arial"/>
          <w:color w:val="000000" w:themeColor="text1"/>
        </w:rPr>
        <w:t xml:space="preserve">miewania się z Wykonawcami </w:t>
      </w:r>
      <w:r w:rsidR="002B4B6B" w:rsidRPr="008A3990">
        <w:rPr>
          <w:rFonts w:ascii="Arial" w:hAnsi="Arial" w:cs="Arial"/>
          <w:color w:val="000000" w:themeColor="text1"/>
        </w:rPr>
        <w:t>jest Aleksandra Modrzejewska</w:t>
      </w:r>
      <w:r w:rsidR="00530D20" w:rsidRPr="008A3990">
        <w:rPr>
          <w:rFonts w:ascii="Arial" w:hAnsi="Arial" w:cs="Arial"/>
          <w:color w:val="000000" w:themeColor="text1"/>
        </w:rPr>
        <w:t>.</w:t>
      </w:r>
    </w:p>
    <w:p w14:paraId="161BF74A" w14:textId="77777777" w:rsidR="00530D20" w:rsidRPr="006F5529" w:rsidRDefault="00530D20" w:rsidP="00530D20">
      <w:pPr>
        <w:jc w:val="both"/>
        <w:rPr>
          <w:rFonts w:ascii="Arial" w:hAnsi="Arial" w:cs="Arial"/>
          <w:color w:val="FF0000"/>
        </w:rPr>
      </w:pPr>
    </w:p>
    <w:p w14:paraId="0A4A736A"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Jeżeli Zamawiający i Wykonawcy przekazują oświadczenia, wnioski, zawiadomienia oraz informacje faksem lub  elektronicznie, każda ze stron na żądanie drugiej niezwłocznie potwierdzi fakt ich otrzymania.</w:t>
      </w:r>
    </w:p>
    <w:p w14:paraId="653A54E4"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Korespondencję związaną z niniejszym postępowaniem, należy kierować na adres:</w:t>
      </w:r>
    </w:p>
    <w:p w14:paraId="1EF0F82E" w14:textId="77777777" w:rsidR="00E736EC" w:rsidRDefault="00803967" w:rsidP="00F540CA">
      <w:pPr>
        <w:pStyle w:val="Akapitzlist"/>
        <w:widowControl w:val="0"/>
        <w:numPr>
          <w:ilvl w:val="0"/>
          <w:numId w:val="29"/>
        </w:numPr>
        <w:tabs>
          <w:tab w:val="left" w:pos="0"/>
          <w:tab w:val="left" w:pos="360"/>
        </w:tabs>
        <w:spacing w:after="0" w:line="240" w:lineRule="auto"/>
        <w:jc w:val="both"/>
        <w:rPr>
          <w:rFonts w:ascii="Arial" w:hAnsi="Arial" w:cs="Arial"/>
          <w:color w:val="000000"/>
        </w:rPr>
      </w:pPr>
      <w:r w:rsidRPr="00E736EC">
        <w:rPr>
          <w:rFonts w:ascii="Arial" w:hAnsi="Arial" w:cs="Arial"/>
          <w:color w:val="000000"/>
        </w:rPr>
        <w:t>pisemn</w:t>
      </w:r>
      <w:r w:rsidR="00E736EC" w:rsidRPr="00E736EC">
        <w:rPr>
          <w:rFonts w:ascii="Arial" w:hAnsi="Arial" w:cs="Arial"/>
          <w:color w:val="000000"/>
        </w:rPr>
        <w:t xml:space="preserve">ie na adres: </w:t>
      </w:r>
    </w:p>
    <w:p w14:paraId="6700E241" w14:textId="77777777" w:rsidR="00E736EC" w:rsidRPr="006E7184" w:rsidRDefault="00E736EC" w:rsidP="00E736EC">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Urząd Gminy i Miasta w Goleniowie</w:t>
      </w:r>
    </w:p>
    <w:p w14:paraId="7878169F" w14:textId="10BA0E73" w:rsidR="00803967" w:rsidRPr="003015EB" w:rsidRDefault="00E736EC" w:rsidP="003015EB">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Plac Lotników 1</w:t>
      </w:r>
      <w:r w:rsidR="003015EB">
        <w:rPr>
          <w:rFonts w:ascii="Arial" w:hAnsi="Arial" w:cs="Arial"/>
          <w:b/>
          <w:color w:val="000000"/>
        </w:rPr>
        <w:t xml:space="preserve">, </w:t>
      </w:r>
      <w:r w:rsidRPr="003015EB">
        <w:rPr>
          <w:rFonts w:ascii="Arial" w:hAnsi="Arial" w:cs="Arial"/>
          <w:b/>
          <w:color w:val="000000"/>
        </w:rPr>
        <w:t>72-100 Goleniów</w:t>
      </w:r>
    </w:p>
    <w:p w14:paraId="11632AD3" w14:textId="77777777" w:rsidR="00E736EC" w:rsidRPr="00E736EC" w:rsidRDefault="00E736EC" w:rsidP="00E736EC">
      <w:pPr>
        <w:pStyle w:val="Akapitzlist"/>
        <w:widowControl w:val="0"/>
        <w:tabs>
          <w:tab w:val="left" w:pos="0"/>
          <w:tab w:val="left" w:pos="360"/>
        </w:tabs>
        <w:spacing w:after="0" w:line="240" w:lineRule="auto"/>
        <w:ind w:left="3119"/>
        <w:jc w:val="both"/>
        <w:rPr>
          <w:rFonts w:ascii="Arial" w:hAnsi="Arial" w:cs="Arial"/>
          <w:color w:val="000000"/>
        </w:rPr>
      </w:pPr>
    </w:p>
    <w:p w14:paraId="246EA01E" w14:textId="66ED1737" w:rsidR="00E736EC" w:rsidRPr="00E736EC" w:rsidRDefault="00803967" w:rsidP="00F540CA">
      <w:pPr>
        <w:pStyle w:val="Akapitzlist"/>
        <w:widowControl w:val="0"/>
        <w:numPr>
          <w:ilvl w:val="0"/>
          <w:numId w:val="29"/>
        </w:numPr>
        <w:tabs>
          <w:tab w:val="left" w:pos="0"/>
          <w:tab w:val="left" w:pos="360"/>
        </w:tabs>
        <w:jc w:val="both"/>
        <w:rPr>
          <w:rFonts w:ascii="Arial" w:hAnsi="Arial" w:cs="Arial"/>
          <w:color w:val="000000"/>
        </w:rPr>
      </w:pPr>
      <w:r w:rsidRPr="00E736EC">
        <w:rPr>
          <w:rFonts w:ascii="Arial" w:hAnsi="Arial" w:cs="Arial"/>
          <w:color w:val="000000"/>
        </w:rPr>
        <w:t>faksem</w:t>
      </w:r>
      <w:r w:rsidR="00E736EC" w:rsidRPr="00E736EC">
        <w:rPr>
          <w:rFonts w:ascii="Arial" w:hAnsi="Arial" w:cs="Arial"/>
          <w:color w:val="000000"/>
        </w:rPr>
        <w:t xml:space="preserve"> pod numer: </w:t>
      </w:r>
      <w:r w:rsidR="00E736EC" w:rsidRPr="006E7184">
        <w:rPr>
          <w:rFonts w:ascii="Arial" w:hAnsi="Arial" w:cs="Arial"/>
          <w:b/>
          <w:color w:val="000000"/>
        </w:rPr>
        <w:t>091 4698298</w:t>
      </w:r>
    </w:p>
    <w:p w14:paraId="14D0E07C" w14:textId="48FC39BE" w:rsidR="00803967" w:rsidRPr="00DF2800" w:rsidRDefault="00803967" w:rsidP="00E736EC">
      <w:pPr>
        <w:pStyle w:val="1Tekstwielopziomowy"/>
        <w:numPr>
          <w:ilvl w:val="0"/>
          <w:numId w:val="0"/>
        </w:numPr>
        <w:spacing w:before="0" w:beforeAutospacing="0" w:after="0" w:line="240" w:lineRule="auto"/>
        <w:ind w:left="539"/>
        <w:jc w:val="both"/>
        <w:rPr>
          <w:rFonts w:cs="Arial"/>
          <w:bCs/>
          <w:color w:val="000000" w:themeColor="text1"/>
          <w:sz w:val="22"/>
          <w:szCs w:val="22"/>
        </w:rPr>
      </w:pPr>
      <w:r w:rsidRPr="00E736EC">
        <w:rPr>
          <w:rFonts w:cs="Arial"/>
          <w:b w:val="0"/>
          <w:bCs/>
          <w:color w:val="000000"/>
          <w:sz w:val="22"/>
          <w:szCs w:val="22"/>
        </w:rPr>
        <w:t xml:space="preserve">   c) </w:t>
      </w:r>
      <w:r w:rsidR="00E736EC">
        <w:rPr>
          <w:rFonts w:cs="Arial"/>
          <w:b w:val="0"/>
          <w:bCs/>
          <w:color w:val="000000"/>
          <w:sz w:val="22"/>
          <w:szCs w:val="22"/>
        </w:rPr>
        <w:t xml:space="preserve">pocztą elektroniczną na adres: </w:t>
      </w:r>
      <w:hyperlink r:id="rId10" w:history="1">
        <w:r w:rsidR="00DF2800" w:rsidRPr="00DF2800">
          <w:rPr>
            <w:rStyle w:val="Hipercze"/>
            <w:rFonts w:cs="Arial"/>
            <w:bCs/>
            <w:color w:val="000000" w:themeColor="text1"/>
            <w:sz w:val="22"/>
            <w:szCs w:val="22"/>
            <w:u w:val="none"/>
          </w:rPr>
          <w:t>zamowienia.publiczne@goleniow.pl</w:t>
        </w:r>
      </w:hyperlink>
    </w:p>
    <w:p w14:paraId="0F29E0C5" w14:textId="77777777" w:rsidR="00891F8D" w:rsidRPr="00DF2800" w:rsidRDefault="00891F8D" w:rsidP="00E736EC">
      <w:pPr>
        <w:pStyle w:val="1Tekstwielopziomowy"/>
        <w:numPr>
          <w:ilvl w:val="0"/>
          <w:numId w:val="0"/>
        </w:numPr>
        <w:spacing w:before="0" w:beforeAutospacing="0" w:after="0" w:line="240" w:lineRule="auto"/>
        <w:ind w:left="539"/>
        <w:jc w:val="both"/>
        <w:rPr>
          <w:bCs/>
          <w:color w:val="000000"/>
          <w:sz w:val="22"/>
          <w:szCs w:val="22"/>
          <w:lang w:val="pl-PL"/>
        </w:rPr>
      </w:pPr>
    </w:p>
    <w:p w14:paraId="48150846" w14:textId="3F2DAE6A" w:rsidR="00803967" w:rsidRPr="006E7184" w:rsidRDefault="00803967" w:rsidP="00F540CA">
      <w:pPr>
        <w:pStyle w:val="Akapitzlist"/>
        <w:widowControl w:val="0"/>
        <w:numPr>
          <w:ilvl w:val="1"/>
          <w:numId w:val="6"/>
        </w:numPr>
        <w:spacing w:after="0" w:line="240" w:lineRule="auto"/>
        <w:jc w:val="both"/>
        <w:rPr>
          <w:rFonts w:ascii="Arial" w:hAnsi="Arial" w:cs="Arial"/>
          <w:bCs/>
          <w:color w:val="000000"/>
        </w:rPr>
      </w:pPr>
      <w:r w:rsidRPr="006E7184">
        <w:rPr>
          <w:rFonts w:ascii="Arial" w:hAnsi="Arial" w:cs="Arial"/>
          <w:bCs/>
          <w:color w:val="000000"/>
          <w:u w:val="single"/>
        </w:rPr>
        <w:t>Opis sposobu udzielenia wyjaśnień treści SIWZ:</w:t>
      </w:r>
      <w:r w:rsidR="006E7184">
        <w:rPr>
          <w:rFonts w:ascii="Arial" w:hAnsi="Arial" w:cs="Arial"/>
          <w:bCs/>
          <w:color w:val="000000"/>
        </w:rPr>
        <w:t xml:space="preserve"> </w:t>
      </w:r>
      <w:r w:rsidRPr="006E7184">
        <w:rPr>
          <w:rFonts w:ascii="Arial" w:hAnsi="Arial" w:cs="Arial"/>
          <w:color w:val="000000"/>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sidR="006E7184">
        <w:rPr>
          <w:rFonts w:ascii="Arial" w:hAnsi="Arial" w:cs="Arial"/>
          <w:color w:val="000000"/>
        </w:rPr>
        <w:t>rt zgodnie z </w:t>
      </w:r>
      <w:r w:rsidR="006E7184" w:rsidRPr="006E7184">
        <w:rPr>
          <w:rFonts w:ascii="Arial" w:hAnsi="Arial" w:cs="Arial"/>
          <w:color w:val="000000"/>
        </w:rPr>
        <w:t>art. 38 ust. 1 pkt</w:t>
      </w:r>
      <w:r w:rsidRPr="006E7184">
        <w:rPr>
          <w:rFonts w:ascii="Arial" w:hAnsi="Arial" w:cs="Arial"/>
          <w:color w:val="000000"/>
        </w:rPr>
        <w:t xml:space="preserve"> 3</w:t>
      </w:r>
      <w:r w:rsidR="007E4F87" w:rsidRPr="006E7184">
        <w:rPr>
          <w:rFonts w:ascii="Arial" w:hAnsi="Arial" w:cs="Arial"/>
          <w:color w:val="000000"/>
        </w:rPr>
        <w:t xml:space="preserve"> Pzp</w:t>
      </w:r>
      <w:r w:rsidRPr="006E7184">
        <w:rPr>
          <w:rFonts w:ascii="Arial" w:hAnsi="Arial" w:cs="Arial"/>
          <w:color w:val="000000"/>
        </w:rPr>
        <w:t xml:space="preserve"> </w:t>
      </w:r>
      <w:r w:rsidRPr="006E7184">
        <w:rPr>
          <w:rFonts w:ascii="Arial" w:hAnsi="Arial" w:cs="Arial"/>
          <w:color w:val="000000"/>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0BD71F77" w14:textId="77777777" w:rsidR="006E7184" w:rsidRPr="006E7184" w:rsidRDefault="006E7184" w:rsidP="006E7184">
      <w:pPr>
        <w:pStyle w:val="Akapitzlist"/>
        <w:widowControl w:val="0"/>
        <w:spacing w:after="0" w:line="240" w:lineRule="auto"/>
        <w:jc w:val="both"/>
        <w:rPr>
          <w:rFonts w:ascii="Arial" w:hAnsi="Arial" w:cs="Arial"/>
          <w:bCs/>
          <w:color w:val="000000"/>
        </w:rPr>
      </w:pPr>
    </w:p>
    <w:p w14:paraId="69EB3CF2"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14:paraId="008DEFC0" w14:textId="45A3E879"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14:paraId="60335870"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Zamawiający niezwłocznie odpowie, na piśmie na zadane pytanie, przesyłając treść pytania i odpowiedzi wszystkim uczestnikom postępowania.</w:t>
      </w:r>
    </w:p>
    <w:p w14:paraId="2CD4A9AA"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przypadku rozbieżności pomiędzy treścią niniejszej SIWZ a treścią udzielonych odpowiedzi, jako obowiązującą należy przyjąć treść pisma zawierającego późniejsze oświadczenie Zamawiającego.</w:t>
      </w:r>
    </w:p>
    <w:p w14:paraId="757DB00D" w14:textId="77777777" w:rsidR="00803967"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14:paraId="71D7E5FF" w14:textId="77777777" w:rsidR="00803967" w:rsidRPr="001960F2"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51458175" w14:textId="6BFA0C71" w:rsidR="001E427F" w:rsidRDefault="00803967" w:rsidP="00F540CA">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r w:rsidR="001300C4">
        <w:rPr>
          <w:rFonts w:ascii="Arial" w:hAnsi="Arial" w:cs="Arial"/>
          <w:color w:val="000000"/>
        </w:rPr>
        <w:t xml:space="preserve">Pzp. </w:t>
      </w:r>
    </w:p>
    <w:p w14:paraId="5A614F0C" w14:textId="77777777" w:rsidR="008A3990" w:rsidRPr="00B03EFB" w:rsidRDefault="008A3990" w:rsidP="008A3990">
      <w:pPr>
        <w:pStyle w:val="Akapitzlist"/>
        <w:spacing w:after="120" w:line="240" w:lineRule="auto"/>
        <w:jc w:val="both"/>
        <w:rPr>
          <w:rFonts w:ascii="Arial" w:hAnsi="Arial" w:cs="Arial"/>
          <w:color w:val="000000"/>
        </w:rPr>
      </w:pPr>
    </w:p>
    <w:p w14:paraId="65408A6A"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8. WYMAGANIA DOTYCZĄCE WADIUM</w:t>
      </w:r>
    </w:p>
    <w:p w14:paraId="780AEC35" w14:textId="77777777" w:rsidR="00803967" w:rsidRPr="001960F2" w:rsidRDefault="00803967">
      <w:pPr>
        <w:tabs>
          <w:tab w:val="left" w:pos="0"/>
          <w:tab w:val="left" w:pos="240"/>
        </w:tabs>
        <w:jc w:val="both"/>
        <w:rPr>
          <w:rFonts w:ascii="Arial" w:hAnsi="Arial" w:cs="Arial"/>
          <w:color w:val="000000"/>
          <w:sz w:val="22"/>
        </w:rPr>
      </w:pPr>
    </w:p>
    <w:p w14:paraId="2D5B6C23" w14:textId="17D66038" w:rsidR="00B66993" w:rsidRPr="001960F2" w:rsidRDefault="006B3416" w:rsidP="00552DF7">
      <w:pPr>
        <w:pStyle w:val="Tekstpodstawowy2"/>
        <w:rPr>
          <w:rFonts w:ascii="Arial" w:hAnsi="Arial" w:cs="Arial"/>
          <w:color w:val="000000"/>
          <w:sz w:val="22"/>
        </w:rPr>
      </w:pPr>
      <w:r>
        <w:rPr>
          <w:rFonts w:ascii="Arial" w:hAnsi="Arial" w:cs="Arial"/>
          <w:color w:val="000000"/>
          <w:sz w:val="22"/>
          <w:lang w:val="pl-PL"/>
        </w:rPr>
        <w:t xml:space="preserve">8.1. </w:t>
      </w:r>
      <w:r w:rsidR="00B66993" w:rsidRPr="001960F2">
        <w:rPr>
          <w:rFonts w:ascii="Arial" w:hAnsi="Arial" w:cs="Arial"/>
          <w:color w:val="000000"/>
          <w:sz w:val="22"/>
        </w:rPr>
        <w:t>W przedmiotowym postępowaniu</w:t>
      </w:r>
      <w:r w:rsidR="00552DF7">
        <w:rPr>
          <w:rFonts w:ascii="Arial" w:hAnsi="Arial" w:cs="Arial"/>
          <w:color w:val="000000"/>
          <w:sz w:val="22"/>
          <w:lang w:val="pl-PL"/>
        </w:rPr>
        <w:t xml:space="preserve"> nie</w:t>
      </w:r>
      <w:r w:rsidR="00B66993" w:rsidRPr="001960F2">
        <w:rPr>
          <w:rFonts w:ascii="Arial" w:hAnsi="Arial" w:cs="Arial"/>
          <w:color w:val="000000"/>
          <w:sz w:val="22"/>
        </w:rPr>
        <w:t xml:space="preserve"> jest wymagane wadium. </w:t>
      </w:r>
    </w:p>
    <w:p w14:paraId="5DC0E21D" w14:textId="77777777" w:rsidR="000B18F1" w:rsidRPr="001960F2" w:rsidRDefault="000B18F1" w:rsidP="000B18F1">
      <w:pPr>
        <w:jc w:val="both"/>
        <w:rPr>
          <w:rFonts w:ascii="Arial" w:hAnsi="Arial" w:cs="Arial"/>
          <w:color w:val="000000"/>
          <w:sz w:val="22"/>
        </w:rPr>
      </w:pPr>
    </w:p>
    <w:p w14:paraId="306EE7E9"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9. TERMIN ZWIĄZANIA OFERTĄ</w:t>
      </w:r>
    </w:p>
    <w:p w14:paraId="29C3958F" w14:textId="77777777" w:rsidR="00803967" w:rsidRPr="001960F2" w:rsidRDefault="00803967">
      <w:pPr>
        <w:pStyle w:val="tekst"/>
        <w:suppressLineNumbers w:val="0"/>
        <w:tabs>
          <w:tab w:val="left" w:pos="1155"/>
        </w:tabs>
        <w:spacing w:before="0" w:after="0"/>
        <w:rPr>
          <w:rFonts w:ascii="Arial" w:hAnsi="Arial" w:cs="Arial"/>
          <w:color w:val="000000"/>
          <w:sz w:val="22"/>
          <w:lang w:eastAsia="ar-SA"/>
        </w:rPr>
      </w:pPr>
    </w:p>
    <w:p w14:paraId="4F4D6677" w14:textId="13106219" w:rsidR="00B06645" w:rsidRPr="001960F2" w:rsidRDefault="00803967" w:rsidP="00350AFB">
      <w:pPr>
        <w:tabs>
          <w:tab w:val="left" w:pos="1155"/>
        </w:tabs>
        <w:spacing w:after="120"/>
        <w:jc w:val="both"/>
        <w:rPr>
          <w:rFonts w:ascii="Arial" w:hAnsi="Arial" w:cs="Arial"/>
          <w:color w:val="000000"/>
          <w:sz w:val="22"/>
        </w:rPr>
      </w:pPr>
      <w:r w:rsidRPr="001960F2">
        <w:rPr>
          <w:rFonts w:ascii="Arial" w:hAnsi="Arial" w:cs="Arial"/>
          <w:color w:val="000000"/>
          <w:sz w:val="22"/>
        </w:rPr>
        <w:t>9.1. Termin, którym Wykonawca będzie związany ze złożoną ofertą w</w:t>
      </w:r>
      <w:r w:rsidR="00350AFB">
        <w:rPr>
          <w:rFonts w:ascii="Arial" w:hAnsi="Arial" w:cs="Arial"/>
          <w:color w:val="000000"/>
          <w:sz w:val="22"/>
        </w:rPr>
        <w:t>ynosi 30 dni, zgodnie z art. </w:t>
      </w:r>
      <w:r w:rsidRPr="001960F2">
        <w:rPr>
          <w:rFonts w:ascii="Arial" w:hAnsi="Arial" w:cs="Arial"/>
          <w:color w:val="000000"/>
          <w:sz w:val="22"/>
        </w:rPr>
        <w:t>85</w:t>
      </w:r>
      <w:r w:rsidR="00340ADE">
        <w:rPr>
          <w:rFonts w:ascii="Arial" w:hAnsi="Arial" w:cs="Arial"/>
          <w:color w:val="000000"/>
          <w:sz w:val="22"/>
        </w:rPr>
        <w:t xml:space="preserve"> </w:t>
      </w:r>
      <w:r w:rsidR="00350AFB">
        <w:rPr>
          <w:rFonts w:ascii="Arial" w:hAnsi="Arial" w:cs="Arial"/>
          <w:color w:val="000000"/>
          <w:sz w:val="22"/>
        </w:rPr>
        <w:t xml:space="preserve">ustawy </w:t>
      </w:r>
      <w:r w:rsidR="00340ADE">
        <w:rPr>
          <w:rFonts w:ascii="Arial" w:hAnsi="Arial" w:cs="Arial"/>
          <w:color w:val="000000"/>
          <w:sz w:val="22"/>
        </w:rPr>
        <w:t xml:space="preserve">Pzp. </w:t>
      </w:r>
      <w:r w:rsidRPr="001960F2">
        <w:rPr>
          <w:rFonts w:ascii="Arial" w:hAnsi="Arial" w:cs="Arial"/>
          <w:color w:val="000000"/>
          <w:sz w:val="22"/>
        </w:rPr>
        <w:t>Bieg terminu rozpoczyna się wraz z upływem terminu składania ofert.</w:t>
      </w:r>
    </w:p>
    <w:p w14:paraId="6760C310" w14:textId="77777777" w:rsidR="00751E1F" w:rsidRDefault="00803967" w:rsidP="00350AFB">
      <w:pPr>
        <w:tabs>
          <w:tab w:val="left" w:pos="1155"/>
        </w:tabs>
        <w:spacing w:after="120"/>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14:paraId="4CC90F4C" w14:textId="54A0B1EB" w:rsidR="003015EB" w:rsidRPr="00212766" w:rsidRDefault="00803967" w:rsidP="00350AFB">
      <w:pPr>
        <w:tabs>
          <w:tab w:val="left" w:pos="0"/>
          <w:tab w:val="left" w:pos="1155"/>
        </w:tabs>
        <w:spacing w:after="120"/>
        <w:jc w:val="both"/>
        <w:rPr>
          <w:rFonts w:ascii="Arial" w:hAnsi="Arial" w:cs="Arial"/>
          <w:bCs/>
          <w:color w:val="000000"/>
          <w:sz w:val="22"/>
        </w:rPr>
      </w:pPr>
      <w:r w:rsidRPr="001960F2">
        <w:rPr>
          <w:rFonts w:ascii="Arial" w:hAnsi="Arial" w:cs="Arial"/>
          <w:color w:val="000000"/>
          <w:sz w:val="22"/>
        </w:rPr>
        <w:lastRenderedPageBreak/>
        <w:t xml:space="preserve">9.3. Przedłużenie terminu </w:t>
      </w:r>
      <w:r w:rsidRPr="001960F2">
        <w:rPr>
          <w:rFonts w:ascii="Arial" w:hAnsi="Arial" w:cs="Arial"/>
          <w:bCs/>
          <w:color w:val="000000"/>
          <w:sz w:val="22"/>
        </w:rPr>
        <w:t>związania ofertą jest d</w:t>
      </w:r>
      <w:r w:rsidR="00103F7C">
        <w:rPr>
          <w:rFonts w:ascii="Arial" w:hAnsi="Arial" w:cs="Arial"/>
          <w:bCs/>
          <w:color w:val="000000"/>
          <w:sz w:val="22"/>
        </w:rPr>
        <w:t xml:space="preserve">opuszczalne tylko </w:t>
      </w:r>
      <w:r w:rsidRPr="001960F2">
        <w:rPr>
          <w:rFonts w:ascii="Arial" w:hAnsi="Arial" w:cs="Arial"/>
          <w:bCs/>
          <w:color w:val="000000"/>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261349D" w14:textId="50F084B1" w:rsidR="00350AFB" w:rsidRDefault="00803967" w:rsidP="00805673">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14:paraId="361F490D" w14:textId="77777777" w:rsidR="00805673" w:rsidRDefault="00805673" w:rsidP="00350AFB">
      <w:pPr>
        <w:pStyle w:val="NormalnyWeb"/>
        <w:spacing w:before="0" w:beforeAutospacing="0" w:after="120" w:afterAutospacing="0"/>
        <w:jc w:val="both"/>
        <w:rPr>
          <w:rFonts w:ascii="Arial" w:hAnsi="Arial" w:cs="Arial"/>
          <w:color w:val="000000"/>
          <w:sz w:val="22"/>
        </w:rPr>
      </w:pPr>
    </w:p>
    <w:p w14:paraId="5FE435E9" w14:textId="77777777" w:rsidR="00803967" w:rsidRPr="001960F2" w:rsidRDefault="00803967" w:rsidP="00350AFB">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14:paraId="50F51F2F"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14:paraId="66BA2B5C"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0F1E47B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14:paraId="17B2AC93"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14:paraId="3C933C80"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14:paraId="7784BDB5" w14:textId="77777777" w:rsidR="00033099"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14:paraId="3A6EC656" w14:textId="77777777" w:rsidR="00803967" w:rsidRDefault="00803967" w:rsidP="003015EB">
      <w:pPr>
        <w:pStyle w:val="NormalnyWeb"/>
        <w:spacing w:before="0" w:beforeAutospacing="0" w:after="0" w:afterAutospacing="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14:paraId="7EEBB9CB" w14:textId="77777777" w:rsidR="003015EB" w:rsidRDefault="003015EB" w:rsidP="003015EB">
      <w:pPr>
        <w:pStyle w:val="NormalnyWeb"/>
        <w:spacing w:before="0" w:beforeAutospacing="0" w:after="0" w:afterAutospacing="0"/>
        <w:jc w:val="both"/>
        <w:rPr>
          <w:rFonts w:ascii="Arial" w:hAnsi="Arial" w:cs="Arial"/>
          <w:b/>
          <w:bCs/>
          <w:color w:val="000000"/>
          <w:sz w:val="22"/>
        </w:rPr>
      </w:pPr>
    </w:p>
    <w:p w14:paraId="2A30488B" w14:textId="1E92F79C" w:rsidR="003607E1" w:rsidRDefault="00A778EA" w:rsidP="003015EB">
      <w:pPr>
        <w:pStyle w:val="NormalnyWeb"/>
        <w:spacing w:before="0" w:beforeAutospacing="0" w:after="0" w:afterAutospacing="0"/>
        <w:jc w:val="both"/>
        <w:rPr>
          <w:rFonts w:ascii="Arial" w:hAnsi="Arial" w:cs="Arial"/>
          <w:b/>
          <w:bCs/>
          <w:color w:val="000000"/>
          <w:sz w:val="22"/>
        </w:rPr>
      </w:pPr>
      <w:r>
        <w:rPr>
          <w:rFonts w:ascii="Arial" w:hAnsi="Arial" w:cs="Arial"/>
          <w:b/>
          <w:bCs/>
          <w:color w:val="000000"/>
          <w:sz w:val="22"/>
        </w:rPr>
        <w:t>1) D</w:t>
      </w:r>
      <w:r w:rsidR="003607E1">
        <w:rPr>
          <w:rFonts w:ascii="Arial" w:hAnsi="Arial" w:cs="Arial"/>
          <w:b/>
          <w:bCs/>
          <w:color w:val="000000"/>
          <w:sz w:val="22"/>
        </w:rPr>
        <w:t>okumenty składane przez wszystkich wykonawców</w:t>
      </w:r>
      <w:r w:rsidR="00F034B7">
        <w:rPr>
          <w:rFonts w:ascii="Arial" w:hAnsi="Arial" w:cs="Arial"/>
          <w:b/>
          <w:bCs/>
          <w:color w:val="000000"/>
          <w:sz w:val="22"/>
        </w:rPr>
        <w:t>:</w:t>
      </w:r>
    </w:p>
    <w:p w14:paraId="16604399" w14:textId="77777777" w:rsidR="00C676CB" w:rsidRPr="00122192" w:rsidRDefault="00C676CB" w:rsidP="003015EB">
      <w:pPr>
        <w:pStyle w:val="NormalnyWeb"/>
        <w:spacing w:before="0" w:beforeAutospacing="0" w:after="0" w:afterAutospacing="0"/>
        <w:jc w:val="both"/>
        <w:rPr>
          <w:rFonts w:ascii="Arial" w:hAnsi="Arial" w:cs="Arial"/>
          <w:color w:val="000000"/>
          <w:sz w:val="22"/>
        </w:rPr>
      </w:pPr>
    </w:p>
    <w:p w14:paraId="46BB9534" w14:textId="20F787D7" w:rsidR="00803967" w:rsidRPr="00E972A3" w:rsidRDefault="00803967" w:rsidP="00F540CA">
      <w:pPr>
        <w:pStyle w:val="NormalnyWeb"/>
        <w:numPr>
          <w:ilvl w:val="0"/>
          <w:numId w:val="8"/>
        </w:numPr>
        <w:spacing w:before="0" w:beforeAutospacing="0" w:afterLines="60" w:after="144" w:afterAutospacing="0"/>
        <w:ind w:left="714" w:hanging="357"/>
        <w:jc w:val="both"/>
        <w:rPr>
          <w:rFonts w:ascii="Arial" w:hAnsi="Arial" w:cs="Arial"/>
          <w:color w:val="000000"/>
          <w:sz w:val="22"/>
        </w:rPr>
      </w:pPr>
      <w:r w:rsidRPr="00122192">
        <w:rPr>
          <w:rFonts w:ascii="Arial" w:hAnsi="Arial" w:cs="Arial"/>
          <w:color w:val="000000"/>
          <w:sz w:val="22"/>
        </w:rPr>
        <w:t>formularz ofertowy przygotowa</w:t>
      </w:r>
      <w:r w:rsidR="00F034B7">
        <w:rPr>
          <w:rFonts w:ascii="Arial" w:hAnsi="Arial" w:cs="Arial"/>
          <w:color w:val="000000"/>
          <w:sz w:val="22"/>
        </w:rPr>
        <w:t xml:space="preserve">ny dla zamówienia - </w:t>
      </w:r>
      <w:r w:rsidR="00F034B7">
        <w:rPr>
          <w:rFonts w:ascii="Arial" w:hAnsi="Arial" w:cs="Arial"/>
          <w:b/>
          <w:color w:val="000000"/>
          <w:sz w:val="22"/>
        </w:rPr>
        <w:t xml:space="preserve">zgodnie </w:t>
      </w:r>
      <w:r w:rsidR="00292742" w:rsidRPr="00122192">
        <w:rPr>
          <w:rFonts w:ascii="Arial" w:hAnsi="Arial" w:cs="Arial"/>
          <w:b/>
          <w:color w:val="000000"/>
          <w:sz w:val="22"/>
        </w:rPr>
        <w:t xml:space="preserve">z załącznikiem nr 1 </w:t>
      </w:r>
      <w:r w:rsidRPr="00122192">
        <w:rPr>
          <w:rFonts w:ascii="Arial" w:hAnsi="Arial" w:cs="Arial"/>
          <w:b/>
          <w:color w:val="000000"/>
          <w:sz w:val="22"/>
        </w:rPr>
        <w:t>do SIWZ</w:t>
      </w:r>
      <w:r w:rsidRPr="00122192">
        <w:rPr>
          <w:rFonts w:ascii="Arial" w:hAnsi="Arial" w:cs="Arial"/>
          <w:color w:val="000000"/>
          <w:sz w:val="22"/>
        </w:rPr>
        <w:t>,</w:t>
      </w:r>
    </w:p>
    <w:p w14:paraId="1D016654" w14:textId="1B82632E" w:rsidR="00CD3DB3" w:rsidRPr="00B76504" w:rsidRDefault="00045B51" w:rsidP="00CD3DB3">
      <w:pPr>
        <w:pStyle w:val="NormalnyWeb"/>
        <w:numPr>
          <w:ilvl w:val="0"/>
          <w:numId w:val="8"/>
        </w:numPr>
        <w:spacing w:before="0" w:beforeAutospacing="0" w:after="120" w:afterAutospacing="0"/>
        <w:ind w:left="714" w:hanging="357"/>
        <w:jc w:val="both"/>
        <w:rPr>
          <w:rFonts w:ascii="Arial" w:hAnsi="Arial" w:cs="Arial"/>
          <w:sz w:val="22"/>
        </w:rPr>
      </w:pPr>
      <w:r>
        <w:rPr>
          <w:rFonts w:ascii="Arial" w:hAnsi="Arial" w:cs="Arial"/>
          <w:color w:val="000000" w:themeColor="text1"/>
          <w:sz w:val="22"/>
        </w:rPr>
        <w:t>kosztorys</w:t>
      </w:r>
      <w:r w:rsidR="00077D13">
        <w:rPr>
          <w:rFonts w:ascii="Arial" w:hAnsi="Arial" w:cs="Arial"/>
          <w:color w:val="000000" w:themeColor="text1"/>
          <w:sz w:val="22"/>
        </w:rPr>
        <w:t>y ofertowe wypełnione zgodnie z przedmiarami</w:t>
      </w:r>
      <w:r>
        <w:rPr>
          <w:rFonts w:ascii="Arial" w:hAnsi="Arial" w:cs="Arial"/>
          <w:color w:val="000000" w:themeColor="text1"/>
          <w:sz w:val="22"/>
        </w:rPr>
        <w:t xml:space="preserve"> robót stanowiącym</w:t>
      </w:r>
      <w:r w:rsidR="00077D13">
        <w:rPr>
          <w:rFonts w:ascii="Arial" w:hAnsi="Arial" w:cs="Arial"/>
          <w:color w:val="000000" w:themeColor="text1"/>
          <w:sz w:val="22"/>
        </w:rPr>
        <w:t>i</w:t>
      </w:r>
      <w:r w:rsidR="00CD3DB3" w:rsidRPr="000365DF">
        <w:rPr>
          <w:rFonts w:ascii="Arial" w:hAnsi="Arial" w:cs="Arial"/>
          <w:color w:val="000000" w:themeColor="text1"/>
          <w:sz w:val="22"/>
        </w:rPr>
        <w:t xml:space="preserve"> </w:t>
      </w:r>
      <w:r>
        <w:rPr>
          <w:rFonts w:ascii="Arial" w:hAnsi="Arial" w:cs="Arial"/>
          <w:b/>
          <w:color w:val="000000" w:themeColor="text1"/>
          <w:sz w:val="22"/>
        </w:rPr>
        <w:t>załącznik</w:t>
      </w:r>
      <w:r w:rsidR="00CD3DB3" w:rsidRPr="000365DF">
        <w:rPr>
          <w:rFonts w:ascii="Arial" w:hAnsi="Arial" w:cs="Arial"/>
          <w:b/>
          <w:color w:val="000000" w:themeColor="text1"/>
          <w:sz w:val="22"/>
        </w:rPr>
        <w:t xml:space="preserve">              </w:t>
      </w:r>
      <w:r w:rsidR="000C296D">
        <w:rPr>
          <w:rFonts w:ascii="Arial" w:hAnsi="Arial" w:cs="Arial"/>
          <w:b/>
          <w:sz w:val="22"/>
        </w:rPr>
        <w:t>nr 18,19 i 20</w:t>
      </w:r>
      <w:r w:rsidRPr="00B76504">
        <w:rPr>
          <w:rFonts w:ascii="Arial" w:hAnsi="Arial" w:cs="Arial"/>
          <w:b/>
          <w:sz w:val="22"/>
        </w:rPr>
        <w:t xml:space="preserve"> do SIWZ</w:t>
      </w:r>
      <w:r w:rsidRPr="00B76504">
        <w:rPr>
          <w:rFonts w:ascii="Arial" w:hAnsi="Arial" w:cs="Arial"/>
          <w:sz w:val="22"/>
        </w:rPr>
        <w:t>,</w:t>
      </w:r>
    </w:p>
    <w:p w14:paraId="2557BC11" w14:textId="2348B640" w:rsidR="00803967" w:rsidRDefault="00803967" w:rsidP="00F540CA">
      <w:pPr>
        <w:pStyle w:val="NormalnyWeb"/>
        <w:numPr>
          <w:ilvl w:val="0"/>
          <w:numId w:val="8"/>
        </w:numPr>
        <w:spacing w:before="0" w:beforeAutospacing="0" w:afterLines="60" w:after="144" w:afterAutospacing="0"/>
        <w:ind w:left="714" w:hanging="357"/>
        <w:jc w:val="both"/>
        <w:rPr>
          <w:rFonts w:ascii="Arial" w:hAnsi="Arial" w:cs="Arial"/>
          <w:color w:val="000000"/>
          <w:sz w:val="22"/>
          <w:szCs w:val="22"/>
        </w:rPr>
      </w:pPr>
      <w:r w:rsidRPr="00122192">
        <w:rPr>
          <w:rFonts w:ascii="Arial" w:hAnsi="Arial" w:cs="Arial"/>
          <w:color w:val="000000"/>
          <w:sz w:val="22"/>
        </w:rPr>
        <w:t>oświadczenie Wykonawcy o spełnianiu warunków udział</w:t>
      </w:r>
      <w:r w:rsidR="00F034B7">
        <w:rPr>
          <w:rFonts w:ascii="Arial" w:hAnsi="Arial" w:cs="Arial"/>
          <w:color w:val="000000"/>
          <w:sz w:val="22"/>
        </w:rPr>
        <w:t xml:space="preserve">u w postępowaniu – </w:t>
      </w:r>
      <w:r w:rsidR="00F034B7">
        <w:rPr>
          <w:rFonts w:ascii="Arial" w:hAnsi="Arial" w:cs="Arial"/>
          <w:b/>
          <w:color w:val="000000"/>
          <w:sz w:val="22"/>
        </w:rPr>
        <w:t>zgodnie z </w:t>
      </w:r>
      <w:r w:rsidRPr="00122192">
        <w:rPr>
          <w:rFonts w:ascii="Arial" w:hAnsi="Arial" w:cs="Arial"/>
          <w:b/>
          <w:color w:val="000000"/>
          <w:sz w:val="22"/>
        </w:rPr>
        <w:t xml:space="preserve">załącznikiem nr 2 do </w:t>
      </w:r>
      <w:r w:rsidRPr="00060E5C">
        <w:rPr>
          <w:rFonts w:ascii="Arial" w:hAnsi="Arial" w:cs="Arial"/>
          <w:b/>
          <w:color w:val="000000"/>
          <w:sz w:val="22"/>
          <w:szCs w:val="22"/>
        </w:rPr>
        <w:t>SIWZ</w:t>
      </w:r>
      <w:r w:rsidRPr="00060E5C">
        <w:rPr>
          <w:rFonts w:ascii="Arial" w:hAnsi="Arial" w:cs="Arial"/>
          <w:color w:val="000000"/>
          <w:sz w:val="22"/>
          <w:szCs w:val="22"/>
        </w:rPr>
        <w:t>,</w:t>
      </w:r>
    </w:p>
    <w:p w14:paraId="56B2386D" w14:textId="60B9197C" w:rsidR="00C53F01" w:rsidRPr="00C53F01" w:rsidRDefault="00C53F01" w:rsidP="00F540CA">
      <w:pPr>
        <w:pStyle w:val="NormalnyWeb"/>
        <w:numPr>
          <w:ilvl w:val="0"/>
          <w:numId w:val="8"/>
        </w:numPr>
        <w:spacing w:before="0" w:beforeAutospacing="0" w:afterLines="60" w:after="144" w:afterAutospacing="0"/>
        <w:ind w:left="714" w:hanging="357"/>
        <w:jc w:val="both"/>
        <w:rPr>
          <w:rFonts w:ascii="Arial" w:hAnsi="Arial" w:cs="Arial"/>
          <w:b/>
          <w:color w:val="000000"/>
          <w:sz w:val="22"/>
          <w:szCs w:val="22"/>
        </w:rPr>
      </w:pPr>
      <w:r>
        <w:rPr>
          <w:rFonts w:ascii="Arial" w:hAnsi="Arial" w:cs="Arial"/>
          <w:color w:val="000000"/>
          <w:sz w:val="22"/>
          <w:szCs w:val="22"/>
        </w:rPr>
        <w:t xml:space="preserve">jeżeli Wykonawca chce uzyskać punkty w kryterium dodatkowe doświadczenie kierownika budowy (D) to musi wypełnić i załączyć do oferty wykaz doświadczenia do oceny w kryterium stanowiącym </w:t>
      </w:r>
      <w:r w:rsidRPr="00C53F01">
        <w:rPr>
          <w:rFonts w:ascii="Arial" w:hAnsi="Arial" w:cs="Arial"/>
          <w:b/>
          <w:color w:val="000000"/>
          <w:sz w:val="22"/>
          <w:szCs w:val="22"/>
        </w:rPr>
        <w:t xml:space="preserve">załącznik nr 7.1. do SIWZ. </w:t>
      </w:r>
    </w:p>
    <w:p w14:paraId="31D6994A" w14:textId="14E8B425" w:rsidR="00803967" w:rsidRDefault="00803967" w:rsidP="00F540CA">
      <w:pPr>
        <w:pStyle w:val="NormalnyWeb"/>
        <w:numPr>
          <w:ilvl w:val="0"/>
          <w:numId w:val="8"/>
        </w:numPr>
        <w:spacing w:before="0" w:beforeAutospacing="0" w:after="120" w:afterAutospacing="0"/>
        <w:ind w:left="714" w:hanging="357"/>
        <w:jc w:val="both"/>
        <w:rPr>
          <w:rFonts w:ascii="Arial" w:hAnsi="Arial" w:cs="Arial"/>
          <w:color w:val="000000"/>
          <w:sz w:val="22"/>
          <w:szCs w:val="22"/>
        </w:rPr>
      </w:pPr>
      <w:r w:rsidRPr="00060E5C">
        <w:rPr>
          <w:rFonts w:ascii="Arial" w:hAnsi="Arial" w:cs="Arial"/>
          <w:color w:val="000000"/>
          <w:sz w:val="22"/>
          <w:szCs w:val="22"/>
        </w:rPr>
        <w:t xml:space="preserve">oświadczenie Wykonawcy o braku podstaw do wykluczenia z postępowania z powodu niespełnienia warunków, o których mowa w art. 24 </w:t>
      </w:r>
      <w:r w:rsidR="001E4F50">
        <w:rPr>
          <w:rFonts w:ascii="Arial" w:hAnsi="Arial" w:cs="Arial"/>
          <w:color w:val="000000"/>
          <w:sz w:val="22"/>
          <w:szCs w:val="22"/>
        </w:rPr>
        <w:t>ust. 1 pkt 12-23 oraz art. 24 ust.5 pkt 1 i 4</w:t>
      </w:r>
      <w:r w:rsidR="00F034B7">
        <w:rPr>
          <w:rFonts w:ascii="Arial" w:hAnsi="Arial" w:cs="Arial"/>
          <w:color w:val="000000"/>
          <w:sz w:val="22"/>
          <w:szCs w:val="22"/>
        </w:rPr>
        <w:t xml:space="preserve"> ustawy Pzp - </w:t>
      </w:r>
      <w:r w:rsidRPr="00060E5C">
        <w:rPr>
          <w:rFonts w:ascii="Arial" w:hAnsi="Arial" w:cs="Arial"/>
          <w:b/>
          <w:color w:val="000000"/>
          <w:sz w:val="22"/>
          <w:szCs w:val="22"/>
        </w:rPr>
        <w:t>zgodni</w:t>
      </w:r>
      <w:r w:rsidR="001E4F50">
        <w:rPr>
          <w:rFonts w:ascii="Arial" w:hAnsi="Arial" w:cs="Arial"/>
          <w:b/>
          <w:color w:val="000000"/>
          <w:sz w:val="22"/>
          <w:szCs w:val="22"/>
        </w:rPr>
        <w:t xml:space="preserve">e </w:t>
      </w:r>
      <w:r w:rsidRPr="00060E5C">
        <w:rPr>
          <w:rFonts w:ascii="Arial" w:hAnsi="Arial" w:cs="Arial"/>
          <w:b/>
          <w:color w:val="000000"/>
          <w:sz w:val="22"/>
          <w:szCs w:val="22"/>
        </w:rPr>
        <w:t>z załącznikiem nr 3 do SIWZ</w:t>
      </w:r>
      <w:r w:rsidR="008729B0">
        <w:rPr>
          <w:rFonts w:ascii="Arial" w:hAnsi="Arial" w:cs="Arial"/>
          <w:color w:val="000000"/>
          <w:sz w:val="22"/>
          <w:szCs w:val="22"/>
        </w:rPr>
        <w:t>,</w:t>
      </w:r>
    </w:p>
    <w:p w14:paraId="4133DFAC" w14:textId="64C02F28" w:rsidR="00E70593" w:rsidRPr="00E70593" w:rsidRDefault="00E70593" w:rsidP="00E70593">
      <w:pPr>
        <w:pStyle w:val="NormalnyWeb"/>
        <w:numPr>
          <w:ilvl w:val="0"/>
          <w:numId w:val="8"/>
        </w:numPr>
        <w:spacing w:before="0" w:beforeAutospacing="0" w:after="120" w:afterAutospacing="0"/>
        <w:ind w:left="714" w:hanging="357"/>
        <w:jc w:val="both"/>
        <w:rPr>
          <w:rFonts w:ascii="Arial" w:hAnsi="Arial" w:cs="Arial"/>
          <w:color w:val="000000"/>
          <w:sz w:val="22"/>
          <w:szCs w:val="22"/>
        </w:rPr>
      </w:pPr>
      <w:r w:rsidRPr="00E70593">
        <w:rPr>
          <w:rFonts w:ascii="Arial" w:hAnsi="Arial" w:cs="Arial"/>
          <w:color w:val="000000" w:themeColor="text1"/>
          <w:sz w:val="22"/>
          <w:szCs w:val="22"/>
        </w:rPr>
        <w:t>pisemne zobowiązanie (w formie oryginału) podmiotu trzeciego, na zasobach którego Wykonawca będzie polegał celem spełnienia warunku udziału w postępowaniu (jeżeli dotyczy).</w:t>
      </w:r>
    </w:p>
    <w:p w14:paraId="7747833C" w14:textId="0FCC3E2E" w:rsidR="00060E5C" w:rsidRDefault="00F034B7" w:rsidP="00F540CA">
      <w:pPr>
        <w:pStyle w:val="NormalnyWeb"/>
        <w:numPr>
          <w:ilvl w:val="0"/>
          <w:numId w:val="8"/>
        </w:numPr>
        <w:spacing w:before="0" w:beforeAutospacing="0" w:after="120" w:afterAutospacing="0"/>
        <w:ind w:left="714" w:hanging="357"/>
        <w:jc w:val="both"/>
        <w:rPr>
          <w:rFonts w:ascii="Arial" w:hAnsi="Arial" w:cs="Arial"/>
          <w:color w:val="000000"/>
          <w:sz w:val="22"/>
          <w:szCs w:val="22"/>
        </w:rPr>
      </w:pPr>
      <w:r>
        <w:rPr>
          <w:rFonts w:ascii="Arial" w:hAnsi="Arial" w:cs="Arial"/>
          <w:color w:val="000000"/>
          <w:sz w:val="22"/>
          <w:szCs w:val="22"/>
        </w:rPr>
        <w:t>j</w:t>
      </w:r>
      <w:r w:rsidR="00060E5C" w:rsidRPr="00060E5C">
        <w:rPr>
          <w:rFonts w:ascii="Arial" w:hAnsi="Arial" w:cs="Arial"/>
          <w:color w:val="000000"/>
          <w:sz w:val="22"/>
          <w:szCs w:val="22"/>
        </w:rPr>
        <w:t xml:space="preserve">eżeli wykonawca ma zamiar zlecić wykonanie części </w:t>
      </w:r>
      <w:r w:rsidR="0089636C">
        <w:rPr>
          <w:rFonts w:ascii="Arial" w:hAnsi="Arial" w:cs="Arial"/>
          <w:color w:val="000000"/>
          <w:sz w:val="22"/>
          <w:szCs w:val="22"/>
        </w:rPr>
        <w:t>zamówienia</w:t>
      </w:r>
      <w:r w:rsidR="00060E5C" w:rsidRPr="00060E5C">
        <w:rPr>
          <w:rFonts w:ascii="Arial" w:hAnsi="Arial" w:cs="Arial"/>
          <w:color w:val="000000"/>
          <w:sz w:val="22"/>
          <w:szCs w:val="22"/>
        </w:rPr>
        <w:t xml:space="preserve"> podwykonawcy</w:t>
      </w:r>
      <w:r w:rsidR="00705E4A">
        <w:rPr>
          <w:rFonts w:ascii="Arial" w:hAnsi="Arial" w:cs="Arial"/>
          <w:color w:val="000000"/>
          <w:sz w:val="22"/>
          <w:szCs w:val="22"/>
        </w:rPr>
        <w:t>,</w:t>
      </w:r>
      <w:r w:rsidR="00060E5C" w:rsidRPr="00060E5C">
        <w:rPr>
          <w:rFonts w:ascii="Arial" w:hAnsi="Arial" w:cs="Arial"/>
          <w:color w:val="000000"/>
          <w:sz w:val="22"/>
          <w:szCs w:val="22"/>
        </w:rPr>
        <w:t xml:space="preserve"> to musi wypełnić i załączyć do oferty </w:t>
      </w:r>
      <w:r w:rsidR="00060E5C" w:rsidRPr="00060E5C">
        <w:rPr>
          <w:rFonts w:ascii="Arial" w:hAnsi="Arial" w:cs="Arial"/>
          <w:b/>
          <w:color w:val="000000"/>
          <w:sz w:val="22"/>
          <w:szCs w:val="22"/>
        </w:rPr>
        <w:t>załącznik nr 4 do SIWZ</w:t>
      </w:r>
      <w:r w:rsidR="008729B0">
        <w:rPr>
          <w:rFonts w:ascii="Arial" w:hAnsi="Arial" w:cs="Arial"/>
          <w:color w:val="000000"/>
          <w:sz w:val="22"/>
          <w:szCs w:val="22"/>
        </w:rPr>
        <w:t>,</w:t>
      </w:r>
    </w:p>
    <w:p w14:paraId="2786CE09" w14:textId="77777777" w:rsidR="0064127D" w:rsidRPr="00C53F01" w:rsidRDefault="00060E5C" w:rsidP="00F540CA">
      <w:pPr>
        <w:pStyle w:val="NormalnyWeb"/>
        <w:numPr>
          <w:ilvl w:val="0"/>
          <w:numId w:val="8"/>
        </w:numPr>
        <w:spacing w:before="0" w:beforeAutospacing="0" w:after="120" w:afterAutospacing="0"/>
        <w:ind w:left="714" w:hanging="357"/>
        <w:jc w:val="both"/>
        <w:rPr>
          <w:rFonts w:ascii="Arial" w:hAnsi="Arial" w:cs="Arial"/>
          <w:sz w:val="22"/>
          <w:szCs w:val="22"/>
        </w:rPr>
      </w:pPr>
      <w:r w:rsidRPr="00122192">
        <w:rPr>
          <w:rFonts w:ascii="Arial" w:hAnsi="Arial" w:cs="Arial"/>
          <w:color w:val="000000"/>
          <w:sz w:val="22"/>
        </w:rPr>
        <w:t xml:space="preserve">pełnomocnictwo do reprezentowania Wykonawcy, </w:t>
      </w:r>
      <w:r w:rsidR="0064127D">
        <w:rPr>
          <w:rFonts w:ascii="Arial" w:hAnsi="Arial" w:cs="Arial"/>
          <w:color w:val="000000"/>
          <w:sz w:val="22"/>
        </w:rPr>
        <w:t>o ile ofertę składa pełnomocnik.</w:t>
      </w:r>
    </w:p>
    <w:p w14:paraId="38139DF6" w14:textId="77777777" w:rsidR="00C53F01" w:rsidRPr="0064127D" w:rsidRDefault="00C53F01" w:rsidP="00C53F01">
      <w:pPr>
        <w:pStyle w:val="NormalnyWeb"/>
        <w:spacing w:before="0" w:beforeAutospacing="0" w:after="120" w:afterAutospacing="0"/>
        <w:ind w:left="714"/>
        <w:jc w:val="both"/>
        <w:rPr>
          <w:rFonts w:ascii="Arial" w:hAnsi="Arial" w:cs="Arial"/>
          <w:sz w:val="22"/>
          <w:szCs w:val="22"/>
        </w:rPr>
      </w:pPr>
    </w:p>
    <w:p w14:paraId="3B38989D" w14:textId="2C26CEA9" w:rsidR="006618AA" w:rsidRDefault="0064127D" w:rsidP="003B1511">
      <w:pPr>
        <w:pStyle w:val="NormalnyWeb"/>
        <w:spacing w:before="0" w:beforeAutospacing="0" w:after="0" w:afterAutospacing="0"/>
        <w:ind w:left="357"/>
        <w:jc w:val="both"/>
        <w:rPr>
          <w:rFonts w:ascii="Arial" w:hAnsi="Arial" w:cs="Arial"/>
          <w:b/>
          <w:bCs/>
          <w:sz w:val="22"/>
          <w:szCs w:val="22"/>
        </w:rPr>
      </w:pPr>
      <w:r w:rsidRPr="0064127D">
        <w:rPr>
          <w:rFonts w:ascii="Arial" w:hAnsi="Arial" w:cs="Arial"/>
          <w:b/>
          <w:sz w:val="22"/>
          <w:szCs w:val="22"/>
          <w:u w:val="single"/>
        </w:rPr>
        <w:lastRenderedPageBreak/>
        <w:t>UWAGA!</w:t>
      </w:r>
      <w:r>
        <w:rPr>
          <w:rFonts w:ascii="Arial" w:hAnsi="Arial" w:cs="Arial"/>
          <w:sz w:val="22"/>
          <w:szCs w:val="22"/>
        </w:rPr>
        <w:t xml:space="preserve"> </w:t>
      </w:r>
      <w:r w:rsidR="00775497" w:rsidRPr="00775497">
        <w:rPr>
          <w:rFonts w:ascii="Arial" w:hAnsi="Arial" w:cs="Arial"/>
          <w:sz w:val="22"/>
          <w:szCs w:val="22"/>
          <w:u w:val="single"/>
        </w:rPr>
        <w:t xml:space="preserve">Każdy </w:t>
      </w:r>
      <w:r w:rsidRPr="00775497">
        <w:rPr>
          <w:rFonts w:ascii="Arial" w:hAnsi="Arial" w:cs="Arial"/>
          <w:sz w:val="22"/>
          <w:szCs w:val="22"/>
          <w:u w:val="single"/>
        </w:rPr>
        <w:t>W</w:t>
      </w:r>
      <w:r w:rsidRPr="0064127D">
        <w:rPr>
          <w:rFonts w:ascii="Arial" w:hAnsi="Arial" w:cs="Arial"/>
          <w:sz w:val="22"/>
          <w:szCs w:val="22"/>
          <w:u w:val="single"/>
        </w:rPr>
        <w:t>ykonawca</w:t>
      </w:r>
      <w:r w:rsidR="00775497">
        <w:rPr>
          <w:rFonts w:ascii="Arial" w:hAnsi="Arial" w:cs="Arial"/>
          <w:sz w:val="22"/>
          <w:szCs w:val="22"/>
          <w:u w:val="single"/>
        </w:rPr>
        <w:t>, który złożył ofertę,</w:t>
      </w:r>
      <w:r w:rsidRPr="0064127D">
        <w:rPr>
          <w:rFonts w:ascii="Arial" w:hAnsi="Arial" w:cs="Arial"/>
          <w:sz w:val="22"/>
          <w:szCs w:val="22"/>
          <w:u w:val="single"/>
        </w:rPr>
        <w:t xml:space="preserve"> w terminie 3 dni od zamieszczenia na stronie internetowej informacji z otwarcia ofert, o której mowa </w:t>
      </w:r>
      <w:r w:rsidRPr="0064127D">
        <w:rPr>
          <w:rStyle w:val="tekstdokbold"/>
          <w:rFonts w:ascii="Arial" w:hAnsi="Arial" w:cs="Arial"/>
          <w:b w:val="0"/>
          <w:sz w:val="22"/>
          <w:szCs w:val="22"/>
          <w:u w:val="single"/>
        </w:rPr>
        <w:t>w art. 86 ust. 5 ustawy Pzp, przekazuje zamawiającemu oświadczenie o przynależności lub braku przynależności do tej samej grupy kapitałowej</w:t>
      </w:r>
      <w:r w:rsidRPr="00F034B7">
        <w:rPr>
          <w:rStyle w:val="tekstdokbold"/>
          <w:rFonts w:ascii="Arial" w:hAnsi="Arial" w:cs="Arial"/>
          <w:b w:val="0"/>
          <w:sz w:val="22"/>
          <w:szCs w:val="22"/>
        </w:rPr>
        <w:t xml:space="preserve">, o której mowa w art. 24 ust. 1 pkt 23 ustawy Pzp. Wraz ze złożeniem oświadczenia, wykonawca może przedstawić dowody, że powiązania z innym wykonawcą lub wykonawcami, którzy złożyli oferty nie prowadzą do zakłócenia konkurencji w postępowaniu o udzielenie zamówienia. Informację należy </w:t>
      </w:r>
      <w:r w:rsidRPr="00F034B7">
        <w:rPr>
          <w:rFonts w:ascii="Arial" w:hAnsi="Arial" w:cs="Arial"/>
          <w:sz w:val="22"/>
          <w:szCs w:val="22"/>
        </w:rPr>
        <w:t xml:space="preserve">przygotować </w:t>
      </w:r>
      <w:r w:rsidR="009E343D">
        <w:rPr>
          <w:rFonts w:ascii="Arial" w:hAnsi="Arial" w:cs="Arial"/>
          <w:b/>
          <w:bCs/>
          <w:sz w:val="22"/>
          <w:szCs w:val="22"/>
        </w:rPr>
        <w:t>zgodnie z </w:t>
      </w:r>
      <w:r w:rsidRPr="00F034B7">
        <w:rPr>
          <w:rFonts w:ascii="Arial" w:hAnsi="Arial" w:cs="Arial"/>
          <w:b/>
          <w:bCs/>
          <w:sz w:val="22"/>
          <w:szCs w:val="22"/>
        </w:rPr>
        <w:t>załącznikiem nr 5 do SIWZ,</w:t>
      </w:r>
    </w:p>
    <w:p w14:paraId="6C18C27B" w14:textId="77777777" w:rsidR="003B1511" w:rsidRPr="0064127D" w:rsidRDefault="003B1511" w:rsidP="003B1511">
      <w:pPr>
        <w:pStyle w:val="NormalnyWeb"/>
        <w:spacing w:before="0" w:beforeAutospacing="0" w:after="0" w:afterAutospacing="0"/>
        <w:ind w:left="357"/>
        <w:jc w:val="both"/>
        <w:rPr>
          <w:rFonts w:ascii="Arial" w:hAnsi="Arial" w:cs="Arial"/>
          <w:sz w:val="22"/>
          <w:szCs w:val="22"/>
        </w:rPr>
      </w:pPr>
    </w:p>
    <w:p w14:paraId="017F6E8F" w14:textId="5B5BC6A9" w:rsidR="00C32690" w:rsidRDefault="00F034B7" w:rsidP="003B1511">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2 ) D</w:t>
      </w:r>
      <w:r w:rsidR="003607E1" w:rsidRPr="00060E5C">
        <w:rPr>
          <w:rFonts w:ascii="Arial" w:hAnsi="Arial" w:cs="Arial"/>
          <w:b/>
          <w:bCs/>
          <w:color w:val="000000"/>
          <w:sz w:val="22"/>
          <w:szCs w:val="22"/>
        </w:rPr>
        <w:t xml:space="preserve">okumenty składane </w:t>
      </w:r>
      <w:r w:rsidR="00C32690" w:rsidRPr="00060E5C">
        <w:rPr>
          <w:rFonts w:ascii="Arial" w:hAnsi="Arial" w:cs="Arial"/>
          <w:b/>
          <w:bCs/>
          <w:color w:val="000000"/>
          <w:sz w:val="22"/>
          <w:szCs w:val="22"/>
          <w:u w:val="single"/>
        </w:rPr>
        <w:t xml:space="preserve">tylko </w:t>
      </w:r>
      <w:r w:rsidR="003607E1" w:rsidRPr="00F034B7">
        <w:rPr>
          <w:rFonts w:ascii="Arial" w:hAnsi="Arial" w:cs="Arial"/>
          <w:b/>
          <w:bCs/>
          <w:color w:val="000000"/>
          <w:sz w:val="22"/>
          <w:szCs w:val="22"/>
          <w:u w:val="single"/>
        </w:rPr>
        <w:t xml:space="preserve">przez </w:t>
      </w:r>
      <w:r w:rsidR="003607E1" w:rsidRPr="00F034B7">
        <w:rPr>
          <w:rFonts w:ascii="Arial" w:hAnsi="Arial" w:cs="Arial"/>
          <w:b/>
          <w:bCs/>
          <w:color w:val="000000" w:themeColor="text1"/>
          <w:sz w:val="22"/>
          <w:szCs w:val="22"/>
          <w:u w:val="single"/>
        </w:rPr>
        <w:t>Wykonawcę, którego oferta zostanie najwyżej oceniona</w:t>
      </w:r>
      <w:r>
        <w:rPr>
          <w:rFonts w:ascii="Arial" w:hAnsi="Arial" w:cs="Arial"/>
          <w:b/>
          <w:bCs/>
          <w:color w:val="000000" w:themeColor="text1"/>
          <w:sz w:val="22"/>
          <w:szCs w:val="22"/>
          <w:u w:val="single"/>
        </w:rPr>
        <w:t xml:space="preserve"> </w:t>
      </w:r>
      <w:r w:rsidRPr="00F034B7">
        <w:rPr>
          <w:rFonts w:ascii="Arial" w:hAnsi="Arial" w:cs="Arial"/>
          <w:bCs/>
          <w:color w:val="000000" w:themeColor="text1"/>
          <w:sz w:val="22"/>
          <w:szCs w:val="22"/>
        </w:rPr>
        <w:t xml:space="preserve">– Wykonawca </w:t>
      </w:r>
      <w:r>
        <w:rPr>
          <w:rFonts w:ascii="Arial" w:hAnsi="Arial" w:cs="Arial"/>
          <w:bCs/>
          <w:color w:val="000000" w:themeColor="text1"/>
          <w:sz w:val="22"/>
          <w:szCs w:val="22"/>
        </w:rPr>
        <w:t>składa</w:t>
      </w:r>
      <w:r w:rsidR="00C32690" w:rsidRPr="00060E5C">
        <w:rPr>
          <w:rFonts w:ascii="Arial" w:hAnsi="Arial" w:cs="Arial"/>
          <w:bCs/>
          <w:color w:val="000000" w:themeColor="text1"/>
          <w:sz w:val="22"/>
          <w:szCs w:val="22"/>
        </w:rPr>
        <w:t xml:space="preserve"> </w:t>
      </w:r>
      <w:r w:rsidR="003607E1" w:rsidRPr="00060E5C">
        <w:rPr>
          <w:rFonts w:ascii="Arial" w:hAnsi="Arial" w:cs="Arial"/>
          <w:bCs/>
          <w:color w:val="000000" w:themeColor="text1"/>
          <w:sz w:val="22"/>
          <w:szCs w:val="22"/>
        </w:rPr>
        <w:t xml:space="preserve">na wezwanie zamawiającego w wyznaczonym terminie </w:t>
      </w:r>
      <w:r>
        <w:rPr>
          <w:rFonts w:ascii="Arial" w:hAnsi="Arial" w:cs="Arial"/>
          <w:bCs/>
          <w:color w:val="000000" w:themeColor="text1"/>
          <w:sz w:val="22"/>
          <w:szCs w:val="22"/>
        </w:rPr>
        <w:t xml:space="preserve">(nie krótszym niż 5 dni) </w:t>
      </w:r>
      <w:r w:rsidR="003607E1" w:rsidRPr="00060E5C">
        <w:rPr>
          <w:rFonts w:ascii="Arial" w:hAnsi="Arial" w:cs="Arial"/>
          <w:bCs/>
          <w:color w:val="000000" w:themeColor="text1"/>
          <w:sz w:val="22"/>
          <w:szCs w:val="22"/>
        </w:rPr>
        <w:t xml:space="preserve">aktualne na dzień złożenia oświadczenia lub </w:t>
      </w:r>
      <w:r w:rsidR="003607E1" w:rsidRPr="00060E5C">
        <w:rPr>
          <w:rStyle w:val="tekstdokbold"/>
          <w:rFonts w:ascii="Arial" w:hAnsi="Arial" w:cs="Arial"/>
          <w:b w:val="0"/>
          <w:color w:val="000000" w:themeColor="text1"/>
          <w:sz w:val="22"/>
          <w:szCs w:val="22"/>
        </w:rPr>
        <w:t>dokumenty</w:t>
      </w:r>
      <w:r>
        <w:rPr>
          <w:rStyle w:val="tekstdokbold"/>
          <w:rFonts w:ascii="Arial" w:hAnsi="Arial" w:cs="Arial"/>
          <w:b w:val="0"/>
          <w:color w:val="000000" w:themeColor="text1"/>
          <w:sz w:val="22"/>
          <w:szCs w:val="22"/>
        </w:rPr>
        <w:t xml:space="preserve"> potwierdzające okoliczności, o </w:t>
      </w:r>
      <w:r w:rsidR="003607E1" w:rsidRPr="00060E5C">
        <w:rPr>
          <w:rStyle w:val="tekstdokbold"/>
          <w:rFonts w:ascii="Arial" w:hAnsi="Arial" w:cs="Arial"/>
          <w:b w:val="0"/>
          <w:color w:val="000000" w:themeColor="text1"/>
          <w:sz w:val="22"/>
          <w:szCs w:val="22"/>
        </w:rPr>
        <w:t>których mowa w art. 25 ust.1 Pzp</w:t>
      </w:r>
      <w:r w:rsidR="00C32690" w:rsidRPr="00060E5C">
        <w:rPr>
          <w:rStyle w:val="tekstdokbold"/>
          <w:rFonts w:ascii="Arial" w:hAnsi="Arial" w:cs="Arial"/>
          <w:b w:val="0"/>
          <w:color w:val="000000" w:themeColor="text1"/>
          <w:sz w:val="22"/>
          <w:szCs w:val="22"/>
          <w:u w:val="single"/>
        </w:rPr>
        <w:t xml:space="preserve"> to jest:</w:t>
      </w:r>
    </w:p>
    <w:p w14:paraId="38C0E6B7" w14:textId="77777777" w:rsidR="002005A1" w:rsidRPr="00060E5C" w:rsidRDefault="002005A1" w:rsidP="003B1511">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p>
    <w:p w14:paraId="22486A7E" w14:textId="016E2D9A" w:rsidR="00C32690" w:rsidRPr="0064127D" w:rsidRDefault="00C32690" w:rsidP="00F540CA">
      <w:pPr>
        <w:pStyle w:val="NormalnyWeb"/>
        <w:numPr>
          <w:ilvl w:val="0"/>
          <w:numId w:val="20"/>
        </w:numPr>
        <w:spacing w:before="0" w:beforeAutospacing="0" w:after="120" w:afterAutospacing="0"/>
        <w:jc w:val="both"/>
        <w:rPr>
          <w:rFonts w:ascii="Arial" w:hAnsi="Arial" w:cs="Arial"/>
          <w:color w:val="000000" w:themeColor="text1"/>
          <w:sz w:val="22"/>
          <w:szCs w:val="22"/>
        </w:rPr>
      </w:pPr>
      <w:r w:rsidRPr="009E343D">
        <w:rPr>
          <w:rFonts w:ascii="Arial" w:hAnsi="Arial" w:cs="Arial"/>
          <w:b/>
          <w:sz w:val="22"/>
          <w:szCs w:val="22"/>
        </w:rPr>
        <w:t>wykaz robót budowlanych</w:t>
      </w:r>
      <w:r w:rsidRPr="00060E5C">
        <w:rPr>
          <w:rFonts w:ascii="Arial" w:hAnsi="Arial" w:cs="Arial"/>
          <w:sz w:val="22"/>
          <w:szCs w:val="22"/>
        </w:rPr>
        <w:t xml:space="preserve"> wykonanych nie wcz</w:t>
      </w:r>
      <w:r w:rsidR="00C53F01">
        <w:rPr>
          <w:rFonts w:ascii="Arial" w:hAnsi="Arial" w:cs="Arial"/>
          <w:sz w:val="22"/>
          <w:szCs w:val="22"/>
        </w:rPr>
        <w:t>eśniej niż w okresie ostatnich 5</w:t>
      </w:r>
      <w:r w:rsidRPr="00060E5C">
        <w:rPr>
          <w:rFonts w:ascii="Arial" w:hAnsi="Arial" w:cs="Arial"/>
          <w:sz w:val="22"/>
          <w:szCs w:val="22"/>
        </w:rPr>
        <w:t xml:space="preserve"> lat przed upływem terminu składania ofert</w:t>
      </w:r>
      <w:r w:rsidR="00F034B7">
        <w:rPr>
          <w:rFonts w:ascii="Arial" w:hAnsi="Arial" w:cs="Arial"/>
          <w:sz w:val="22"/>
          <w:szCs w:val="22"/>
        </w:rPr>
        <w:t>,</w:t>
      </w:r>
      <w:r w:rsidR="00F034B7" w:rsidRPr="00F034B7">
        <w:rPr>
          <w:rFonts w:ascii="Arial" w:hAnsi="Arial" w:cs="Arial"/>
        </w:rPr>
        <w:t xml:space="preserve"> </w:t>
      </w:r>
      <w:r w:rsidR="00F034B7" w:rsidRPr="002005A1">
        <w:rPr>
          <w:rFonts w:ascii="Arial" w:hAnsi="Arial" w:cs="Arial"/>
          <w:sz w:val="22"/>
          <w:szCs w:val="22"/>
        </w:rPr>
        <w:t>a jeżeli okres prowadzenia działalności jest krótszy – w tym okresie</w:t>
      </w:r>
      <w:r w:rsidR="002005A1">
        <w:rPr>
          <w:rFonts w:ascii="Arial" w:hAnsi="Arial" w:cs="Arial"/>
          <w:sz w:val="22"/>
          <w:szCs w:val="22"/>
        </w:rPr>
        <w:t xml:space="preserve"> </w:t>
      </w:r>
      <w:r w:rsidR="002005A1" w:rsidRPr="00CD4C54">
        <w:rPr>
          <w:rFonts w:ascii="Arial" w:hAnsi="Arial" w:cs="Arial"/>
          <w:sz w:val="22"/>
          <w:szCs w:val="22"/>
        </w:rPr>
        <w:t xml:space="preserve">(wykaz należy </w:t>
      </w:r>
      <w:r w:rsidR="002005A1" w:rsidRPr="00C53F01">
        <w:rPr>
          <w:rFonts w:ascii="Arial" w:hAnsi="Arial" w:cs="Arial"/>
          <w:sz w:val="22"/>
          <w:szCs w:val="22"/>
          <w:u w:val="single"/>
        </w:rPr>
        <w:t>przygotować zgodnie z załącznikiem nr 6 do SIWZ</w:t>
      </w:r>
      <w:r w:rsidR="002005A1" w:rsidRPr="00C53F01">
        <w:rPr>
          <w:rFonts w:ascii="Arial" w:hAnsi="Arial" w:cs="Arial"/>
          <w:sz w:val="22"/>
          <w:szCs w:val="22"/>
        </w:rPr>
        <w:t>)</w:t>
      </w:r>
      <w:r w:rsidR="002005A1">
        <w:rPr>
          <w:rFonts w:ascii="Arial" w:hAnsi="Arial" w:cs="Arial"/>
          <w:sz w:val="22"/>
          <w:szCs w:val="22"/>
        </w:rPr>
        <w:t xml:space="preserve"> </w:t>
      </w:r>
      <w:r w:rsidR="002005A1" w:rsidRPr="009E343D">
        <w:rPr>
          <w:rFonts w:ascii="Arial" w:hAnsi="Arial" w:cs="Arial"/>
          <w:b/>
          <w:sz w:val="22"/>
          <w:szCs w:val="22"/>
        </w:rPr>
        <w:t>wraz</w:t>
      </w:r>
      <w:r w:rsidR="00C919EA" w:rsidRPr="009E343D">
        <w:rPr>
          <w:rFonts w:ascii="Arial" w:hAnsi="Arial" w:cs="Arial"/>
          <w:b/>
          <w:sz w:val="22"/>
          <w:szCs w:val="22"/>
        </w:rPr>
        <w:t xml:space="preserve"> z </w:t>
      </w:r>
      <w:r w:rsidRPr="009E343D">
        <w:rPr>
          <w:rFonts w:ascii="Arial" w:hAnsi="Arial" w:cs="Arial"/>
          <w:b/>
          <w:sz w:val="22"/>
          <w:szCs w:val="22"/>
        </w:rPr>
        <w:t>załączeniem dowodów</w:t>
      </w:r>
      <w:r w:rsidRPr="00060E5C">
        <w:rPr>
          <w:rFonts w:ascii="Arial" w:hAnsi="Arial" w:cs="Arial"/>
          <w:sz w:val="22"/>
          <w:szCs w:val="22"/>
        </w:rPr>
        <w:t xml:space="preserve"> określających czy te roboty budow</w:t>
      </w:r>
      <w:r w:rsidR="0064127D">
        <w:rPr>
          <w:rFonts w:ascii="Arial" w:hAnsi="Arial" w:cs="Arial"/>
          <w:sz w:val="22"/>
          <w:szCs w:val="22"/>
        </w:rPr>
        <w:t>lane zostały wykonane należycie</w:t>
      </w:r>
      <w:r w:rsidR="002005A1" w:rsidRPr="00920547">
        <w:rPr>
          <w:rFonts w:ascii="Arial" w:hAnsi="Arial" w:cs="Arial"/>
          <w:sz w:val="22"/>
          <w:szCs w:val="22"/>
        </w:rPr>
        <w:t>, w szczególności informacji o tym czy ro</w:t>
      </w:r>
      <w:r w:rsidR="002005A1">
        <w:rPr>
          <w:rFonts w:ascii="Arial" w:hAnsi="Arial" w:cs="Arial"/>
          <w:sz w:val="22"/>
          <w:szCs w:val="22"/>
        </w:rPr>
        <w:t>boty zostały wykonane zgodnie z </w:t>
      </w:r>
      <w:r w:rsidR="002005A1"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2005A1">
        <w:rPr>
          <w:rFonts w:ascii="Arial" w:hAnsi="Arial" w:cs="Arial"/>
        </w:rPr>
        <w:t>,</w:t>
      </w:r>
    </w:p>
    <w:p w14:paraId="5358A3D2" w14:textId="04A98286" w:rsidR="00C32690" w:rsidRPr="009E343D" w:rsidRDefault="00C32690" w:rsidP="00F540CA">
      <w:pPr>
        <w:pStyle w:val="NormalnyWeb"/>
        <w:numPr>
          <w:ilvl w:val="0"/>
          <w:numId w:val="20"/>
        </w:numPr>
        <w:spacing w:before="0" w:beforeAutospacing="0" w:after="120" w:afterAutospacing="0"/>
        <w:jc w:val="both"/>
        <w:rPr>
          <w:rFonts w:ascii="Arial" w:hAnsi="Arial" w:cs="Arial"/>
          <w:color w:val="000000" w:themeColor="text1"/>
          <w:sz w:val="22"/>
          <w:szCs w:val="22"/>
          <w:u w:val="single"/>
        </w:rPr>
      </w:pPr>
      <w:r w:rsidRPr="009E343D">
        <w:rPr>
          <w:rFonts w:ascii="Arial" w:hAnsi="Arial" w:cs="Arial"/>
          <w:b/>
          <w:sz w:val="22"/>
          <w:szCs w:val="22"/>
        </w:rPr>
        <w:t>wykaz osób</w:t>
      </w:r>
      <w:r w:rsidRPr="00060E5C">
        <w:rPr>
          <w:rFonts w:ascii="Arial" w:hAnsi="Arial" w:cs="Arial"/>
          <w:sz w:val="22"/>
          <w:szCs w:val="22"/>
        </w:rPr>
        <w:t>, skierowanych przez wykonawcę do realizacji zamówienia publicz</w:t>
      </w:r>
      <w:r w:rsidR="0064127D">
        <w:rPr>
          <w:rFonts w:ascii="Arial" w:hAnsi="Arial" w:cs="Arial"/>
          <w:sz w:val="22"/>
          <w:szCs w:val="22"/>
        </w:rPr>
        <w:t>nego -</w:t>
      </w:r>
      <w:r w:rsidR="00060E5C">
        <w:rPr>
          <w:rFonts w:ascii="Arial" w:hAnsi="Arial" w:cs="Arial"/>
          <w:sz w:val="22"/>
          <w:szCs w:val="22"/>
        </w:rPr>
        <w:t xml:space="preserve"> wykaz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060E5C" w:rsidRPr="009E343D">
        <w:rPr>
          <w:rFonts w:ascii="Arial" w:hAnsi="Arial" w:cs="Arial"/>
          <w:bCs/>
          <w:color w:val="000000"/>
          <w:sz w:val="22"/>
          <w:szCs w:val="22"/>
          <w:u w:val="single"/>
        </w:rPr>
        <w:t>zgodnie  z załącznikiem nr 7 do SIWZ,</w:t>
      </w:r>
    </w:p>
    <w:p w14:paraId="63E7DFCE" w14:textId="7F3D6015" w:rsidR="00701CEE" w:rsidRPr="009E343D" w:rsidRDefault="00C32690" w:rsidP="00E70593">
      <w:pPr>
        <w:pStyle w:val="NormalnyWeb"/>
        <w:numPr>
          <w:ilvl w:val="0"/>
          <w:numId w:val="20"/>
        </w:numPr>
        <w:spacing w:before="0" w:beforeAutospacing="0" w:after="120" w:afterAutospacing="0"/>
        <w:jc w:val="both"/>
        <w:rPr>
          <w:rFonts w:ascii="Arial" w:hAnsi="Arial" w:cs="Arial"/>
          <w:color w:val="000000" w:themeColor="text1"/>
          <w:sz w:val="22"/>
          <w:szCs w:val="22"/>
          <w:u w:val="single"/>
        </w:rPr>
      </w:pPr>
      <w:r w:rsidRPr="00060E5C">
        <w:rPr>
          <w:rFonts w:ascii="Arial" w:hAnsi="Arial" w:cs="Arial"/>
          <w:sz w:val="22"/>
          <w:szCs w:val="22"/>
        </w:rPr>
        <w:t xml:space="preserve">oświadczenie na temat wykształcenia i kwalifikacji zawodowych wykonawcy lub kadry </w:t>
      </w:r>
      <w:r w:rsidR="0064127D">
        <w:rPr>
          <w:rFonts w:ascii="Arial" w:hAnsi="Arial" w:cs="Arial"/>
          <w:color w:val="000000" w:themeColor="text1"/>
          <w:sz w:val="22"/>
          <w:szCs w:val="22"/>
        </w:rPr>
        <w:t xml:space="preserve">kierowniczej wykonawcy - </w:t>
      </w:r>
      <w:r w:rsidR="00060E5C">
        <w:rPr>
          <w:rFonts w:ascii="Arial" w:hAnsi="Arial" w:cs="Arial"/>
          <w:sz w:val="22"/>
          <w:szCs w:val="22"/>
        </w:rPr>
        <w:t xml:space="preserve">oświadczenie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64127D" w:rsidRPr="009E343D">
        <w:rPr>
          <w:rFonts w:ascii="Arial" w:hAnsi="Arial" w:cs="Arial"/>
          <w:bCs/>
          <w:color w:val="000000"/>
          <w:sz w:val="22"/>
          <w:szCs w:val="22"/>
          <w:u w:val="single"/>
        </w:rPr>
        <w:t>zgodnie z załącznikiem nr </w:t>
      </w:r>
      <w:r w:rsidR="00060E5C" w:rsidRPr="009E343D">
        <w:rPr>
          <w:rFonts w:ascii="Arial" w:hAnsi="Arial" w:cs="Arial"/>
          <w:bCs/>
          <w:color w:val="000000"/>
          <w:sz w:val="22"/>
          <w:szCs w:val="22"/>
          <w:u w:val="single"/>
        </w:rPr>
        <w:t>7A do SIWZ</w:t>
      </w:r>
    </w:p>
    <w:p w14:paraId="5181CB7C" w14:textId="77777777" w:rsidR="00803967" w:rsidRPr="001960F2" w:rsidRDefault="00803967" w:rsidP="00F540CA">
      <w:pPr>
        <w:pStyle w:val="tekst"/>
        <w:numPr>
          <w:ilvl w:val="1"/>
          <w:numId w:val="9"/>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 xml:space="preserve">Cena  za wykonanie przedmiotu zamówienia musi być przedstawiona następująco: </w:t>
      </w:r>
    </w:p>
    <w:p w14:paraId="7B68323A" w14:textId="33CFE849" w:rsidR="00803967" w:rsidRPr="00E70593" w:rsidRDefault="00B06645" w:rsidP="00F540CA">
      <w:pPr>
        <w:pStyle w:val="tekst"/>
        <w:numPr>
          <w:ilvl w:val="0"/>
          <w:numId w:val="10"/>
        </w:numPr>
        <w:suppressLineNumbers w:val="0"/>
        <w:tabs>
          <w:tab w:val="left" w:pos="284"/>
        </w:tabs>
        <w:spacing w:before="0" w:after="120"/>
        <w:rPr>
          <w:rFonts w:ascii="Arial" w:hAnsi="Arial" w:cs="Arial"/>
          <w:color w:val="000000" w:themeColor="text1"/>
          <w:sz w:val="22"/>
        </w:rPr>
      </w:pPr>
      <w:r w:rsidRPr="00E70593">
        <w:rPr>
          <w:rFonts w:ascii="Arial" w:hAnsi="Arial" w:cs="Arial"/>
          <w:bCs/>
          <w:iCs/>
          <w:color w:val="000000" w:themeColor="text1"/>
          <w:sz w:val="22"/>
        </w:rPr>
        <w:t xml:space="preserve">cena </w:t>
      </w:r>
      <w:r w:rsidR="000C45B6" w:rsidRPr="00E70593">
        <w:rPr>
          <w:rFonts w:ascii="Arial" w:hAnsi="Arial" w:cs="Arial"/>
          <w:bCs/>
          <w:iCs/>
          <w:color w:val="000000" w:themeColor="text1"/>
          <w:sz w:val="22"/>
        </w:rPr>
        <w:t xml:space="preserve">kosztorysowa </w:t>
      </w:r>
      <w:r w:rsidR="00DF702A" w:rsidRPr="00E70593">
        <w:rPr>
          <w:rFonts w:ascii="Arial" w:hAnsi="Arial" w:cs="Arial"/>
          <w:bCs/>
          <w:iCs/>
          <w:color w:val="000000" w:themeColor="text1"/>
          <w:sz w:val="22"/>
        </w:rPr>
        <w:t xml:space="preserve">za wykonanie całości przedmiotu zamówienia bez podatku VAT (netto)   </w:t>
      </w:r>
      <w:r w:rsidR="00803967" w:rsidRPr="00E70593">
        <w:rPr>
          <w:rFonts w:ascii="Arial" w:hAnsi="Arial" w:cs="Arial"/>
          <w:color w:val="000000" w:themeColor="text1"/>
          <w:sz w:val="22"/>
        </w:rPr>
        <w:t>........</w:t>
      </w:r>
      <w:r w:rsidR="00E70593">
        <w:rPr>
          <w:rFonts w:ascii="Arial" w:hAnsi="Arial" w:cs="Arial"/>
          <w:color w:val="000000" w:themeColor="text1"/>
          <w:sz w:val="22"/>
        </w:rPr>
        <w:t>.......</w:t>
      </w:r>
      <w:r w:rsidR="00803967" w:rsidRPr="00E70593">
        <w:rPr>
          <w:rFonts w:ascii="Arial" w:hAnsi="Arial" w:cs="Arial"/>
          <w:color w:val="000000" w:themeColor="text1"/>
          <w:sz w:val="22"/>
        </w:rPr>
        <w:t>............zł (słownie: ..................zł), powiększona o podatek VAT, którego stawka wynosi ...........%, tj. wartość VAT w wysok</w:t>
      </w:r>
      <w:r w:rsidR="00E70593">
        <w:rPr>
          <w:rFonts w:ascii="Arial" w:hAnsi="Arial" w:cs="Arial"/>
          <w:color w:val="000000" w:themeColor="text1"/>
          <w:sz w:val="22"/>
        </w:rPr>
        <w:t xml:space="preserve">ości ............... zł </w:t>
      </w:r>
      <w:r w:rsidR="00803967" w:rsidRPr="00E70593">
        <w:rPr>
          <w:rFonts w:ascii="Arial" w:hAnsi="Arial" w:cs="Arial"/>
          <w:color w:val="000000" w:themeColor="text1"/>
          <w:sz w:val="22"/>
        </w:rPr>
        <w:t>(słownie: ...</w:t>
      </w:r>
      <w:r w:rsidR="00E70593">
        <w:rPr>
          <w:rFonts w:ascii="Arial" w:hAnsi="Arial" w:cs="Arial"/>
          <w:color w:val="000000" w:themeColor="text1"/>
          <w:sz w:val="22"/>
        </w:rPr>
        <w:t>.....</w:t>
      </w:r>
      <w:r w:rsidR="00803967" w:rsidRPr="00E70593">
        <w:rPr>
          <w:rFonts w:ascii="Arial" w:hAnsi="Arial" w:cs="Arial"/>
          <w:color w:val="000000" w:themeColor="text1"/>
          <w:sz w:val="22"/>
        </w:rPr>
        <w:t xml:space="preserve">........zł), </w:t>
      </w:r>
      <w:r w:rsidR="000F32C9" w:rsidRPr="00E70593">
        <w:rPr>
          <w:rFonts w:ascii="Arial" w:hAnsi="Arial" w:cs="Arial"/>
          <w:color w:val="000000" w:themeColor="text1"/>
          <w:sz w:val="22"/>
        </w:rPr>
        <w:t>to jest łącznie należność (brutto) za wykonani</w:t>
      </w:r>
      <w:r w:rsidR="00E70593">
        <w:rPr>
          <w:rFonts w:ascii="Arial" w:hAnsi="Arial" w:cs="Arial"/>
          <w:color w:val="000000" w:themeColor="text1"/>
          <w:sz w:val="22"/>
        </w:rPr>
        <w:t>e całości przedmiotu zamówienia w </w:t>
      </w:r>
      <w:r w:rsidR="000F32C9" w:rsidRPr="00E70593">
        <w:rPr>
          <w:rFonts w:ascii="Arial" w:hAnsi="Arial" w:cs="Arial"/>
          <w:color w:val="000000" w:themeColor="text1"/>
          <w:sz w:val="22"/>
        </w:rPr>
        <w:t xml:space="preserve">wysokości    </w:t>
      </w:r>
      <w:r w:rsidR="00803967" w:rsidRPr="00E70593">
        <w:rPr>
          <w:rFonts w:ascii="Arial" w:hAnsi="Arial" w:cs="Arial"/>
          <w:color w:val="000000" w:themeColor="text1"/>
          <w:sz w:val="22"/>
        </w:rPr>
        <w:t>.......</w:t>
      </w:r>
      <w:r w:rsidR="00E70593">
        <w:rPr>
          <w:rFonts w:ascii="Arial" w:hAnsi="Arial" w:cs="Arial"/>
          <w:color w:val="000000" w:themeColor="text1"/>
          <w:sz w:val="22"/>
        </w:rPr>
        <w:t>.....</w:t>
      </w:r>
      <w:r w:rsidR="00803967" w:rsidRPr="00E70593">
        <w:rPr>
          <w:rFonts w:ascii="Arial" w:hAnsi="Arial" w:cs="Arial"/>
          <w:color w:val="000000" w:themeColor="text1"/>
          <w:sz w:val="22"/>
        </w:rPr>
        <w:t xml:space="preserve">..... zł </w:t>
      </w:r>
      <w:r w:rsidR="00803967" w:rsidRPr="00E70593">
        <w:rPr>
          <w:rFonts w:ascii="Arial" w:hAnsi="Arial" w:cs="Arial"/>
          <w:b/>
          <w:bCs/>
          <w:color w:val="000000" w:themeColor="text1"/>
          <w:sz w:val="22"/>
        </w:rPr>
        <w:t xml:space="preserve">(cena </w:t>
      </w:r>
      <w:r w:rsidR="000C45B6" w:rsidRPr="00E70593">
        <w:rPr>
          <w:rFonts w:ascii="Arial" w:hAnsi="Arial" w:cs="Arial"/>
          <w:b/>
          <w:bCs/>
          <w:color w:val="000000" w:themeColor="text1"/>
          <w:sz w:val="22"/>
        </w:rPr>
        <w:t xml:space="preserve">kosztorysowa </w:t>
      </w:r>
      <w:r w:rsidR="00803967" w:rsidRPr="00E70593">
        <w:rPr>
          <w:rFonts w:ascii="Arial" w:hAnsi="Arial" w:cs="Arial"/>
          <w:b/>
          <w:bCs/>
          <w:color w:val="000000" w:themeColor="text1"/>
          <w:sz w:val="22"/>
        </w:rPr>
        <w:t xml:space="preserve">oferty)  </w:t>
      </w:r>
      <w:r w:rsidR="00803967" w:rsidRPr="00E70593">
        <w:rPr>
          <w:rFonts w:ascii="Arial" w:hAnsi="Arial" w:cs="Arial"/>
          <w:color w:val="000000" w:themeColor="text1"/>
          <w:sz w:val="22"/>
        </w:rPr>
        <w:t xml:space="preserve">(słownie: </w:t>
      </w:r>
      <w:r w:rsidR="00E70593">
        <w:rPr>
          <w:rFonts w:ascii="Arial" w:hAnsi="Arial" w:cs="Arial"/>
          <w:color w:val="000000" w:themeColor="text1"/>
          <w:sz w:val="22"/>
        </w:rPr>
        <w:t>…….</w:t>
      </w:r>
      <w:r w:rsidR="00803967" w:rsidRPr="00E70593">
        <w:rPr>
          <w:rFonts w:ascii="Arial" w:hAnsi="Arial" w:cs="Arial"/>
          <w:color w:val="000000" w:themeColor="text1"/>
          <w:sz w:val="22"/>
        </w:rPr>
        <w:t>..................zł)</w:t>
      </w:r>
    </w:p>
    <w:p w14:paraId="5872A4CB" w14:textId="709BF27F" w:rsidR="00904DDF" w:rsidRPr="00F37B19" w:rsidRDefault="00803967" w:rsidP="00F540CA">
      <w:pPr>
        <w:pStyle w:val="tekst"/>
        <w:numPr>
          <w:ilvl w:val="0"/>
          <w:numId w:val="10"/>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cenę należy wyliczyć na podstawie wszystkich dostarczonych do SIWZ dokumentów</w:t>
      </w:r>
      <w:r w:rsidR="00E70593">
        <w:rPr>
          <w:rFonts w:ascii="Arial" w:hAnsi="Arial" w:cs="Arial"/>
          <w:color w:val="000000"/>
          <w:sz w:val="22"/>
        </w:rPr>
        <w:t>.</w:t>
      </w:r>
    </w:p>
    <w:p w14:paraId="58F64CBB" w14:textId="77777777" w:rsidR="00803967" w:rsidRPr="001960F2" w:rsidRDefault="00B66993" w:rsidP="00F540CA">
      <w:pPr>
        <w:numPr>
          <w:ilvl w:val="1"/>
          <w:numId w:val="9"/>
        </w:numPr>
        <w:jc w:val="both"/>
        <w:rPr>
          <w:rFonts w:ascii="Arial" w:hAnsi="Arial" w:cs="Arial"/>
          <w:color w:val="000000"/>
          <w:sz w:val="22"/>
        </w:rPr>
      </w:pPr>
      <w:r w:rsidRPr="001960F2">
        <w:rPr>
          <w:rFonts w:ascii="Arial" w:hAnsi="Arial" w:cs="Arial"/>
          <w:color w:val="000000"/>
          <w:sz w:val="22"/>
        </w:rPr>
        <w:t>Cena oferty ma zostać obliczona zgodnie z zapisami w rozdziale 12 SIWZ</w:t>
      </w:r>
      <w:r w:rsidR="00803967" w:rsidRPr="001960F2">
        <w:rPr>
          <w:rFonts w:ascii="Arial" w:hAnsi="Arial" w:cs="Arial"/>
          <w:color w:val="000000"/>
          <w:sz w:val="22"/>
        </w:rPr>
        <w:t xml:space="preserve">. </w:t>
      </w:r>
    </w:p>
    <w:p w14:paraId="7BEA7C5E" w14:textId="77777777" w:rsidR="00803967" w:rsidRPr="001960F2" w:rsidRDefault="00803967">
      <w:pPr>
        <w:jc w:val="both"/>
        <w:rPr>
          <w:color w:val="000000"/>
        </w:rPr>
      </w:pPr>
    </w:p>
    <w:p w14:paraId="6DB22B91" w14:textId="77777777" w:rsidR="00B66993" w:rsidRPr="001960F2" w:rsidRDefault="00B66993" w:rsidP="00F540CA">
      <w:pPr>
        <w:numPr>
          <w:ilvl w:val="1"/>
          <w:numId w:val="9"/>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dotyczących przedmiaru robót oraz dokumentacji projektowej wymienionej w rozdz. </w:t>
      </w:r>
      <w:r w:rsidRPr="00F93260">
        <w:rPr>
          <w:rFonts w:ascii="Arial" w:hAnsi="Arial" w:cs="Arial"/>
          <w:color w:val="000000"/>
          <w:sz w:val="22"/>
          <w:szCs w:val="22"/>
        </w:rPr>
        <w:t>3 SIWZ należy kierować do Zamawiającego zapytanie w celu udzielenia wyjaśnień. Przedmiar robót należy traktować jako materiał pomocniczy do przygotowania oferty.</w:t>
      </w:r>
      <w:r w:rsidRPr="001960F2">
        <w:rPr>
          <w:rFonts w:ascii="Arial" w:hAnsi="Arial" w:cs="Arial"/>
          <w:color w:val="000000"/>
          <w:sz w:val="22"/>
          <w:szCs w:val="22"/>
        </w:rPr>
        <w:t xml:space="preserve"> </w:t>
      </w:r>
    </w:p>
    <w:p w14:paraId="673E389C" w14:textId="77777777" w:rsidR="00B66993" w:rsidRPr="001960F2" w:rsidRDefault="00B66993" w:rsidP="00B66993">
      <w:pPr>
        <w:jc w:val="both"/>
        <w:rPr>
          <w:rFonts w:ascii="Arial" w:hAnsi="Arial" w:cs="Arial"/>
          <w:bCs/>
          <w:color w:val="000000"/>
          <w:sz w:val="22"/>
          <w:szCs w:val="22"/>
        </w:rPr>
      </w:pPr>
    </w:p>
    <w:p w14:paraId="590E97E8" w14:textId="01661C60" w:rsidR="00B06645" w:rsidRPr="00701CEE" w:rsidRDefault="00B66993" w:rsidP="00F540CA">
      <w:pPr>
        <w:numPr>
          <w:ilvl w:val="1"/>
          <w:numId w:val="9"/>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 xml:space="preserve"> Pzp </w:t>
      </w:r>
      <w:r w:rsidRPr="001960F2">
        <w:rPr>
          <w:rFonts w:ascii="Arial" w:hAnsi="Arial" w:cs="Arial"/>
          <w:color w:val="000000"/>
          <w:sz w:val="22"/>
          <w:szCs w:val="22"/>
        </w:rPr>
        <w:t xml:space="preserve"> poprawi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1FE673F4" w14:textId="77777777" w:rsidR="00701CEE" w:rsidRPr="00F93260" w:rsidRDefault="00701CEE" w:rsidP="00701CEE">
      <w:pPr>
        <w:jc w:val="both"/>
        <w:rPr>
          <w:rFonts w:ascii="Arial" w:hAnsi="Arial" w:cs="Arial"/>
          <w:bCs/>
          <w:color w:val="000000"/>
          <w:sz w:val="22"/>
          <w:szCs w:val="22"/>
        </w:rPr>
      </w:pPr>
    </w:p>
    <w:p w14:paraId="4169CEB2" w14:textId="2791E74A" w:rsidR="004F4844" w:rsidRPr="006F5529" w:rsidRDefault="00B66993" w:rsidP="006F5529">
      <w:pPr>
        <w:numPr>
          <w:ilvl w:val="1"/>
          <w:numId w:val="9"/>
        </w:numPr>
        <w:jc w:val="both"/>
        <w:rPr>
          <w:rFonts w:ascii="Arial" w:hAnsi="Arial" w:cs="Arial"/>
          <w:bCs/>
          <w:color w:val="000000"/>
          <w:sz w:val="22"/>
          <w:szCs w:val="22"/>
        </w:rPr>
      </w:pPr>
      <w:r w:rsidRPr="001960F2">
        <w:rPr>
          <w:rFonts w:ascii="Arial" w:hAnsi="Arial" w:cs="Arial"/>
          <w:color w:val="000000"/>
          <w:sz w:val="22"/>
          <w:szCs w:val="22"/>
        </w:rPr>
        <w:lastRenderedPageBreak/>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 xml:space="preserve">otwarciem, bez uszkodzeń, gwarantując zachowanie poufności jej treści do czasu otwarcia. Zamawiający nie bierze odpowiedzialności za skutki braku zachowania powyższego sposobu opakowania i opisu kopert tj. np.: rozerwanie koperty w czasie drogi do Zamawiającego, nieskuteczne </w:t>
      </w:r>
      <w:r w:rsidR="006F5529">
        <w:rPr>
          <w:rFonts w:ascii="Arial" w:hAnsi="Arial" w:cs="Arial"/>
          <w:color w:val="000000"/>
          <w:sz w:val="22"/>
          <w:szCs w:val="22"/>
        </w:rPr>
        <w:t>doręczenie z powodu złego opisu</w:t>
      </w:r>
    </w:p>
    <w:p w14:paraId="495BFEC2" w14:textId="77777777" w:rsidR="00BA5E37" w:rsidRPr="001960F2" w:rsidRDefault="00BA5E37" w:rsidP="00B66993">
      <w:pPr>
        <w:jc w:val="both"/>
        <w:rPr>
          <w:rFonts w:ascii="Arial" w:hAnsi="Arial" w:cs="Arial"/>
          <w:bCs/>
          <w:color w:val="000000"/>
          <w:sz w:val="22"/>
          <w:szCs w:val="22"/>
        </w:rPr>
      </w:pPr>
    </w:p>
    <w:p w14:paraId="69493336" w14:textId="77777777" w:rsidR="00B66993" w:rsidRPr="006F5529" w:rsidRDefault="00B66993" w:rsidP="00F540CA">
      <w:pPr>
        <w:numPr>
          <w:ilvl w:val="1"/>
          <w:numId w:val="9"/>
        </w:numPr>
        <w:jc w:val="both"/>
        <w:rPr>
          <w:rFonts w:ascii="Arial" w:hAnsi="Arial" w:cs="Arial"/>
          <w:bCs/>
          <w:color w:val="000000"/>
          <w:sz w:val="22"/>
          <w:szCs w:val="22"/>
        </w:rPr>
      </w:pPr>
      <w:r w:rsidRPr="001960F2">
        <w:rPr>
          <w:rFonts w:ascii="Arial" w:hAnsi="Arial" w:cs="Arial"/>
          <w:color w:val="000000"/>
          <w:sz w:val="22"/>
        </w:rPr>
        <w:t xml:space="preserve">Ofertę można złożyć w kopercie lub innym nieprzeźroczystym opakowaniu. Koperta (opakowanie) ma być opisana: </w:t>
      </w:r>
    </w:p>
    <w:p w14:paraId="38529365" w14:textId="6FB5F313" w:rsidR="0089636C" w:rsidRPr="000C296D" w:rsidRDefault="000C296D" w:rsidP="00E669BF">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xml:space="preserve">     </w:t>
      </w:r>
    </w:p>
    <w:p w14:paraId="7C0D09E6" w14:textId="77777777" w:rsidR="00803967" w:rsidRPr="001960F2"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 xml:space="preserve">Nazwa i adres wykonawcy składającego ofertę </w:t>
      </w:r>
    </w:p>
    <w:p w14:paraId="1B41B4F8" w14:textId="77777777" w:rsidR="00803967" w:rsidRPr="001960F2"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w:t>
      </w:r>
    </w:p>
    <w:p w14:paraId="42C83DAC" w14:textId="0CF36626" w:rsidR="00803967" w:rsidRPr="001960F2"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Tel/Fax wykonawcy...........................</w:t>
      </w:r>
      <w:r w:rsidR="004B4A3B">
        <w:rPr>
          <w:rFonts w:ascii="Arial" w:hAnsi="Arial" w:cs="Arial"/>
          <w:bCs/>
          <w:color w:val="000000"/>
          <w:sz w:val="18"/>
          <w:szCs w:val="18"/>
        </w:rPr>
        <w:t>.......................</w:t>
      </w:r>
    </w:p>
    <w:p w14:paraId="7D195030" w14:textId="40C1808F" w:rsidR="00803967" w:rsidRPr="001960F2"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Adres e-mail wykonawcy ............................</w:t>
      </w:r>
      <w:r w:rsidR="004B4A3B">
        <w:rPr>
          <w:rFonts w:ascii="Arial" w:hAnsi="Arial" w:cs="Arial"/>
          <w:bCs/>
          <w:color w:val="000000"/>
          <w:sz w:val="18"/>
          <w:szCs w:val="18"/>
        </w:rPr>
        <w:t xml:space="preserve">.............         </w:t>
      </w:r>
    </w:p>
    <w:p w14:paraId="5F9E9F40" w14:textId="3C25F80E" w:rsidR="004B4A3B" w:rsidRPr="004B4A3B"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18"/>
          <w:szCs w:val="18"/>
          <w:u w:val="single"/>
        </w:rPr>
      </w:pPr>
      <w:r w:rsidRPr="001960F2">
        <w:rPr>
          <w:rFonts w:ascii="Arial" w:hAnsi="Arial" w:cs="Arial"/>
          <w:bCs/>
          <w:color w:val="000000"/>
          <w:sz w:val="18"/>
          <w:szCs w:val="18"/>
        </w:rPr>
        <w:t xml:space="preserve">                                                                                     </w:t>
      </w:r>
      <w:r w:rsidR="004B4A3B">
        <w:rPr>
          <w:rFonts w:ascii="Arial" w:hAnsi="Arial" w:cs="Arial"/>
          <w:bCs/>
          <w:color w:val="000000"/>
          <w:sz w:val="18"/>
          <w:szCs w:val="18"/>
        </w:rPr>
        <w:t xml:space="preserve">                             </w:t>
      </w:r>
      <w:r w:rsidR="00DC00A5">
        <w:rPr>
          <w:rFonts w:ascii="Arial" w:hAnsi="Arial" w:cs="Arial"/>
          <w:bCs/>
          <w:color w:val="000000"/>
          <w:sz w:val="18"/>
          <w:szCs w:val="18"/>
        </w:rPr>
        <w:t xml:space="preserve">                           </w:t>
      </w:r>
      <w:r w:rsidRPr="004B4A3B">
        <w:rPr>
          <w:rFonts w:ascii="Arial" w:hAnsi="Arial" w:cs="Arial"/>
          <w:bCs/>
          <w:color w:val="000000"/>
          <w:sz w:val="18"/>
          <w:szCs w:val="18"/>
          <w:u w:val="single"/>
        </w:rPr>
        <w:t xml:space="preserve">Zamawiający: </w:t>
      </w:r>
    </w:p>
    <w:p w14:paraId="0417C0C0" w14:textId="43394D51" w:rsidR="00CE08B7" w:rsidRPr="004B4A3B" w:rsidRDefault="004B4A3B" w:rsidP="00060E5C">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w:t>
      </w:r>
      <w:r w:rsidR="00DC00A5">
        <w:rPr>
          <w:rFonts w:ascii="Arial" w:hAnsi="Arial" w:cs="Arial"/>
          <w:b/>
          <w:color w:val="000000"/>
          <w:sz w:val="18"/>
          <w:szCs w:val="18"/>
        </w:rPr>
        <w:t xml:space="preserve">                                                      </w:t>
      </w:r>
      <w:r w:rsidRPr="004B4A3B">
        <w:rPr>
          <w:rFonts w:ascii="Arial" w:hAnsi="Arial" w:cs="Arial"/>
          <w:b/>
          <w:color w:val="000000"/>
          <w:sz w:val="18"/>
          <w:szCs w:val="18"/>
        </w:rPr>
        <w:t>Gmina Goleniów</w:t>
      </w:r>
    </w:p>
    <w:p w14:paraId="47E4F4C5" w14:textId="0857E795" w:rsidR="004B4A3B" w:rsidRPr="004B4A3B" w:rsidRDefault="004B4A3B" w:rsidP="00060E5C">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w:t>
      </w:r>
      <w:r w:rsidR="00DC00A5">
        <w:rPr>
          <w:rFonts w:ascii="Arial" w:hAnsi="Arial" w:cs="Arial"/>
          <w:b/>
          <w:color w:val="000000"/>
          <w:sz w:val="18"/>
          <w:szCs w:val="18"/>
        </w:rPr>
        <w:t xml:space="preserve">                                                      </w:t>
      </w:r>
      <w:r w:rsidRPr="004B4A3B">
        <w:rPr>
          <w:rFonts w:ascii="Arial" w:hAnsi="Arial" w:cs="Arial"/>
          <w:b/>
          <w:color w:val="000000"/>
          <w:sz w:val="18"/>
          <w:szCs w:val="18"/>
        </w:rPr>
        <w:t>Plac Lotników 1</w:t>
      </w:r>
    </w:p>
    <w:p w14:paraId="1A817D17" w14:textId="27FF27DD" w:rsidR="00C22D5F" w:rsidRPr="00F37B19" w:rsidRDefault="004B4A3B" w:rsidP="00DC00A5">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w:t>
      </w:r>
      <w:r w:rsidR="00DC00A5">
        <w:rPr>
          <w:rFonts w:ascii="Arial" w:hAnsi="Arial" w:cs="Arial"/>
          <w:b/>
          <w:color w:val="000000"/>
          <w:sz w:val="18"/>
          <w:szCs w:val="18"/>
        </w:rPr>
        <w:t xml:space="preserve">                                                    </w:t>
      </w:r>
      <w:r w:rsidR="002B4B6B">
        <w:rPr>
          <w:rFonts w:ascii="Arial" w:hAnsi="Arial" w:cs="Arial"/>
          <w:b/>
          <w:color w:val="000000"/>
          <w:sz w:val="18"/>
          <w:szCs w:val="18"/>
        </w:rPr>
        <w:t xml:space="preserve">  </w:t>
      </w:r>
      <w:r w:rsidR="00F37B19">
        <w:rPr>
          <w:rFonts w:ascii="Arial" w:hAnsi="Arial" w:cs="Arial"/>
          <w:b/>
          <w:color w:val="000000"/>
          <w:sz w:val="18"/>
          <w:szCs w:val="18"/>
        </w:rPr>
        <w:t xml:space="preserve">72-100 Goleniów </w:t>
      </w:r>
    </w:p>
    <w:p w14:paraId="0C6A7C62" w14:textId="2505E619" w:rsidR="00803967" w:rsidRDefault="00803967" w:rsidP="00060E5C">
      <w:pPr>
        <w:pBdr>
          <w:left w:val="single" w:sz="4" w:space="4" w:color="auto"/>
          <w:right w:val="single" w:sz="4" w:space="4" w:color="auto"/>
        </w:pBdr>
        <w:tabs>
          <w:tab w:val="left" w:pos="6240"/>
        </w:tabs>
        <w:jc w:val="center"/>
        <w:rPr>
          <w:rFonts w:ascii="Arial" w:hAnsi="Arial" w:cs="Arial"/>
          <w:bCs/>
          <w:color w:val="000000"/>
          <w:sz w:val="18"/>
          <w:szCs w:val="18"/>
          <w:u w:val="single"/>
        </w:rPr>
      </w:pPr>
      <w:r w:rsidRPr="004B4A3B">
        <w:rPr>
          <w:rFonts w:ascii="Arial" w:hAnsi="Arial" w:cs="Arial"/>
          <w:bCs/>
          <w:color w:val="000000"/>
          <w:sz w:val="18"/>
          <w:szCs w:val="18"/>
          <w:u w:val="single"/>
        </w:rPr>
        <w:t>Przetarg nieograniczony</w:t>
      </w:r>
    </w:p>
    <w:p w14:paraId="25D6DF82" w14:textId="77777777" w:rsidR="004B4A3B" w:rsidRPr="004B4A3B" w:rsidRDefault="004B4A3B" w:rsidP="00060E5C">
      <w:pPr>
        <w:pBdr>
          <w:left w:val="single" w:sz="4" w:space="4" w:color="auto"/>
          <w:right w:val="single" w:sz="4" w:space="4" w:color="auto"/>
        </w:pBdr>
        <w:tabs>
          <w:tab w:val="left" w:pos="6240"/>
        </w:tabs>
        <w:jc w:val="center"/>
        <w:rPr>
          <w:rFonts w:ascii="Arial" w:hAnsi="Arial" w:cs="Arial"/>
          <w:bCs/>
          <w:color w:val="000000"/>
          <w:sz w:val="18"/>
          <w:szCs w:val="18"/>
          <w:u w:val="single"/>
        </w:rPr>
      </w:pPr>
    </w:p>
    <w:p w14:paraId="36CF7741" w14:textId="0F60071E" w:rsidR="000365DF" w:rsidRDefault="00210AC2" w:rsidP="0099493B">
      <w:pPr>
        <w:pBdr>
          <w:left w:val="single" w:sz="4" w:space="4" w:color="auto"/>
          <w:right w:val="single" w:sz="4" w:space="4" w:color="auto"/>
        </w:pBdr>
        <w:jc w:val="center"/>
        <w:rPr>
          <w:rFonts w:ascii="Arial" w:hAnsi="Arial" w:cs="Arial"/>
          <w:b/>
          <w:color w:val="000000" w:themeColor="text1"/>
          <w:sz w:val="18"/>
          <w:szCs w:val="18"/>
        </w:rPr>
      </w:pPr>
      <w:r w:rsidRPr="000365DF">
        <w:rPr>
          <w:rFonts w:ascii="Arial" w:hAnsi="Arial" w:cs="Arial"/>
          <w:b/>
          <w:color w:val="000000" w:themeColor="text1"/>
          <w:sz w:val="18"/>
          <w:szCs w:val="18"/>
        </w:rPr>
        <w:t>„</w:t>
      </w:r>
      <w:r w:rsidR="000C296D">
        <w:rPr>
          <w:rFonts w:ascii="Arial" w:hAnsi="Arial" w:cs="Arial"/>
          <w:b/>
          <w:color w:val="000000" w:themeColor="text1"/>
          <w:sz w:val="18"/>
          <w:szCs w:val="18"/>
        </w:rPr>
        <w:t>Budowa dróg na Placu Strażackim w Helenowie</w:t>
      </w:r>
      <w:r w:rsidR="00045B51">
        <w:rPr>
          <w:rFonts w:ascii="Arial" w:hAnsi="Arial" w:cs="Arial"/>
          <w:b/>
          <w:color w:val="000000" w:themeColor="text1"/>
          <w:sz w:val="18"/>
          <w:szCs w:val="18"/>
        </w:rPr>
        <w:t>”</w:t>
      </w:r>
    </w:p>
    <w:p w14:paraId="0C757164" w14:textId="77777777" w:rsidR="00443728" w:rsidRDefault="00443728" w:rsidP="0099493B">
      <w:pPr>
        <w:pBdr>
          <w:left w:val="single" w:sz="4" w:space="4" w:color="auto"/>
          <w:right w:val="single" w:sz="4" w:space="4" w:color="auto"/>
        </w:pBdr>
        <w:jc w:val="center"/>
        <w:rPr>
          <w:rFonts w:ascii="Arial" w:hAnsi="Arial" w:cs="Arial"/>
          <w:b/>
          <w:color w:val="000000" w:themeColor="text1"/>
          <w:sz w:val="18"/>
          <w:szCs w:val="18"/>
        </w:rPr>
      </w:pPr>
    </w:p>
    <w:p w14:paraId="108BC6C6" w14:textId="379F51C9" w:rsidR="00443728" w:rsidRDefault="00443728" w:rsidP="0099493B">
      <w:pPr>
        <w:pBdr>
          <w:left w:val="single" w:sz="4" w:space="4" w:color="auto"/>
          <w:right w:val="single" w:sz="4" w:space="4" w:color="auto"/>
        </w:pBdr>
        <w:jc w:val="center"/>
        <w:rPr>
          <w:rFonts w:ascii="Arial" w:hAnsi="Arial" w:cs="Arial"/>
          <w:b/>
          <w:color w:val="000000" w:themeColor="text1"/>
          <w:sz w:val="18"/>
          <w:szCs w:val="18"/>
        </w:rPr>
      </w:pPr>
      <w:r>
        <w:rPr>
          <w:rFonts w:ascii="Arial" w:hAnsi="Arial" w:cs="Arial"/>
          <w:b/>
          <w:color w:val="000000" w:themeColor="text1"/>
          <w:sz w:val="18"/>
          <w:szCs w:val="18"/>
        </w:rPr>
        <w:t>Z</w:t>
      </w:r>
      <w:r w:rsidR="00CE7BD7">
        <w:rPr>
          <w:rFonts w:ascii="Arial" w:hAnsi="Arial" w:cs="Arial"/>
          <w:b/>
          <w:color w:val="000000" w:themeColor="text1"/>
          <w:sz w:val="18"/>
          <w:szCs w:val="18"/>
        </w:rPr>
        <w:t>NAK SPRAWY: WGG.271.4.27.2019.AM</w:t>
      </w:r>
    </w:p>
    <w:p w14:paraId="2C36E413" w14:textId="77777777" w:rsidR="00443728" w:rsidRPr="000365DF" w:rsidRDefault="00443728" w:rsidP="0099493B">
      <w:pPr>
        <w:pBdr>
          <w:left w:val="single" w:sz="4" w:space="4" w:color="auto"/>
          <w:right w:val="single" w:sz="4" w:space="4" w:color="auto"/>
        </w:pBdr>
        <w:jc w:val="center"/>
        <w:rPr>
          <w:rFonts w:ascii="Arial" w:hAnsi="Arial" w:cs="Arial"/>
          <w:b/>
          <w:color w:val="000000" w:themeColor="text1"/>
          <w:sz w:val="18"/>
          <w:szCs w:val="18"/>
        </w:rPr>
      </w:pPr>
    </w:p>
    <w:p w14:paraId="501ECE8E" w14:textId="56464D26" w:rsidR="000365DF" w:rsidRPr="00DC00A5" w:rsidRDefault="00803967" w:rsidP="0099493B">
      <w:pPr>
        <w:pBdr>
          <w:left w:val="single" w:sz="4" w:space="4" w:color="auto"/>
          <w:bottom w:val="single" w:sz="4" w:space="0" w:color="auto"/>
          <w:right w:val="single" w:sz="4" w:space="4" w:color="auto"/>
        </w:pBdr>
        <w:jc w:val="center"/>
        <w:rPr>
          <w:rFonts w:ascii="Arial" w:hAnsi="Arial" w:cs="Arial"/>
          <w:bCs/>
          <w:color w:val="000000"/>
          <w:sz w:val="18"/>
          <w:szCs w:val="18"/>
        </w:rPr>
      </w:pPr>
      <w:r w:rsidRPr="001960F2">
        <w:rPr>
          <w:rFonts w:ascii="Arial" w:hAnsi="Arial" w:cs="Arial"/>
          <w:bCs/>
          <w:color w:val="000000"/>
          <w:sz w:val="18"/>
          <w:szCs w:val="18"/>
        </w:rPr>
        <w:t>Nie otwierać przed dniem …………….. do godz</w:t>
      </w:r>
      <w:r w:rsidR="004B4A3B">
        <w:rPr>
          <w:rFonts w:ascii="Arial" w:hAnsi="Arial" w:cs="Arial"/>
          <w:bCs/>
          <w:color w:val="000000"/>
          <w:sz w:val="18"/>
          <w:szCs w:val="18"/>
        </w:rPr>
        <w:t>.</w:t>
      </w:r>
      <w:r w:rsidRPr="001960F2">
        <w:rPr>
          <w:rFonts w:ascii="Arial" w:hAnsi="Arial" w:cs="Arial"/>
          <w:bCs/>
          <w:color w:val="000000"/>
          <w:sz w:val="18"/>
          <w:szCs w:val="18"/>
        </w:rPr>
        <w:t xml:space="preserve"> ………</w:t>
      </w:r>
    </w:p>
    <w:p w14:paraId="48E7048A" w14:textId="77777777" w:rsidR="000365DF" w:rsidRPr="000365DF" w:rsidRDefault="000365DF" w:rsidP="000365DF">
      <w:pPr>
        <w:spacing w:after="120"/>
        <w:jc w:val="both"/>
        <w:rPr>
          <w:rFonts w:ascii="Arial" w:hAnsi="Arial" w:cs="Arial"/>
          <w:color w:val="000000"/>
        </w:rPr>
      </w:pPr>
    </w:p>
    <w:p w14:paraId="58B96574" w14:textId="7C82A857" w:rsidR="0013717B" w:rsidRPr="00B03EFB"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Jeżeli oferta zawiera informacje stanowiące tajemnice przedsiębiorstwa w rozumieniu przepisów art. 11 ustawy z dnia 14 kwietnia 1993 r. o zwalczaniu nieuczciwej konkurencji (Dz. U. 2003 Nr 153 poz. 1503 z późn.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14:paraId="4BC0C083" w14:textId="0979F966"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niż </w:t>
      </w:r>
      <w:r w:rsidR="00033099">
        <w:rPr>
          <w:rFonts w:ascii="Arial" w:hAnsi="Arial" w:cs="Arial"/>
          <w:color w:val="000000"/>
        </w:rPr>
        <w:t xml:space="preserve">                       </w:t>
      </w:r>
      <w:r w:rsidRPr="001960F2">
        <w:rPr>
          <w:rFonts w:ascii="Arial" w:hAnsi="Arial" w:cs="Arial"/>
          <w:color w:val="000000"/>
        </w:rPr>
        <w:t xml:space="preserve">w terminie składania ofert w postępowaniu, zastrzegł, że nie mogą być one udostępniane oraz wykazał, iż zastrzeżone informacje stanowią tajemnicę przedsiębiorstwa. Wykonawca nie może zastrzec informacji, o których mowa w art. 86 ust. 4 </w:t>
      </w:r>
      <w:r w:rsidR="00B35CFA">
        <w:rPr>
          <w:rFonts w:ascii="Arial" w:hAnsi="Arial" w:cs="Arial"/>
          <w:color w:val="000000"/>
        </w:rPr>
        <w:t xml:space="preserve">ustawy </w:t>
      </w:r>
      <w:r w:rsidRPr="001960F2">
        <w:rPr>
          <w:rFonts w:ascii="Arial" w:hAnsi="Arial" w:cs="Arial"/>
          <w:color w:val="000000"/>
        </w:rPr>
        <w:t>Pzp.</w:t>
      </w:r>
    </w:p>
    <w:p w14:paraId="3CA63E80"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14:paraId="50B89754"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14:paraId="549261C2"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14:paraId="0EBD2D11"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14:paraId="0A7693A3" w14:textId="1E144535"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sidR="00033099">
        <w:rPr>
          <w:rFonts w:ascii="Arial" w:hAnsi="Arial" w:cs="Arial"/>
          <w:color w:val="000000"/>
        </w:rPr>
        <w:t>h zasad jak złożona oferta tj. </w:t>
      </w:r>
      <w:r w:rsidR="007658BB">
        <w:rPr>
          <w:rFonts w:ascii="Arial" w:hAnsi="Arial" w:cs="Arial"/>
          <w:color w:val="000000"/>
        </w:rPr>
        <w:t>w </w:t>
      </w:r>
      <w:r w:rsidRPr="001960F2">
        <w:rPr>
          <w:rFonts w:ascii="Arial" w:hAnsi="Arial" w:cs="Arial"/>
          <w:color w:val="000000"/>
        </w:rPr>
        <w:t xml:space="preserve">odpowiednio oznakowanej kopercie z dopiskiem </w:t>
      </w:r>
      <w:r w:rsidRPr="001960F2">
        <w:rPr>
          <w:rFonts w:ascii="Arial" w:hAnsi="Arial" w:cs="Arial"/>
          <w:b/>
          <w:bCs/>
          <w:color w:val="000000"/>
        </w:rPr>
        <w:t xml:space="preserve">„ZMIANA” </w:t>
      </w:r>
      <w:r w:rsidRPr="001960F2">
        <w:rPr>
          <w:rFonts w:ascii="Arial" w:hAnsi="Arial" w:cs="Arial"/>
          <w:color w:val="000000"/>
        </w:rPr>
        <w:t>(pozost</w:t>
      </w:r>
      <w:r w:rsidR="007658BB">
        <w:rPr>
          <w:rFonts w:ascii="Arial" w:hAnsi="Arial" w:cs="Arial"/>
          <w:color w:val="000000"/>
        </w:rPr>
        <w:t xml:space="preserve">ałe oznakowanie jak </w:t>
      </w:r>
      <w:r w:rsidRPr="001960F2">
        <w:rPr>
          <w:rFonts w:ascii="Arial" w:hAnsi="Arial" w:cs="Arial"/>
          <w:color w:val="000000"/>
        </w:rPr>
        <w:t xml:space="preserve">w pkt 10.14) </w:t>
      </w:r>
    </w:p>
    <w:p w14:paraId="020A7902"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14:paraId="66D0FC52"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lastRenderedPageBreak/>
        <w:t>Wykonawca ma prawo przed upływem terminu składania ofert wycofać się</w:t>
      </w:r>
      <w:r w:rsidR="00904DDF">
        <w:rPr>
          <w:rFonts w:ascii="Arial" w:hAnsi="Arial" w:cs="Arial"/>
          <w:color w:val="000000"/>
        </w:rPr>
        <w:t xml:space="preserve"> </w:t>
      </w:r>
      <w:r w:rsidRPr="001960F2">
        <w:rPr>
          <w:rFonts w:ascii="Arial" w:hAnsi="Arial" w:cs="Arial"/>
          <w:color w:val="000000"/>
        </w:rPr>
        <w:t xml:space="preserve"> z postępowania poprzez złożenie pisemnego powiadomienia (wg takich samych zasad jak wprowadzanie zmian) z napisem na kopercie </w:t>
      </w:r>
      <w:r w:rsidRPr="001960F2">
        <w:rPr>
          <w:rFonts w:ascii="Arial" w:hAnsi="Arial" w:cs="Arial"/>
          <w:b/>
          <w:bCs/>
          <w:color w:val="000000"/>
        </w:rPr>
        <w:t>„WYCOFANIE”.</w:t>
      </w:r>
    </w:p>
    <w:p w14:paraId="7A6CB147" w14:textId="77777777" w:rsidR="00C45C7B" w:rsidRPr="001960F2"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14:paraId="725B8565" w14:textId="5319CE2A" w:rsidR="00F37B19" w:rsidRPr="00F37B19" w:rsidRDefault="00C45C7B" w:rsidP="00F540CA">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5E72E140"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14:paraId="78383282" w14:textId="77777777" w:rsidR="00803967" w:rsidRPr="001960F2" w:rsidRDefault="00803967">
      <w:pPr>
        <w:jc w:val="both"/>
        <w:rPr>
          <w:rFonts w:ascii="Arial" w:hAnsi="Arial" w:cs="Arial"/>
          <w:bCs/>
          <w:color w:val="000000"/>
          <w:sz w:val="22"/>
        </w:rPr>
      </w:pPr>
    </w:p>
    <w:p w14:paraId="1EF69266" w14:textId="6F316DC1" w:rsidR="00803967" w:rsidRPr="00C53F01" w:rsidRDefault="00803967" w:rsidP="00060E5C">
      <w:pPr>
        <w:pStyle w:val="Tekstpodstawowy"/>
        <w:ind w:left="567" w:hanging="567"/>
        <w:jc w:val="both"/>
        <w:rPr>
          <w:rFonts w:ascii="Arial" w:hAnsi="Arial" w:cs="Arial"/>
          <w:b w:val="0"/>
          <w:color w:val="000000" w:themeColor="text1"/>
          <w:sz w:val="22"/>
          <w:szCs w:val="22"/>
        </w:rPr>
      </w:pPr>
      <w:r w:rsidRPr="00C53F01">
        <w:rPr>
          <w:rFonts w:ascii="Arial" w:hAnsi="Arial" w:cs="Arial"/>
          <w:b w:val="0"/>
          <w:bCs w:val="0"/>
          <w:color w:val="000000" w:themeColor="text1"/>
          <w:sz w:val="22"/>
        </w:rPr>
        <w:t>11.1. Ofertę należy złożyć w siedzibie Zamawiając</w:t>
      </w:r>
      <w:bookmarkStart w:id="0" w:name="_GoBack"/>
      <w:bookmarkEnd w:id="0"/>
      <w:r w:rsidRPr="00C53F01">
        <w:rPr>
          <w:rFonts w:ascii="Arial" w:hAnsi="Arial" w:cs="Arial"/>
          <w:b w:val="0"/>
          <w:bCs w:val="0"/>
          <w:color w:val="000000" w:themeColor="text1"/>
          <w:sz w:val="22"/>
        </w:rPr>
        <w:t xml:space="preserve">ego </w:t>
      </w:r>
      <w:r w:rsidR="00C45C7B" w:rsidRPr="00C53F01">
        <w:rPr>
          <w:rFonts w:ascii="Arial" w:hAnsi="Arial" w:cs="Arial"/>
          <w:b w:val="0"/>
          <w:color w:val="000000" w:themeColor="text1"/>
          <w:sz w:val="22"/>
        </w:rPr>
        <w:t>do</w:t>
      </w:r>
      <w:r w:rsidR="00CE7BD7" w:rsidRPr="00C53F01">
        <w:rPr>
          <w:rFonts w:ascii="Arial" w:hAnsi="Arial" w:cs="Arial"/>
          <w:b w:val="0"/>
          <w:color w:val="000000" w:themeColor="text1"/>
          <w:sz w:val="22"/>
          <w:lang w:val="pl-PL"/>
        </w:rPr>
        <w:t xml:space="preserve"> </w:t>
      </w:r>
      <w:r w:rsidR="00265B10">
        <w:rPr>
          <w:rFonts w:ascii="Arial" w:hAnsi="Arial" w:cs="Arial"/>
          <w:color w:val="000000" w:themeColor="text1"/>
          <w:sz w:val="22"/>
          <w:lang w:val="pl-PL"/>
        </w:rPr>
        <w:t>dnia 22.05.2019 r.</w:t>
      </w:r>
      <w:r w:rsidRPr="00C53F01">
        <w:rPr>
          <w:rFonts w:ascii="Arial" w:hAnsi="Arial" w:cs="Arial"/>
          <w:color w:val="000000" w:themeColor="text1"/>
          <w:sz w:val="22"/>
        </w:rPr>
        <w:t xml:space="preserve"> </w:t>
      </w:r>
      <w:r w:rsidRPr="00C53F01">
        <w:rPr>
          <w:rFonts w:ascii="Arial" w:hAnsi="Arial" w:cs="Arial"/>
          <w:bCs w:val="0"/>
          <w:color w:val="000000" w:themeColor="text1"/>
          <w:sz w:val="22"/>
        </w:rPr>
        <w:t>do</w:t>
      </w:r>
      <w:r w:rsidR="007658BB" w:rsidRPr="00C53F01">
        <w:rPr>
          <w:rFonts w:ascii="Arial" w:hAnsi="Arial" w:cs="Arial"/>
          <w:color w:val="000000" w:themeColor="text1"/>
          <w:sz w:val="22"/>
        </w:rPr>
        <w:t xml:space="preserve"> godz. </w:t>
      </w:r>
      <w:r w:rsidR="00EC07B6" w:rsidRPr="00C53F01">
        <w:rPr>
          <w:rFonts w:ascii="Arial" w:hAnsi="Arial" w:cs="Arial"/>
          <w:color w:val="000000" w:themeColor="text1"/>
          <w:sz w:val="22"/>
          <w:lang w:val="pl-PL"/>
        </w:rPr>
        <w:t>09</w:t>
      </w:r>
      <w:r w:rsidR="00F23334" w:rsidRPr="00C53F01">
        <w:rPr>
          <w:rFonts w:ascii="Arial" w:hAnsi="Arial" w:cs="Arial"/>
          <w:color w:val="000000" w:themeColor="text1"/>
          <w:sz w:val="22"/>
          <w:lang w:val="pl-PL"/>
        </w:rPr>
        <w:t>:</w:t>
      </w:r>
      <w:r w:rsidR="007658BB" w:rsidRPr="00C53F01">
        <w:rPr>
          <w:rFonts w:ascii="Arial" w:hAnsi="Arial" w:cs="Arial"/>
          <w:color w:val="000000" w:themeColor="text1"/>
          <w:sz w:val="22"/>
        </w:rPr>
        <w:t>45</w:t>
      </w:r>
      <w:r w:rsidR="007658BB" w:rsidRPr="00C53F01">
        <w:rPr>
          <w:rFonts w:ascii="Arial" w:hAnsi="Arial" w:cs="Arial"/>
          <w:b w:val="0"/>
          <w:color w:val="000000" w:themeColor="text1"/>
          <w:sz w:val="22"/>
        </w:rPr>
        <w:t xml:space="preserve"> </w:t>
      </w:r>
      <w:r w:rsidR="007658BB" w:rsidRPr="00C53F01">
        <w:rPr>
          <w:rFonts w:ascii="Arial" w:hAnsi="Arial" w:cs="Arial"/>
          <w:b w:val="0"/>
          <w:bCs w:val="0"/>
          <w:color w:val="000000" w:themeColor="text1"/>
          <w:sz w:val="22"/>
        </w:rPr>
        <w:t>w</w:t>
      </w:r>
      <w:r w:rsidR="008839D0" w:rsidRPr="00C53F01">
        <w:rPr>
          <w:rFonts w:ascii="Arial" w:hAnsi="Arial" w:cs="Arial"/>
          <w:b w:val="0"/>
          <w:bCs w:val="0"/>
          <w:color w:val="000000" w:themeColor="text1"/>
          <w:sz w:val="22"/>
          <w:lang w:val="pl-PL"/>
        </w:rPr>
        <w:t> </w:t>
      </w:r>
      <w:r w:rsidR="007658BB" w:rsidRPr="00C53F01">
        <w:rPr>
          <w:rFonts w:ascii="Arial" w:hAnsi="Arial" w:cs="Arial"/>
          <w:b w:val="0"/>
          <w:bCs w:val="0"/>
          <w:color w:val="000000" w:themeColor="text1"/>
          <w:sz w:val="22"/>
          <w:lang w:val="pl-PL"/>
        </w:rPr>
        <w:t>Urzędzie Gminy i Miasta w Goleniowie, Plac Lotników1, 72-100 Goleniów</w:t>
      </w:r>
      <w:r w:rsidR="007658BB" w:rsidRPr="00C53F01">
        <w:rPr>
          <w:rFonts w:ascii="Arial" w:hAnsi="Arial" w:cs="Arial"/>
          <w:b w:val="0"/>
          <w:bCs w:val="0"/>
          <w:color w:val="000000" w:themeColor="text1"/>
          <w:sz w:val="22"/>
        </w:rPr>
        <w:t>, pokój 212.</w:t>
      </w:r>
    </w:p>
    <w:p w14:paraId="745B1F8E" w14:textId="77777777" w:rsidR="00803967" w:rsidRPr="00C53F01" w:rsidRDefault="00803967" w:rsidP="00060E5C">
      <w:pPr>
        <w:ind w:left="567" w:hanging="567"/>
        <w:jc w:val="both"/>
        <w:rPr>
          <w:rFonts w:ascii="Arial" w:hAnsi="Arial" w:cs="Arial"/>
          <w:color w:val="000000" w:themeColor="text1"/>
          <w:sz w:val="22"/>
        </w:rPr>
      </w:pPr>
    </w:p>
    <w:p w14:paraId="4547267E" w14:textId="51751CA8" w:rsidR="00060E5C" w:rsidRPr="00C53F01" w:rsidRDefault="00803967" w:rsidP="00060E5C">
      <w:pPr>
        <w:pStyle w:val="Tekstpodstawowy"/>
        <w:ind w:left="567" w:hanging="567"/>
        <w:jc w:val="both"/>
        <w:rPr>
          <w:rFonts w:ascii="Arial" w:hAnsi="Arial" w:cs="Arial"/>
          <w:b w:val="0"/>
          <w:color w:val="000000" w:themeColor="text1"/>
          <w:sz w:val="22"/>
          <w:szCs w:val="22"/>
        </w:rPr>
      </w:pPr>
      <w:r w:rsidRPr="00C53F01">
        <w:rPr>
          <w:rFonts w:ascii="Arial" w:hAnsi="Arial" w:cs="Arial"/>
          <w:b w:val="0"/>
          <w:color w:val="000000" w:themeColor="text1"/>
          <w:sz w:val="22"/>
        </w:rPr>
        <w:t xml:space="preserve">11.2.Otwarcie </w:t>
      </w:r>
      <w:r w:rsidRPr="00C53F01">
        <w:rPr>
          <w:rFonts w:ascii="Arial" w:hAnsi="Arial" w:cs="Arial"/>
          <w:b w:val="0"/>
          <w:color w:val="000000" w:themeColor="text1"/>
          <w:sz w:val="22"/>
          <w:szCs w:val="22"/>
        </w:rPr>
        <w:t xml:space="preserve">ofert nastąpi </w:t>
      </w:r>
      <w:r w:rsidR="00DB7A3B" w:rsidRPr="00C53F01">
        <w:rPr>
          <w:rFonts w:ascii="Arial" w:hAnsi="Arial" w:cs="Arial"/>
          <w:bCs w:val="0"/>
          <w:color w:val="000000" w:themeColor="text1"/>
          <w:sz w:val="22"/>
          <w:szCs w:val="22"/>
        </w:rPr>
        <w:t>dnia</w:t>
      </w:r>
      <w:r w:rsidR="00265B10">
        <w:rPr>
          <w:rFonts w:ascii="Arial" w:hAnsi="Arial" w:cs="Arial"/>
          <w:bCs w:val="0"/>
          <w:color w:val="000000" w:themeColor="text1"/>
          <w:sz w:val="22"/>
          <w:szCs w:val="22"/>
          <w:lang w:val="pl-PL"/>
        </w:rPr>
        <w:t xml:space="preserve"> 22.05.2019 r. </w:t>
      </w:r>
      <w:r w:rsidRPr="00C53F01">
        <w:rPr>
          <w:rFonts w:ascii="Arial" w:hAnsi="Arial" w:cs="Arial"/>
          <w:bCs w:val="0"/>
          <w:color w:val="000000" w:themeColor="text1"/>
          <w:sz w:val="22"/>
          <w:szCs w:val="22"/>
        </w:rPr>
        <w:t>o</w:t>
      </w:r>
      <w:r w:rsidR="00F23334" w:rsidRPr="00C53F01">
        <w:rPr>
          <w:rFonts w:ascii="Arial" w:hAnsi="Arial" w:cs="Arial"/>
          <w:color w:val="000000" w:themeColor="text1"/>
          <w:sz w:val="22"/>
          <w:szCs w:val="22"/>
        </w:rPr>
        <w:t xml:space="preserve"> godz.</w:t>
      </w:r>
      <w:r w:rsidR="00EC07B6" w:rsidRPr="00C53F01">
        <w:rPr>
          <w:rFonts w:ascii="Arial" w:hAnsi="Arial" w:cs="Arial"/>
          <w:color w:val="000000" w:themeColor="text1"/>
          <w:sz w:val="22"/>
          <w:szCs w:val="22"/>
        </w:rPr>
        <w:t xml:space="preserve"> 10</w:t>
      </w:r>
      <w:r w:rsidR="007658BB" w:rsidRPr="00C53F01">
        <w:rPr>
          <w:rFonts w:ascii="Arial" w:hAnsi="Arial" w:cs="Arial"/>
          <w:color w:val="000000" w:themeColor="text1"/>
          <w:sz w:val="22"/>
          <w:szCs w:val="22"/>
        </w:rPr>
        <w:t>:00</w:t>
      </w:r>
      <w:r w:rsidR="00060E5C" w:rsidRPr="00C53F01">
        <w:rPr>
          <w:rFonts w:ascii="Arial" w:hAnsi="Arial" w:cs="Arial"/>
          <w:b w:val="0"/>
          <w:bCs w:val="0"/>
          <w:color w:val="000000" w:themeColor="text1"/>
          <w:sz w:val="22"/>
        </w:rPr>
        <w:t xml:space="preserve"> w</w:t>
      </w:r>
      <w:r w:rsidR="007658BB" w:rsidRPr="00C53F01">
        <w:rPr>
          <w:rFonts w:ascii="Arial" w:hAnsi="Arial" w:cs="Arial"/>
          <w:b w:val="0"/>
          <w:bCs w:val="0"/>
          <w:color w:val="000000" w:themeColor="text1"/>
          <w:sz w:val="22"/>
          <w:lang w:val="pl-PL"/>
        </w:rPr>
        <w:t xml:space="preserve"> Urzęd</w:t>
      </w:r>
      <w:r w:rsidR="00D6405D" w:rsidRPr="00C53F01">
        <w:rPr>
          <w:rFonts w:ascii="Arial" w:hAnsi="Arial" w:cs="Arial"/>
          <w:b w:val="0"/>
          <w:bCs w:val="0"/>
          <w:color w:val="000000" w:themeColor="text1"/>
          <w:sz w:val="22"/>
          <w:lang w:val="pl-PL"/>
        </w:rPr>
        <w:t>zie Gminy i </w:t>
      </w:r>
      <w:r w:rsidR="00B5736C" w:rsidRPr="00C53F01">
        <w:rPr>
          <w:rFonts w:ascii="Arial" w:hAnsi="Arial" w:cs="Arial"/>
          <w:b w:val="0"/>
          <w:bCs w:val="0"/>
          <w:color w:val="000000" w:themeColor="text1"/>
          <w:sz w:val="22"/>
          <w:lang w:val="pl-PL"/>
        </w:rPr>
        <w:t>Miasta w </w:t>
      </w:r>
      <w:r w:rsidR="007658BB" w:rsidRPr="00C53F01">
        <w:rPr>
          <w:rFonts w:ascii="Arial" w:hAnsi="Arial" w:cs="Arial"/>
          <w:b w:val="0"/>
          <w:bCs w:val="0"/>
          <w:color w:val="000000" w:themeColor="text1"/>
          <w:sz w:val="22"/>
          <w:lang w:val="pl-PL"/>
        </w:rPr>
        <w:t>Goleniowie, Plac Lotników</w:t>
      </w:r>
      <w:r w:rsidR="0093489E" w:rsidRPr="00C53F01">
        <w:rPr>
          <w:rFonts w:ascii="Arial" w:hAnsi="Arial" w:cs="Arial"/>
          <w:b w:val="0"/>
          <w:bCs w:val="0"/>
          <w:color w:val="000000" w:themeColor="text1"/>
          <w:sz w:val="22"/>
          <w:lang w:val="pl-PL"/>
        </w:rPr>
        <w:t xml:space="preserve"> </w:t>
      </w:r>
      <w:r w:rsidR="007658BB" w:rsidRPr="00C53F01">
        <w:rPr>
          <w:rFonts w:ascii="Arial" w:hAnsi="Arial" w:cs="Arial"/>
          <w:b w:val="0"/>
          <w:bCs w:val="0"/>
          <w:color w:val="000000" w:themeColor="text1"/>
          <w:sz w:val="22"/>
          <w:lang w:val="pl-PL"/>
        </w:rPr>
        <w:t>1, 72-100 Goleniów</w:t>
      </w:r>
      <w:r w:rsidR="00D6405D" w:rsidRPr="00C53F01">
        <w:rPr>
          <w:rFonts w:ascii="Arial" w:hAnsi="Arial" w:cs="Arial"/>
          <w:b w:val="0"/>
          <w:bCs w:val="0"/>
          <w:color w:val="000000" w:themeColor="text1"/>
          <w:sz w:val="22"/>
        </w:rPr>
        <w:t xml:space="preserve">, pokój 217. </w:t>
      </w:r>
    </w:p>
    <w:p w14:paraId="4C753D23" w14:textId="06CEC423" w:rsidR="00803967" w:rsidRPr="00C53F01" w:rsidRDefault="00803967" w:rsidP="00060E5C">
      <w:pPr>
        <w:ind w:left="567" w:hanging="567"/>
        <w:jc w:val="both"/>
        <w:rPr>
          <w:rFonts w:ascii="Arial" w:hAnsi="Arial" w:cs="Arial"/>
          <w:bCs/>
          <w:color w:val="000000" w:themeColor="text1"/>
          <w:sz w:val="22"/>
          <w:szCs w:val="22"/>
        </w:rPr>
      </w:pPr>
    </w:p>
    <w:p w14:paraId="648ABBA4" w14:textId="65041AF5" w:rsidR="00060E5C" w:rsidRPr="00060E5C" w:rsidRDefault="00803967" w:rsidP="00060E5C">
      <w:pPr>
        <w:pStyle w:val="Default"/>
        <w:ind w:left="567" w:hanging="567"/>
        <w:jc w:val="both"/>
        <w:rPr>
          <w:sz w:val="22"/>
          <w:szCs w:val="22"/>
        </w:rPr>
      </w:pPr>
      <w:r w:rsidRPr="00A327FE">
        <w:rPr>
          <w:color w:val="000000" w:themeColor="text1"/>
          <w:sz w:val="22"/>
          <w:szCs w:val="22"/>
        </w:rPr>
        <w:t xml:space="preserve">11.3. </w:t>
      </w:r>
      <w:r w:rsidR="00060E5C" w:rsidRPr="00A327FE">
        <w:rPr>
          <w:bCs/>
          <w:color w:val="000000" w:themeColor="text1"/>
          <w:sz w:val="22"/>
          <w:szCs w:val="22"/>
        </w:rPr>
        <w:t xml:space="preserve">Niezwłocznie po otwarciu ofert </w:t>
      </w:r>
      <w:r w:rsidR="00060E5C">
        <w:rPr>
          <w:bCs/>
          <w:sz w:val="22"/>
          <w:szCs w:val="22"/>
        </w:rPr>
        <w:t>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14:paraId="394D6F4D" w14:textId="77777777" w:rsidR="00060E5C" w:rsidRPr="00060E5C" w:rsidRDefault="00060E5C" w:rsidP="00060E5C">
      <w:pPr>
        <w:pStyle w:val="Default"/>
        <w:ind w:left="851" w:hanging="284"/>
        <w:rPr>
          <w:sz w:val="22"/>
          <w:szCs w:val="22"/>
        </w:rPr>
      </w:pPr>
      <w:r w:rsidRPr="00060E5C">
        <w:rPr>
          <w:bCs/>
          <w:sz w:val="22"/>
          <w:szCs w:val="22"/>
        </w:rPr>
        <w:t xml:space="preserve">1) kwoty, jaką zamierza przeznaczyć na sfinansowanie zamówienia; </w:t>
      </w:r>
    </w:p>
    <w:p w14:paraId="6AB3A5F3" w14:textId="77777777" w:rsidR="00060E5C" w:rsidRPr="00060E5C" w:rsidRDefault="00060E5C" w:rsidP="00060E5C">
      <w:pPr>
        <w:pStyle w:val="Default"/>
        <w:ind w:left="851" w:hanging="284"/>
        <w:rPr>
          <w:sz w:val="22"/>
          <w:szCs w:val="22"/>
        </w:rPr>
      </w:pPr>
      <w:r w:rsidRPr="00060E5C">
        <w:rPr>
          <w:bCs/>
          <w:sz w:val="22"/>
          <w:szCs w:val="22"/>
        </w:rPr>
        <w:t xml:space="preserve">2) firm oraz adresów wykonawców, którzy złożyli oferty w terminie; </w:t>
      </w:r>
    </w:p>
    <w:p w14:paraId="75B8F511" w14:textId="67B8D13F" w:rsidR="00DC00A5" w:rsidRDefault="00060E5C" w:rsidP="00DB7A3B">
      <w:pPr>
        <w:ind w:left="851" w:hanging="284"/>
        <w:jc w:val="both"/>
        <w:rPr>
          <w:rFonts w:ascii="Arial" w:hAnsi="Arial" w:cs="Arial"/>
          <w:bCs/>
          <w:sz w:val="22"/>
          <w:szCs w:val="22"/>
        </w:rPr>
      </w:pPr>
      <w:r w:rsidRPr="00060E5C">
        <w:rPr>
          <w:rFonts w:ascii="Arial" w:hAnsi="Arial" w:cs="Arial"/>
          <w:bCs/>
          <w:sz w:val="22"/>
          <w:szCs w:val="22"/>
        </w:rPr>
        <w:t>3) ceny, terminu wykonania zamówienia, okresu gwarancji i</w:t>
      </w:r>
      <w:r w:rsidR="00D6405D">
        <w:rPr>
          <w:rFonts w:ascii="Arial" w:hAnsi="Arial" w:cs="Arial"/>
          <w:bCs/>
          <w:sz w:val="22"/>
          <w:szCs w:val="22"/>
        </w:rPr>
        <w:t xml:space="preserve"> warunków płatności zawartych w </w:t>
      </w:r>
      <w:r w:rsidRPr="00060E5C">
        <w:rPr>
          <w:rFonts w:ascii="Arial" w:hAnsi="Arial" w:cs="Arial"/>
          <w:bCs/>
          <w:sz w:val="22"/>
          <w:szCs w:val="22"/>
        </w:rPr>
        <w:t>ofertach.</w:t>
      </w:r>
    </w:p>
    <w:p w14:paraId="38404164" w14:textId="77777777" w:rsidR="00DB7A3B" w:rsidRPr="00DB7A3B" w:rsidRDefault="00DB7A3B" w:rsidP="00DB7A3B">
      <w:pPr>
        <w:ind w:left="851" w:hanging="284"/>
        <w:jc w:val="both"/>
        <w:rPr>
          <w:rFonts w:ascii="Arial" w:hAnsi="Arial" w:cs="Arial"/>
          <w:bCs/>
          <w:sz w:val="22"/>
          <w:szCs w:val="22"/>
        </w:rPr>
      </w:pPr>
    </w:p>
    <w:p w14:paraId="57BFDF1D" w14:textId="77777777" w:rsidR="00803967" w:rsidRPr="001960F2" w:rsidRDefault="00803967" w:rsidP="00DB7A3B">
      <w:pPr>
        <w:pStyle w:val="Nagwek1"/>
        <w:pBdr>
          <w:top w:val="single" w:sz="4" w:space="6" w:color="auto"/>
          <w:left w:val="single" w:sz="4" w:space="4" w:color="auto"/>
          <w:bottom w:val="single" w:sz="4" w:space="2" w:color="auto"/>
          <w:right w:val="single" w:sz="4" w:space="4" w:color="auto"/>
        </w:pBdr>
        <w:jc w:val="both"/>
        <w:rPr>
          <w:rFonts w:ascii="Arial" w:hAnsi="Arial" w:cs="Arial"/>
          <w:color w:val="000000"/>
          <w:sz w:val="22"/>
        </w:rPr>
      </w:pPr>
      <w:r w:rsidRPr="001960F2">
        <w:rPr>
          <w:rFonts w:ascii="Arial" w:hAnsi="Arial" w:cs="Arial"/>
          <w:color w:val="000000"/>
          <w:sz w:val="22"/>
        </w:rPr>
        <w:t>12. OPIS SPOSOBU OBLICZENIA CENY</w:t>
      </w:r>
    </w:p>
    <w:p w14:paraId="34BB5734" w14:textId="77777777" w:rsidR="00774F38" w:rsidRPr="00F06395" w:rsidRDefault="00774F38" w:rsidP="00774F38">
      <w:pPr>
        <w:pStyle w:val="tekst"/>
        <w:widowControl w:val="0"/>
        <w:suppressLineNumbers w:val="0"/>
        <w:autoSpaceDE w:val="0"/>
        <w:autoSpaceDN w:val="0"/>
        <w:adjustRightInd w:val="0"/>
        <w:spacing w:before="0" w:after="0"/>
        <w:rPr>
          <w:rFonts w:ascii="Arial" w:hAnsi="Arial" w:cs="Arial"/>
          <w:sz w:val="22"/>
          <w:szCs w:val="22"/>
        </w:rPr>
      </w:pPr>
    </w:p>
    <w:p w14:paraId="204486C4" w14:textId="210818CF" w:rsidR="00774F38" w:rsidRDefault="00774F38" w:rsidP="00435823">
      <w:pPr>
        <w:pStyle w:val="Tekstpodstawowy"/>
        <w:autoSpaceDE w:val="0"/>
        <w:autoSpaceDN w:val="0"/>
        <w:adjustRightInd w:val="0"/>
        <w:jc w:val="both"/>
        <w:rPr>
          <w:rFonts w:ascii="Arial" w:hAnsi="Arial" w:cs="Arial"/>
          <w:b w:val="0"/>
          <w:color w:val="000000" w:themeColor="text1"/>
          <w:sz w:val="22"/>
          <w:szCs w:val="22"/>
        </w:rPr>
      </w:pPr>
      <w:r w:rsidRPr="00E70593">
        <w:rPr>
          <w:rFonts w:ascii="Arial" w:hAnsi="Arial" w:cs="Arial"/>
          <w:b w:val="0"/>
          <w:color w:val="000000" w:themeColor="text1"/>
          <w:sz w:val="22"/>
          <w:szCs w:val="22"/>
        </w:rPr>
        <w:t>12.1. Cenę należy wyliczyć na podstawie wszystkich do</w:t>
      </w:r>
      <w:r w:rsidR="00435823">
        <w:rPr>
          <w:rFonts w:ascii="Arial" w:hAnsi="Arial" w:cs="Arial"/>
          <w:b w:val="0"/>
          <w:color w:val="000000" w:themeColor="text1"/>
          <w:sz w:val="22"/>
          <w:szCs w:val="22"/>
        </w:rPr>
        <w:t>starczonych do SIWZ dokumentów.</w:t>
      </w:r>
    </w:p>
    <w:p w14:paraId="4EAC855B" w14:textId="77777777" w:rsidR="00435823" w:rsidRPr="00435823" w:rsidRDefault="00435823" w:rsidP="00435823">
      <w:pPr>
        <w:pStyle w:val="Tekstpodstawowy"/>
        <w:autoSpaceDE w:val="0"/>
        <w:autoSpaceDN w:val="0"/>
        <w:adjustRightInd w:val="0"/>
        <w:jc w:val="both"/>
        <w:rPr>
          <w:rFonts w:ascii="Arial" w:hAnsi="Arial" w:cs="Arial"/>
          <w:b w:val="0"/>
          <w:color w:val="000000" w:themeColor="text1"/>
          <w:sz w:val="22"/>
          <w:szCs w:val="22"/>
        </w:rPr>
      </w:pPr>
    </w:p>
    <w:p w14:paraId="7FF2C3F9" w14:textId="77777777" w:rsidR="00774F38" w:rsidRPr="001962D6" w:rsidRDefault="00774F38" w:rsidP="001962D6">
      <w:pPr>
        <w:ind w:left="567" w:hanging="567"/>
        <w:jc w:val="both"/>
        <w:rPr>
          <w:rFonts w:ascii="Arial" w:hAnsi="Arial" w:cs="Arial"/>
          <w:color w:val="000000" w:themeColor="text1"/>
          <w:sz w:val="22"/>
        </w:rPr>
      </w:pPr>
      <w:r w:rsidRPr="001962D6">
        <w:rPr>
          <w:rFonts w:ascii="Arial" w:hAnsi="Arial" w:cs="Arial"/>
          <w:color w:val="000000" w:themeColor="text1"/>
          <w:sz w:val="22"/>
        </w:rPr>
        <w:t>12.2. Strony przyjmują, że pozycje przedmiaru dla których nie zostały określone przez Wykonawcę ceny jednostkowe w kosztorysie ofertowym zostały ujęte przez Wykonawcę w wycenach innych pozycji kosztorysu ofertowego i nie będą podlegały odrębnej zapłacie.</w:t>
      </w:r>
    </w:p>
    <w:p w14:paraId="1F551F32" w14:textId="77777777" w:rsidR="00774F38" w:rsidRPr="001962D6" w:rsidRDefault="00774F38" w:rsidP="001962D6">
      <w:pPr>
        <w:ind w:left="567" w:hanging="567"/>
        <w:jc w:val="both"/>
        <w:rPr>
          <w:rFonts w:ascii="Arial" w:hAnsi="Arial" w:cs="Arial"/>
          <w:color w:val="000000" w:themeColor="text1"/>
          <w:sz w:val="22"/>
        </w:rPr>
      </w:pPr>
    </w:p>
    <w:p w14:paraId="1F9A7ED5" w14:textId="77777777" w:rsidR="00774F38" w:rsidRPr="001962D6" w:rsidRDefault="00774F38" w:rsidP="00A327FE">
      <w:pPr>
        <w:pStyle w:val="Tekstpodstawowy"/>
        <w:autoSpaceDE w:val="0"/>
        <w:autoSpaceDN w:val="0"/>
        <w:adjustRightInd w:val="0"/>
        <w:ind w:left="567" w:hanging="567"/>
        <w:jc w:val="both"/>
        <w:rPr>
          <w:rFonts w:ascii="Arial" w:hAnsi="Arial" w:cs="Arial"/>
          <w:b w:val="0"/>
          <w:color w:val="000000" w:themeColor="text1"/>
          <w:sz w:val="22"/>
        </w:rPr>
      </w:pPr>
      <w:r w:rsidRPr="001962D6">
        <w:rPr>
          <w:rFonts w:ascii="Arial" w:hAnsi="Arial" w:cs="Arial"/>
          <w:b w:val="0"/>
          <w:color w:val="000000" w:themeColor="text1"/>
          <w:sz w:val="22"/>
          <w:szCs w:val="22"/>
        </w:rPr>
        <w:t xml:space="preserve">12.3. Cena oferty musi uwzględniać wartość podatku od towarów i usług VAT, innych opłat                          i podatków, opłat celnych, kosztów pierwotnej legalizacji. </w:t>
      </w:r>
      <w:r w:rsidRPr="001962D6">
        <w:rPr>
          <w:rFonts w:ascii="Arial" w:hAnsi="Arial" w:cs="Arial"/>
          <w:b w:val="0"/>
          <w:color w:val="000000" w:themeColor="text1"/>
          <w:sz w:val="22"/>
        </w:rPr>
        <w:t xml:space="preserve">Wynagrodzenie obejmuje wszystkie koszty związane z realizacją przedmiotu zamówienia. </w:t>
      </w:r>
      <w:r w:rsidRPr="001962D6">
        <w:rPr>
          <w:rFonts w:ascii="Arial" w:hAnsi="Arial" w:cs="Arial"/>
          <w:b w:val="0"/>
          <w:color w:val="000000" w:themeColor="text1"/>
          <w:sz w:val="22"/>
          <w:szCs w:val="22"/>
        </w:rPr>
        <w:t xml:space="preserve">Cenę należy podać </w:t>
      </w:r>
      <w:r w:rsidRPr="001962D6">
        <w:rPr>
          <w:rFonts w:ascii="Arial" w:hAnsi="Arial" w:cs="Arial"/>
          <w:b w:val="0"/>
          <w:color w:val="000000" w:themeColor="text1"/>
          <w:sz w:val="22"/>
          <w:szCs w:val="22"/>
          <w:lang w:val="pl-PL"/>
        </w:rPr>
        <w:t xml:space="preserve">               </w:t>
      </w:r>
      <w:r w:rsidRPr="001962D6">
        <w:rPr>
          <w:rFonts w:ascii="Arial" w:hAnsi="Arial" w:cs="Arial"/>
          <w:b w:val="0"/>
          <w:color w:val="000000" w:themeColor="text1"/>
          <w:sz w:val="22"/>
          <w:szCs w:val="22"/>
        </w:rPr>
        <w:t xml:space="preserve">w złotych polskich w postaci cyfrowej i słownej. Podana cena oferty musi obejmować wszystkie koszty </w:t>
      </w:r>
      <w:r w:rsidRPr="001962D6">
        <w:rPr>
          <w:rFonts w:ascii="Arial" w:hAnsi="Arial" w:cs="Arial"/>
          <w:b w:val="0"/>
          <w:color w:val="000000" w:themeColor="text1"/>
          <w:sz w:val="22"/>
        </w:rPr>
        <w:t>związane z realizacją przedmiotu umowy w zakresie opisanym dokumentacją projektową i STWiOR.</w:t>
      </w:r>
    </w:p>
    <w:p w14:paraId="050077AA" w14:textId="77777777" w:rsidR="00774F38" w:rsidRPr="001962D6" w:rsidRDefault="00774F38" w:rsidP="00774F38">
      <w:pPr>
        <w:pStyle w:val="Tekstpodstawowy"/>
        <w:autoSpaceDE w:val="0"/>
        <w:autoSpaceDN w:val="0"/>
        <w:adjustRightInd w:val="0"/>
        <w:ind w:left="709" w:hanging="709"/>
        <w:jc w:val="both"/>
        <w:rPr>
          <w:rFonts w:ascii="Arial" w:hAnsi="Arial" w:cs="Arial"/>
          <w:b w:val="0"/>
          <w:color w:val="000000" w:themeColor="text1"/>
          <w:sz w:val="22"/>
        </w:rPr>
      </w:pPr>
    </w:p>
    <w:p w14:paraId="33083E61" w14:textId="14197B90" w:rsidR="00774F38" w:rsidRPr="00DB7A3B" w:rsidRDefault="00774F38" w:rsidP="00DB7A3B">
      <w:pPr>
        <w:pStyle w:val="tekst"/>
        <w:widowControl w:val="0"/>
        <w:suppressLineNumbers w:val="0"/>
        <w:tabs>
          <w:tab w:val="left" w:pos="360"/>
        </w:tabs>
        <w:autoSpaceDE w:val="0"/>
        <w:autoSpaceDN w:val="0"/>
        <w:adjustRightInd w:val="0"/>
        <w:spacing w:before="0" w:after="0"/>
        <w:rPr>
          <w:rFonts w:ascii="Arial" w:hAnsi="Arial" w:cs="Arial"/>
          <w:color w:val="000000" w:themeColor="text1"/>
          <w:sz w:val="22"/>
          <w:szCs w:val="22"/>
        </w:rPr>
      </w:pPr>
      <w:r w:rsidRPr="001962D6">
        <w:rPr>
          <w:rFonts w:ascii="Arial" w:hAnsi="Arial" w:cs="Arial"/>
          <w:color w:val="000000" w:themeColor="text1"/>
          <w:sz w:val="22"/>
          <w:szCs w:val="22"/>
        </w:rPr>
        <w:t>12.4.  Sposób przedstawienia ceny w formularzu ofertowym:</w:t>
      </w:r>
    </w:p>
    <w:p w14:paraId="5E4DEEC5" w14:textId="08DDB4BF" w:rsidR="00774F38" w:rsidRPr="001962D6" w:rsidRDefault="00774F38" w:rsidP="00A327FE">
      <w:pPr>
        <w:pStyle w:val="tekst"/>
        <w:widowControl w:val="0"/>
        <w:suppressLineNumbers w:val="0"/>
        <w:tabs>
          <w:tab w:val="left" w:pos="360"/>
        </w:tabs>
        <w:autoSpaceDE w:val="0"/>
        <w:autoSpaceDN w:val="0"/>
        <w:adjustRightInd w:val="0"/>
        <w:spacing w:before="0" w:after="0"/>
        <w:ind w:left="567"/>
        <w:rPr>
          <w:rFonts w:ascii="Arial" w:hAnsi="Arial" w:cs="Arial"/>
          <w:b/>
          <w:color w:val="000000" w:themeColor="text1"/>
          <w:sz w:val="22"/>
          <w:szCs w:val="22"/>
        </w:rPr>
      </w:pPr>
      <w:r w:rsidRPr="001962D6">
        <w:rPr>
          <w:rFonts w:ascii="Arial" w:hAnsi="Arial" w:cs="Arial"/>
          <w:color w:val="000000" w:themeColor="text1"/>
          <w:sz w:val="22"/>
        </w:rPr>
        <w:t xml:space="preserve">Cena kosztorysowa </w:t>
      </w:r>
      <w:r w:rsidRPr="001962D6">
        <w:rPr>
          <w:rFonts w:ascii="Arial" w:hAnsi="Arial" w:cs="Arial"/>
          <w:color w:val="000000" w:themeColor="text1"/>
          <w:sz w:val="22"/>
          <w:szCs w:val="22"/>
        </w:rPr>
        <w:t xml:space="preserve">za wykonanie całości przedmiotu zamówienia bez podatku VAT .......... zł, powiększona o podatek VAT, którego stawka wynosi ....%, tj. wartość VAT w wysokości …..... zł, to jest łącznie należność za wykonanie całości przedmiotu zamówienia w wysokości ................. zł </w:t>
      </w:r>
      <w:r w:rsidRPr="001962D6">
        <w:rPr>
          <w:rFonts w:ascii="Arial" w:hAnsi="Arial" w:cs="Arial"/>
          <w:b/>
          <w:color w:val="000000" w:themeColor="text1"/>
          <w:sz w:val="22"/>
          <w:szCs w:val="22"/>
        </w:rPr>
        <w:t>(cena kosztorysowa oferty).</w:t>
      </w:r>
    </w:p>
    <w:p w14:paraId="6CE7C144" w14:textId="77777777" w:rsidR="00774F38" w:rsidRPr="001962D6" w:rsidRDefault="00774F38" w:rsidP="00774F38">
      <w:pPr>
        <w:jc w:val="both"/>
        <w:rPr>
          <w:rFonts w:ascii="Arial" w:hAnsi="Arial" w:cs="Arial"/>
          <w:bCs/>
          <w:color w:val="000000" w:themeColor="text1"/>
          <w:sz w:val="22"/>
        </w:rPr>
      </w:pPr>
    </w:p>
    <w:p w14:paraId="4EE4932C" w14:textId="4DADA27A" w:rsidR="00774F38" w:rsidRPr="001962D6" w:rsidRDefault="00774F38" w:rsidP="00D11FCD">
      <w:pPr>
        <w:pStyle w:val="Akapitzlist"/>
        <w:numPr>
          <w:ilvl w:val="2"/>
          <w:numId w:val="39"/>
        </w:numPr>
        <w:spacing w:after="0" w:line="240" w:lineRule="auto"/>
        <w:ind w:left="709"/>
        <w:jc w:val="both"/>
        <w:rPr>
          <w:rFonts w:ascii="Arial" w:hAnsi="Arial" w:cs="Arial"/>
          <w:bCs/>
          <w:color w:val="000000" w:themeColor="text1"/>
        </w:rPr>
      </w:pPr>
      <w:r w:rsidRPr="001962D6">
        <w:rPr>
          <w:rFonts w:ascii="Arial" w:hAnsi="Arial" w:cs="Arial"/>
          <w:bCs/>
          <w:color w:val="000000" w:themeColor="text1"/>
        </w:rPr>
        <w:t xml:space="preserve"> </w:t>
      </w:r>
      <w:r w:rsidR="001962D6" w:rsidRPr="001962D6">
        <w:rPr>
          <w:rFonts w:ascii="Arial" w:hAnsi="Arial" w:cs="Arial"/>
          <w:b/>
          <w:bCs/>
          <w:color w:val="000000" w:themeColor="text1"/>
          <w:u w:val="single"/>
        </w:rPr>
        <w:t>Wszyscy Wykonawcy</w:t>
      </w:r>
      <w:r w:rsidR="001962D6" w:rsidRPr="001962D6">
        <w:rPr>
          <w:rFonts w:ascii="Arial" w:hAnsi="Arial" w:cs="Arial"/>
          <w:bCs/>
          <w:color w:val="000000" w:themeColor="text1"/>
        </w:rPr>
        <w:t xml:space="preserve"> </w:t>
      </w:r>
      <w:r w:rsidRPr="001962D6">
        <w:rPr>
          <w:rFonts w:ascii="Arial" w:hAnsi="Arial" w:cs="Arial"/>
          <w:bCs/>
          <w:color w:val="000000" w:themeColor="text1"/>
        </w:rPr>
        <w:t>mus</w:t>
      </w:r>
      <w:r w:rsidR="005B6A6D">
        <w:rPr>
          <w:rFonts w:ascii="Arial" w:hAnsi="Arial" w:cs="Arial"/>
          <w:bCs/>
          <w:color w:val="000000" w:themeColor="text1"/>
        </w:rPr>
        <w:t>zą załączyć do oferty kosztorys</w:t>
      </w:r>
      <w:r w:rsidR="00CC4936">
        <w:rPr>
          <w:rFonts w:ascii="Arial" w:hAnsi="Arial" w:cs="Arial"/>
          <w:bCs/>
          <w:color w:val="000000" w:themeColor="text1"/>
        </w:rPr>
        <w:t>y ofertowe</w:t>
      </w:r>
      <w:r w:rsidR="005B6A6D">
        <w:rPr>
          <w:rFonts w:ascii="Arial" w:hAnsi="Arial" w:cs="Arial"/>
          <w:bCs/>
          <w:color w:val="000000" w:themeColor="text1"/>
        </w:rPr>
        <w:t>. Kosztorys</w:t>
      </w:r>
      <w:r w:rsidR="00CC4936">
        <w:rPr>
          <w:rFonts w:ascii="Arial" w:hAnsi="Arial" w:cs="Arial"/>
          <w:bCs/>
          <w:color w:val="000000" w:themeColor="text1"/>
        </w:rPr>
        <w:t>y ofertowe mają być sporządzone</w:t>
      </w:r>
      <w:r w:rsidRPr="001962D6">
        <w:rPr>
          <w:rFonts w:ascii="Arial" w:hAnsi="Arial" w:cs="Arial"/>
          <w:bCs/>
          <w:color w:val="000000" w:themeColor="text1"/>
        </w:rPr>
        <w:t xml:space="preserve"> dokład</w:t>
      </w:r>
      <w:r w:rsidR="00CC4936">
        <w:rPr>
          <w:rFonts w:ascii="Arial" w:hAnsi="Arial" w:cs="Arial"/>
          <w:bCs/>
          <w:color w:val="000000" w:themeColor="text1"/>
        </w:rPr>
        <w:t>nie na podstawie przedstawionych przez zamawiającego przedmiarach</w:t>
      </w:r>
      <w:r w:rsidRPr="001962D6">
        <w:rPr>
          <w:rFonts w:ascii="Arial" w:hAnsi="Arial" w:cs="Arial"/>
          <w:bCs/>
          <w:color w:val="000000" w:themeColor="text1"/>
        </w:rPr>
        <w:t xml:space="preserve"> robót</w:t>
      </w:r>
      <w:r w:rsidR="00CC4936">
        <w:rPr>
          <w:rFonts w:ascii="Arial" w:hAnsi="Arial" w:cs="Arial"/>
          <w:bCs/>
          <w:color w:val="000000" w:themeColor="text1"/>
        </w:rPr>
        <w:t xml:space="preserve"> </w:t>
      </w:r>
      <w:r w:rsidR="000C296D">
        <w:rPr>
          <w:rFonts w:ascii="Arial" w:hAnsi="Arial" w:cs="Arial"/>
          <w:b/>
          <w:bCs/>
          <w:color w:val="000000" w:themeColor="text1"/>
        </w:rPr>
        <w:t>(załącznik nr 18, 19 i 20</w:t>
      </w:r>
      <w:r w:rsidR="00CC4936" w:rsidRPr="00CC4936">
        <w:rPr>
          <w:rFonts w:ascii="Arial" w:hAnsi="Arial" w:cs="Arial"/>
          <w:b/>
          <w:bCs/>
          <w:color w:val="000000" w:themeColor="text1"/>
        </w:rPr>
        <w:t xml:space="preserve"> do SIWZ)</w:t>
      </w:r>
      <w:r w:rsidRPr="001962D6">
        <w:rPr>
          <w:rFonts w:ascii="Arial" w:hAnsi="Arial" w:cs="Arial"/>
          <w:bCs/>
          <w:color w:val="000000" w:themeColor="text1"/>
        </w:rPr>
        <w:t xml:space="preserve"> i uwzględniać wszystkie koszty niezbędne do realizacji zamówienia. Wykonawca określa ceny na wszystkie elementy za</w:t>
      </w:r>
      <w:r w:rsidR="001962D6" w:rsidRPr="001962D6">
        <w:rPr>
          <w:rFonts w:ascii="Arial" w:hAnsi="Arial" w:cs="Arial"/>
          <w:bCs/>
          <w:color w:val="000000" w:themeColor="text1"/>
        </w:rPr>
        <w:t xml:space="preserve">mówienia wymienione </w:t>
      </w:r>
      <w:r w:rsidRPr="001962D6">
        <w:rPr>
          <w:rFonts w:ascii="Arial" w:hAnsi="Arial" w:cs="Arial"/>
          <w:bCs/>
          <w:color w:val="000000" w:themeColor="text1"/>
        </w:rPr>
        <w:t xml:space="preserve">w przedmiarach robót, które po </w:t>
      </w:r>
      <w:r w:rsidRPr="001962D6">
        <w:rPr>
          <w:rFonts w:ascii="Arial" w:hAnsi="Arial" w:cs="Arial"/>
          <w:bCs/>
          <w:color w:val="000000" w:themeColor="text1"/>
        </w:rPr>
        <w:lastRenderedPageBreak/>
        <w:t>wypełnieniu przez Wykonawcę stanowić będą kosztorysy ofertowe jako załączniki do oferty. Kosztorysy ofertowe należy sporządzić zgodn</w:t>
      </w:r>
      <w:r w:rsidR="001962D6" w:rsidRPr="001962D6">
        <w:rPr>
          <w:rFonts w:ascii="Arial" w:hAnsi="Arial" w:cs="Arial"/>
          <w:bCs/>
          <w:color w:val="000000" w:themeColor="text1"/>
        </w:rPr>
        <w:t>ie</w:t>
      </w:r>
      <w:r w:rsidRPr="001962D6">
        <w:rPr>
          <w:rFonts w:ascii="Arial" w:hAnsi="Arial" w:cs="Arial"/>
          <w:bCs/>
          <w:color w:val="000000" w:themeColor="text1"/>
        </w:rPr>
        <w:t xml:space="preserve"> z dostarczonymi przedmiarami robót wg zasad: bez</w:t>
      </w:r>
      <w:r w:rsidR="001962D6" w:rsidRPr="001962D6">
        <w:rPr>
          <w:rFonts w:ascii="Arial" w:hAnsi="Arial" w:cs="Arial"/>
          <w:bCs/>
          <w:color w:val="000000" w:themeColor="text1"/>
        </w:rPr>
        <w:t xml:space="preserve"> zgody Zamawiającego </w:t>
      </w:r>
      <w:r w:rsidRPr="001962D6">
        <w:rPr>
          <w:rFonts w:ascii="Arial" w:hAnsi="Arial" w:cs="Arial"/>
          <w:bCs/>
          <w:color w:val="000000" w:themeColor="text1"/>
        </w:rPr>
        <w:t xml:space="preserve">w przedstawionych przedmiarach nie wolno wprowadzać żadnych zmian. W kosztach opisanych w przedmiarach </w:t>
      </w:r>
      <w:r w:rsidR="00CC4936">
        <w:rPr>
          <w:rFonts w:ascii="Arial" w:hAnsi="Arial" w:cs="Arial"/>
          <w:bCs/>
          <w:color w:val="000000" w:themeColor="text1"/>
        </w:rPr>
        <w:t>Wykonawca uwzględnia</w:t>
      </w:r>
      <w:r w:rsidRPr="001962D6">
        <w:rPr>
          <w:rFonts w:ascii="Arial" w:hAnsi="Arial" w:cs="Arial"/>
          <w:bCs/>
          <w:color w:val="000000" w:themeColor="text1"/>
        </w:rPr>
        <w:t xml:space="preserve"> wszystkie koszty niezbędne do realizacji przedmiotu zamówienia. Pominięcie pozycji</w:t>
      </w:r>
      <w:r w:rsidR="001962D6" w:rsidRPr="001962D6">
        <w:rPr>
          <w:rFonts w:ascii="Arial" w:hAnsi="Arial" w:cs="Arial"/>
          <w:bCs/>
          <w:color w:val="000000" w:themeColor="text1"/>
        </w:rPr>
        <w:t xml:space="preserve"> wymienionych </w:t>
      </w:r>
      <w:r w:rsidRPr="001962D6">
        <w:rPr>
          <w:rFonts w:ascii="Arial" w:hAnsi="Arial" w:cs="Arial"/>
          <w:bCs/>
          <w:color w:val="000000" w:themeColor="text1"/>
        </w:rPr>
        <w:t>w przedmiarze poprzez nie wpisanie kosztów, brak pozycji w kosztorys</w:t>
      </w:r>
      <w:r w:rsidR="001962D6" w:rsidRPr="001962D6">
        <w:rPr>
          <w:rFonts w:ascii="Arial" w:hAnsi="Arial" w:cs="Arial"/>
          <w:bCs/>
          <w:color w:val="000000" w:themeColor="text1"/>
        </w:rPr>
        <w:t xml:space="preserve">ie ofertowym </w:t>
      </w:r>
      <w:r w:rsidRPr="001962D6">
        <w:rPr>
          <w:rFonts w:ascii="Arial" w:hAnsi="Arial" w:cs="Arial"/>
          <w:bCs/>
          <w:color w:val="000000" w:themeColor="text1"/>
        </w:rPr>
        <w:t>w stosunku do przedmiaru, zmiana pozycji przedmiaru, zmiana treści pozycji przedmiaru, zmiana w ilościach określonych przez Zamawiającego w pos</w:t>
      </w:r>
      <w:r w:rsidR="00CC4936">
        <w:rPr>
          <w:rFonts w:ascii="Arial" w:hAnsi="Arial" w:cs="Arial"/>
          <w:bCs/>
          <w:color w:val="000000" w:themeColor="text1"/>
        </w:rPr>
        <w:t>zczególnych pozycjach przedmiarów</w:t>
      </w:r>
      <w:r w:rsidRPr="001962D6">
        <w:rPr>
          <w:rFonts w:ascii="Arial" w:hAnsi="Arial" w:cs="Arial"/>
          <w:bCs/>
          <w:color w:val="000000" w:themeColor="text1"/>
        </w:rPr>
        <w:t xml:space="preserve"> robót skutkować może odrzuceniem </w:t>
      </w:r>
      <w:r w:rsidR="001962D6" w:rsidRPr="001962D6">
        <w:rPr>
          <w:rFonts w:ascii="Arial" w:hAnsi="Arial" w:cs="Arial"/>
          <w:bCs/>
          <w:color w:val="000000" w:themeColor="text1"/>
        </w:rPr>
        <w:t xml:space="preserve">oferty przez Zamawiającego, </w:t>
      </w:r>
      <w:r w:rsidRPr="001962D6">
        <w:rPr>
          <w:rFonts w:ascii="Arial" w:hAnsi="Arial" w:cs="Arial"/>
          <w:bCs/>
          <w:color w:val="000000" w:themeColor="text1"/>
        </w:rPr>
        <w:t>w szczególności w sytuacji braku możliwości poprawy omyłki zgodnie z art. 87 ustawy Prawo zamówień publicz</w:t>
      </w:r>
      <w:r w:rsidR="00CC4936">
        <w:rPr>
          <w:rFonts w:ascii="Arial" w:hAnsi="Arial" w:cs="Arial"/>
          <w:bCs/>
          <w:color w:val="000000" w:themeColor="text1"/>
        </w:rPr>
        <w:t>nych. W </w:t>
      </w:r>
      <w:r w:rsidRPr="001962D6">
        <w:rPr>
          <w:rFonts w:ascii="Arial" w:hAnsi="Arial" w:cs="Arial"/>
          <w:bCs/>
          <w:color w:val="000000" w:themeColor="text1"/>
        </w:rPr>
        <w:t>sytuacji, gdy Wykonawca w swoim kosztorysie ofertowym poda prawidłową (zgodną z przedmiarem robót) „podstawę wyceny” danej pozycji, a zmianie ulegnie jedynie „opis” poprzez zmianę formy, a nie treści opisu, to Zamawiający uzna daną pozycję za prawidłową. Tym samym oferta Wykonawcy będzie uznana za zgodną z treścią SIWZ. Jeżeli Zamawiający będzie miał wątpliwości</w:t>
      </w:r>
      <w:r w:rsidR="001962D6" w:rsidRPr="001962D6">
        <w:rPr>
          <w:rFonts w:ascii="Arial" w:hAnsi="Arial" w:cs="Arial"/>
          <w:bCs/>
          <w:color w:val="000000" w:themeColor="text1"/>
        </w:rPr>
        <w:t>,</w:t>
      </w:r>
      <w:r w:rsidRPr="001962D6">
        <w:rPr>
          <w:rFonts w:ascii="Arial" w:hAnsi="Arial" w:cs="Arial"/>
          <w:bCs/>
          <w:color w:val="000000" w:themeColor="text1"/>
        </w:rPr>
        <w:t xml:space="preserve"> co do treści przedstawionych przez Wykonawcę w kosztorysie ofertowym, będzie również kierował do niego zapytania celem uzyskania wyjaśnień.</w:t>
      </w:r>
    </w:p>
    <w:p w14:paraId="05986E9D" w14:textId="77777777" w:rsidR="001962D6" w:rsidRPr="001962D6" w:rsidRDefault="001962D6" w:rsidP="001962D6">
      <w:pPr>
        <w:pStyle w:val="Akapitzlist"/>
        <w:spacing w:after="0" w:line="240" w:lineRule="auto"/>
        <w:ind w:left="709"/>
        <w:jc w:val="both"/>
        <w:rPr>
          <w:rFonts w:ascii="Arial" w:hAnsi="Arial" w:cs="Arial"/>
          <w:bCs/>
          <w:color w:val="000000" w:themeColor="text1"/>
        </w:rPr>
      </w:pPr>
    </w:p>
    <w:p w14:paraId="31EED108" w14:textId="77777777" w:rsidR="00774F38" w:rsidRPr="001962D6" w:rsidRDefault="00774F38" w:rsidP="00F540CA">
      <w:pPr>
        <w:numPr>
          <w:ilvl w:val="1"/>
          <w:numId w:val="12"/>
        </w:numPr>
        <w:jc w:val="both"/>
        <w:rPr>
          <w:rFonts w:ascii="Arial" w:hAnsi="Arial" w:cs="Arial"/>
          <w:bCs/>
          <w:color w:val="000000" w:themeColor="text1"/>
          <w:sz w:val="22"/>
          <w:szCs w:val="22"/>
        </w:rPr>
      </w:pPr>
      <w:r w:rsidRPr="001962D6">
        <w:rPr>
          <w:rFonts w:ascii="Arial" w:hAnsi="Arial" w:cs="Arial"/>
          <w:color w:val="000000" w:themeColor="text1"/>
          <w:sz w:val="22"/>
          <w:szCs w:val="22"/>
        </w:rPr>
        <w:t xml:space="preserve">W przypadku jakichkolwiek wątpliwości, uwag dotyczących przedmiarów robót oraz dokumentacji projektowej wymienionej w rozdz. 3 SIWZ należy kierować do Zamawiającego zapytanie w celu udzielenia wyjaśnień.  </w:t>
      </w:r>
    </w:p>
    <w:p w14:paraId="31D5F5C6" w14:textId="77777777" w:rsidR="00774F38" w:rsidRPr="001962D6" w:rsidRDefault="00774F38" w:rsidP="00774F38">
      <w:pPr>
        <w:jc w:val="both"/>
        <w:rPr>
          <w:rFonts w:ascii="Arial" w:hAnsi="Arial" w:cs="Arial"/>
          <w:bCs/>
          <w:color w:val="000000" w:themeColor="text1"/>
          <w:sz w:val="22"/>
          <w:szCs w:val="22"/>
        </w:rPr>
      </w:pPr>
    </w:p>
    <w:p w14:paraId="78428CE9" w14:textId="01F2A9B8" w:rsidR="00774F38" w:rsidRPr="001962D6" w:rsidRDefault="00774F38" w:rsidP="00F540CA">
      <w:pPr>
        <w:numPr>
          <w:ilvl w:val="1"/>
          <w:numId w:val="12"/>
        </w:numPr>
        <w:jc w:val="both"/>
        <w:rPr>
          <w:rFonts w:ascii="Arial" w:hAnsi="Arial" w:cs="Arial"/>
          <w:bCs/>
          <w:color w:val="000000" w:themeColor="text1"/>
          <w:sz w:val="22"/>
          <w:szCs w:val="22"/>
        </w:rPr>
      </w:pPr>
      <w:r w:rsidRPr="001962D6">
        <w:rPr>
          <w:rFonts w:ascii="Arial" w:hAnsi="Arial" w:cs="Arial"/>
          <w:color w:val="000000" w:themeColor="text1"/>
          <w:sz w:val="22"/>
          <w:szCs w:val="22"/>
        </w:rPr>
        <w:t>Zamawiający zgodnie z art. 87 ust. 2 ustawy z dnia 29 stycznia 2004 r. Prawo zamówień publicznych poprawi w ofercie: omyłki pisarskie, oczywiste omyłki rachunkowe</w:t>
      </w:r>
      <w:r w:rsidR="005B6A6D">
        <w:rPr>
          <w:rFonts w:ascii="Arial" w:hAnsi="Arial" w:cs="Arial"/>
          <w:color w:val="000000" w:themeColor="text1"/>
          <w:sz w:val="22"/>
          <w:szCs w:val="22"/>
        </w:rPr>
        <w:t xml:space="preserve"> </w:t>
      </w:r>
      <w:r w:rsidRPr="001962D6">
        <w:rPr>
          <w:rFonts w:ascii="Arial" w:hAnsi="Arial" w:cs="Arial"/>
          <w:color w:val="000000" w:themeColor="text1"/>
          <w:sz w:val="22"/>
          <w:szCs w:val="22"/>
        </w:rPr>
        <w:t xml:space="preserve">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658294C9" w14:textId="77777777" w:rsidR="00774F38" w:rsidRPr="001962D6" w:rsidRDefault="00774F38" w:rsidP="00774F38">
      <w:pPr>
        <w:pStyle w:val="Tekstpodstawowy"/>
        <w:autoSpaceDE w:val="0"/>
        <w:autoSpaceDN w:val="0"/>
        <w:adjustRightInd w:val="0"/>
        <w:jc w:val="both"/>
        <w:rPr>
          <w:rFonts w:ascii="Arial" w:hAnsi="Arial" w:cs="Arial"/>
          <w:b w:val="0"/>
          <w:color w:val="000000" w:themeColor="text1"/>
          <w:sz w:val="22"/>
        </w:rPr>
      </w:pPr>
    </w:p>
    <w:p w14:paraId="5D92D3B6" w14:textId="77777777" w:rsidR="00774F38" w:rsidRPr="001962D6" w:rsidRDefault="00774F38" w:rsidP="00F540CA">
      <w:pPr>
        <w:pStyle w:val="Tekstpodstawowy"/>
        <w:numPr>
          <w:ilvl w:val="1"/>
          <w:numId w:val="12"/>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 xml:space="preserve">W cenie oferty, wyceniając poszczególne elementy przedmiaru robót, należy uwzględnić również: </w:t>
      </w:r>
    </w:p>
    <w:p w14:paraId="1A9F28D8" w14:textId="77777777" w:rsidR="00774F38" w:rsidRPr="001962D6" w:rsidRDefault="00774F38" w:rsidP="00D11FCD">
      <w:pPr>
        <w:pStyle w:val="Tekstpodstawowy"/>
        <w:numPr>
          <w:ilvl w:val="0"/>
          <w:numId w:val="40"/>
        </w:numPr>
        <w:tabs>
          <w:tab w:val="num" w:pos="1440"/>
        </w:tabs>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przeglądów i odbiorów dokonywanych przez użytkowników poszczególnych mediów,</w:t>
      </w:r>
    </w:p>
    <w:p w14:paraId="22D0893A"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rPr>
        <w:t xml:space="preserve">koszty związane z zagospodarowaniem placu budowy oraz koszty prac porządkowych </w:t>
      </w:r>
      <w:r w:rsidRPr="001962D6">
        <w:rPr>
          <w:rFonts w:ascii="Arial" w:hAnsi="Arial" w:cs="Arial"/>
          <w:b w:val="0"/>
          <w:color w:val="000000" w:themeColor="text1"/>
          <w:sz w:val="22"/>
          <w:szCs w:val="22"/>
        </w:rPr>
        <w:t>po zakończeniu zadania,</w:t>
      </w:r>
    </w:p>
    <w:p w14:paraId="352D3888"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zorganizowania zaplecza Wykonawcy,</w:t>
      </w:r>
    </w:p>
    <w:p w14:paraId="22DE97AB" w14:textId="1070CBAB"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związane z oznakowaniem terenu budowy oraz odpowiednim oznakowaniem i zabezpieczeniem miejsc prowadzenia robót, wygrodzeniem stref niebezpiecznych,</w:t>
      </w:r>
    </w:p>
    <w:p w14:paraId="506D41ED"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pełnej obsługi geodezyjnej,</w:t>
      </w:r>
    </w:p>
    <w:p w14:paraId="0A8713E4"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wykonania odkrywek elementów robót budzących wątpliwość w celu sprawdzenia jakości ich wykonania, jeżeli wykonanie tych robót nie zostało zgłoszone do sprawdzenia przed ich zakryciem,</w:t>
      </w:r>
    </w:p>
    <w:p w14:paraId="7B12CFCA"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przeprowadzonych prób, pomiarów i sprawdzeń zgodnie ze specyfikacją techniczną, warunkami technicznymi prowadzenia i odbioru robót, obowiązującymi normami i przepisami,</w:t>
      </w:r>
    </w:p>
    <w:p w14:paraId="1BBA80E8"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przeglądów i odbiorów dokonywanych przez użytkowników poszczególnych mediów,</w:t>
      </w:r>
    </w:p>
    <w:p w14:paraId="5CEFF5F5"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 xml:space="preserve">koszty ochrony mienia, zapewnienia warunków bezpieczeństwa, ochrony p.poż., </w:t>
      </w:r>
    </w:p>
    <w:p w14:paraId="454C60D1" w14:textId="0B2265EB" w:rsidR="00774F38" w:rsidRPr="00193E78"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ubezpieczenia i zabezpieczenia należytego wykonania umowy,</w:t>
      </w:r>
    </w:p>
    <w:p w14:paraId="1E2B1D9A"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 xml:space="preserve">inne koszty niezbędne do </w:t>
      </w:r>
      <w:r w:rsidRPr="001962D6">
        <w:rPr>
          <w:rFonts w:ascii="Arial" w:hAnsi="Arial" w:cs="Arial"/>
          <w:b w:val="0"/>
          <w:color w:val="000000" w:themeColor="text1"/>
          <w:sz w:val="22"/>
          <w:szCs w:val="22"/>
          <w:lang w:val="pl-PL"/>
        </w:rPr>
        <w:t xml:space="preserve">kompleksowego </w:t>
      </w:r>
      <w:r w:rsidRPr="001962D6">
        <w:rPr>
          <w:rFonts w:ascii="Arial" w:hAnsi="Arial" w:cs="Arial"/>
          <w:b w:val="0"/>
          <w:color w:val="000000" w:themeColor="text1"/>
          <w:sz w:val="22"/>
          <w:szCs w:val="22"/>
        </w:rPr>
        <w:t>zrealizowana przedmiotu zamówienia,</w:t>
      </w:r>
    </w:p>
    <w:p w14:paraId="6E02EFBD" w14:textId="3606BEA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podatek VAT.</w:t>
      </w:r>
    </w:p>
    <w:p w14:paraId="773FDF7A"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związane z usunięciem odpadów z terenu budowy i ich zagospodarowaniem (wywóz z terenu budowy, składowanie na wysypisku, utylizacja itp),</w:t>
      </w:r>
    </w:p>
    <w:p w14:paraId="686D46F4" w14:textId="77777777" w:rsidR="00774F38"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lang w:val="pl-PL"/>
        </w:rPr>
        <w:t xml:space="preserve">koszty przygotowania dokumentacji odbiorowej </w:t>
      </w:r>
      <w:r w:rsidRPr="001962D6">
        <w:rPr>
          <w:rFonts w:ascii="Arial" w:hAnsi="Arial" w:cs="Arial"/>
          <w:b w:val="0"/>
          <w:color w:val="000000" w:themeColor="text1"/>
          <w:sz w:val="22"/>
          <w:szCs w:val="22"/>
        </w:rPr>
        <w:t xml:space="preserve">w formie pisemnej w 3 egz. oraz w </w:t>
      </w:r>
      <w:r w:rsidRPr="001962D6">
        <w:rPr>
          <w:rFonts w:ascii="Arial" w:hAnsi="Arial" w:cs="Arial"/>
          <w:b w:val="0"/>
          <w:color w:val="000000" w:themeColor="text1"/>
          <w:sz w:val="22"/>
          <w:szCs w:val="22"/>
        </w:rPr>
        <w:lastRenderedPageBreak/>
        <w:t>formie elektronicznej w formacie PDF  na płycie CD w 2 egz.,</w:t>
      </w:r>
    </w:p>
    <w:p w14:paraId="756735B2" w14:textId="58C7F33F" w:rsidR="009F4245" w:rsidRPr="001962D6" w:rsidRDefault="00774F38" w:rsidP="00D11FCD">
      <w:pPr>
        <w:pStyle w:val="Tekstpodstawowy"/>
        <w:numPr>
          <w:ilvl w:val="0"/>
          <w:numId w:val="40"/>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związane z wykonaniem i ustawieniem tablic informacyjnych, oraz dokonywaniem stosownych zmian w treści tablic</w:t>
      </w:r>
      <w:r w:rsidRPr="001962D6">
        <w:rPr>
          <w:rFonts w:ascii="Arial" w:hAnsi="Arial" w:cs="Arial"/>
          <w:b w:val="0"/>
          <w:color w:val="000000" w:themeColor="text1"/>
          <w:sz w:val="22"/>
          <w:szCs w:val="22"/>
          <w:lang w:val="pl-PL"/>
        </w:rPr>
        <w:t>.</w:t>
      </w:r>
    </w:p>
    <w:p w14:paraId="2FD0A81E" w14:textId="77777777" w:rsidR="003C1AC5" w:rsidRPr="009100C9" w:rsidRDefault="003C1AC5" w:rsidP="0031361B">
      <w:pPr>
        <w:pStyle w:val="Tekstpodstawowy"/>
        <w:autoSpaceDE w:val="0"/>
        <w:autoSpaceDN w:val="0"/>
        <w:adjustRightInd w:val="0"/>
        <w:jc w:val="both"/>
        <w:rPr>
          <w:rFonts w:ascii="Arial" w:hAnsi="Arial" w:cs="Arial"/>
          <w:b w:val="0"/>
          <w:color w:val="FF0000"/>
          <w:sz w:val="22"/>
        </w:rPr>
      </w:pPr>
    </w:p>
    <w:p w14:paraId="52C27625" w14:textId="63546AB6" w:rsidR="004A6BA6" w:rsidRPr="008E216F" w:rsidRDefault="001962D6" w:rsidP="0031361B">
      <w:pPr>
        <w:pStyle w:val="Tekstpodstawowy"/>
        <w:autoSpaceDE w:val="0"/>
        <w:autoSpaceDN w:val="0"/>
        <w:adjustRightInd w:val="0"/>
        <w:ind w:left="567" w:hanging="567"/>
        <w:jc w:val="both"/>
        <w:rPr>
          <w:rFonts w:ascii="Arial" w:hAnsi="Arial" w:cs="Arial"/>
          <w:b w:val="0"/>
          <w:bCs w:val="0"/>
          <w:color w:val="000000" w:themeColor="text1"/>
          <w:sz w:val="22"/>
        </w:rPr>
      </w:pPr>
      <w:r w:rsidRPr="008E216F">
        <w:rPr>
          <w:rFonts w:ascii="Arial" w:hAnsi="Arial" w:cs="Arial"/>
          <w:b w:val="0"/>
          <w:bCs w:val="0"/>
          <w:color w:val="000000" w:themeColor="text1"/>
          <w:sz w:val="22"/>
          <w:lang w:val="pl-PL"/>
        </w:rPr>
        <w:t>12.8</w:t>
      </w:r>
      <w:r w:rsidR="006831AF" w:rsidRPr="008E216F">
        <w:rPr>
          <w:rFonts w:ascii="Arial" w:hAnsi="Arial" w:cs="Arial"/>
          <w:b w:val="0"/>
          <w:bCs w:val="0"/>
          <w:color w:val="000000" w:themeColor="text1"/>
          <w:sz w:val="22"/>
          <w:lang w:val="pl-PL"/>
        </w:rPr>
        <w:t xml:space="preserve">. </w:t>
      </w:r>
      <w:r w:rsidR="004A6BA6" w:rsidRPr="008E216F">
        <w:rPr>
          <w:rFonts w:ascii="Arial" w:hAnsi="Arial" w:cs="Arial"/>
          <w:b w:val="0"/>
          <w:bCs w:val="0"/>
          <w:color w:val="000000" w:themeColor="text1"/>
          <w:sz w:val="22"/>
        </w:rPr>
        <w:t>Wszelkie rozliczenia finansowe między Zamawiającym a Wykonawcą będą prowadzone   w złotych polskich w zaokrągleniu do dwóch miejsc po przecinku.</w:t>
      </w:r>
    </w:p>
    <w:p w14:paraId="093B5C03" w14:textId="77777777" w:rsidR="004A6BA6" w:rsidRPr="008E216F" w:rsidRDefault="004A6BA6" w:rsidP="008E216F">
      <w:pPr>
        <w:pStyle w:val="Tekstpodstawowy"/>
        <w:autoSpaceDE w:val="0"/>
        <w:autoSpaceDN w:val="0"/>
        <w:adjustRightInd w:val="0"/>
        <w:jc w:val="both"/>
        <w:rPr>
          <w:rFonts w:ascii="Arial" w:hAnsi="Arial" w:cs="Arial"/>
          <w:b w:val="0"/>
          <w:bCs w:val="0"/>
          <w:color w:val="000000" w:themeColor="text1"/>
          <w:sz w:val="22"/>
        </w:rPr>
      </w:pPr>
    </w:p>
    <w:p w14:paraId="45458827" w14:textId="5751B2D9" w:rsidR="004A6BA6" w:rsidRPr="008E216F" w:rsidRDefault="001962D6" w:rsidP="008E216F">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lang w:val="pl-PL"/>
        </w:rPr>
        <w:t>12.9</w:t>
      </w:r>
      <w:r w:rsidR="006831AF" w:rsidRPr="008E216F">
        <w:rPr>
          <w:rFonts w:ascii="Arial" w:hAnsi="Arial" w:cs="Arial"/>
          <w:b w:val="0"/>
          <w:bCs w:val="0"/>
          <w:color w:val="000000" w:themeColor="text1"/>
          <w:sz w:val="22"/>
          <w:lang w:val="pl-PL"/>
        </w:rPr>
        <w:t xml:space="preserve">. </w:t>
      </w:r>
      <w:r w:rsidR="004A6BA6" w:rsidRPr="008E216F">
        <w:rPr>
          <w:rFonts w:ascii="Arial" w:hAnsi="Arial" w:cs="Arial"/>
          <w:b w:val="0"/>
          <w:bCs w:val="0"/>
          <w:color w:val="000000" w:themeColor="text1"/>
          <w:sz w:val="22"/>
        </w:rPr>
        <w:t>W przypadku zmiany przepisów dotyczących ustawy o podatku od towarów i usług, strony obowiązywać będzie cena z uwzględnieniem stawki VAT obowiązującej na dzień wystawienia faktury.</w:t>
      </w:r>
    </w:p>
    <w:p w14:paraId="17850854" w14:textId="77777777" w:rsidR="004A6BA6" w:rsidRPr="008E216F" w:rsidRDefault="004A6BA6" w:rsidP="00414390">
      <w:pPr>
        <w:pStyle w:val="Tekstpodstawowy"/>
        <w:autoSpaceDE w:val="0"/>
        <w:autoSpaceDN w:val="0"/>
        <w:adjustRightInd w:val="0"/>
        <w:jc w:val="both"/>
        <w:rPr>
          <w:rFonts w:ascii="Arial" w:hAnsi="Arial" w:cs="Arial"/>
          <w:b w:val="0"/>
          <w:bCs w:val="0"/>
          <w:color w:val="000000" w:themeColor="text1"/>
          <w:sz w:val="22"/>
        </w:rPr>
      </w:pPr>
    </w:p>
    <w:p w14:paraId="45645DC9" w14:textId="14ECD39C" w:rsidR="004A6BA6" w:rsidRPr="008E216F" w:rsidRDefault="0031361B" w:rsidP="0031361B">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lang w:val="pl-PL"/>
        </w:rPr>
        <w:t>12.10</w:t>
      </w:r>
      <w:r w:rsidR="006831AF" w:rsidRPr="008E216F">
        <w:rPr>
          <w:rFonts w:ascii="Arial" w:hAnsi="Arial" w:cs="Arial"/>
          <w:b w:val="0"/>
          <w:bCs w:val="0"/>
          <w:color w:val="000000" w:themeColor="text1"/>
          <w:sz w:val="22"/>
          <w:lang w:val="pl-PL"/>
        </w:rPr>
        <w:t xml:space="preserve">. </w:t>
      </w:r>
      <w:r w:rsidR="004A6BA6" w:rsidRPr="008E216F">
        <w:rPr>
          <w:rFonts w:ascii="Arial" w:hAnsi="Arial" w:cs="Arial"/>
          <w:b w:val="0"/>
          <w:bCs w:val="0"/>
          <w:color w:val="000000" w:themeColor="text1"/>
          <w:sz w:val="22"/>
        </w:rPr>
        <w:t xml:space="preserve">Cenę należy podać zgodnie z Formularzem Ofertowym będącym </w:t>
      </w:r>
      <w:r w:rsidR="004A6BA6" w:rsidRPr="008E216F">
        <w:rPr>
          <w:rFonts w:ascii="Arial" w:hAnsi="Arial" w:cs="Arial"/>
          <w:color w:val="000000" w:themeColor="text1"/>
          <w:sz w:val="22"/>
        </w:rPr>
        <w:t>załącznikiem nr 1 do SIWZ</w:t>
      </w:r>
      <w:r w:rsidR="004A6BA6" w:rsidRPr="008E216F">
        <w:rPr>
          <w:rFonts w:ascii="Arial" w:hAnsi="Arial" w:cs="Arial"/>
          <w:b w:val="0"/>
          <w:bCs w:val="0"/>
          <w:color w:val="000000" w:themeColor="text1"/>
          <w:sz w:val="22"/>
        </w:rPr>
        <w:t>.</w:t>
      </w:r>
    </w:p>
    <w:p w14:paraId="1C538D53" w14:textId="77777777" w:rsidR="00414390" w:rsidRPr="008E216F" w:rsidRDefault="00414390" w:rsidP="00414390">
      <w:pPr>
        <w:pStyle w:val="Tekstpodstawowy"/>
        <w:autoSpaceDE w:val="0"/>
        <w:autoSpaceDN w:val="0"/>
        <w:adjustRightInd w:val="0"/>
        <w:jc w:val="both"/>
        <w:rPr>
          <w:rFonts w:ascii="Arial" w:hAnsi="Arial" w:cs="Arial"/>
          <w:b w:val="0"/>
          <w:bCs w:val="0"/>
          <w:color w:val="000000" w:themeColor="text1"/>
          <w:sz w:val="22"/>
        </w:rPr>
      </w:pPr>
    </w:p>
    <w:p w14:paraId="366ECD40" w14:textId="04D5D2DE" w:rsidR="004A6BA6" w:rsidRPr="008E216F" w:rsidRDefault="0031361B" w:rsidP="0031361B">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lang w:val="pl-PL"/>
        </w:rPr>
        <w:t>12.11</w:t>
      </w:r>
      <w:r w:rsidR="006831AF" w:rsidRPr="008E216F">
        <w:rPr>
          <w:rFonts w:ascii="Arial" w:hAnsi="Arial" w:cs="Arial"/>
          <w:b w:val="0"/>
          <w:bCs w:val="0"/>
          <w:color w:val="000000" w:themeColor="text1"/>
          <w:sz w:val="22"/>
          <w:lang w:val="pl-PL"/>
        </w:rPr>
        <w:t xml:space="preserve">. </w:t>
      </w:r>
      <w:r w:rsidR="004A6BA6" w:rsidRPr="008E216F">
        <w:rPr>
          <w:rFonts w:ascii="Arial" w:hAnsi="Arial" w:cs="Arial"/>
          <w:b w:val="0"/>
          <w:bCs w:val="0"/>
          <w:color w:val="000000" w:themeColor="text1"/>
          <w:sz w:val="22"/>
        </w:rPr>
        <w:t xml:space="preserve">Cena może być tylko jedna za oferowany przedmiot zamówienia, nie dopuszcza się wariantowości cen. </w:t>
      </w:r>
    </w:p>
    <w:p w14:paraId="53C4D2EF" w14:textId="77777777" w:rsidR="004A6BA6" w:rsidRPr="008E216F" w:rsidRDefault="004A6BA6" w:rsidP="009D7CB7">
      <w:pPr>
        <w:pStyle w:val="Tekstpodstawowy"/>
        <w:autoSpaceDE w:val="0"/>
        <w:autoSpaceDN w:val="0"/>
        <w:adjustRightInd w:val="0"/>
        <w:jc w:val="both"/>
        <w:rPr>
          <w:rFonts w:ascii="Arial" w:hAnsi="Arial" w:cs="Arial"/>
          <w:b w:val="0"/>
          <w:bCs w:val="0"/>
          <w:color w:val="000000" w:themeColor="text1"/>
          <w:sz w:val="22"/>
        </w:rPr>
      </w:pPr>
    </w:p>
    <w:p w14:paraId="40DD0DFD" w14:textId="2549A2BC" w:rsidR="004A6BA6" w:rsidRPr="008E216F" w:rsidRDefault="004A6BA6" w:rsidP="00D11FCD">
      <w:pPr>
        <w:pStyle w:val="Tekstpodstawowy"/>
        <w:numPr>
          <w:ilvl w:val="1"/>
          <w:numId w:val="41"/>
        </w:numPr>
        <w:autoSpaceDE w:val="0"/>
        <w:autoSpaceDN w:val="0"/>
        <w:adjustRightInd w:val="0"/>
        <w:jc w:val="both"/>
        <w:rPr>
          <w:rFonts w:ascii="Arial" w:hAnsi="Arial" w:cs="Arial"/>
          <w:b w:val="0"/>
          <w:bCs w:val="0"/>
          <w:color w:val="000000" w:themeColor="text1"/>
          <w:sz w:val="22"/>
        </w:rPr>
      </w:pPr>
      <w:r w:rsidRPr="008E216F">
        <w:rPr>
          <w:rFonts w:ascii="Arial" w:hAnsi="Arial" w:cs="Arial"/>
          <w:b w:val="0"/>
          <w:bCs w:val="0"/>
          <w:color w:val="000000" w:themeColor="text1"/>
          <w:sz w:val="22"/>
        </w:rPr>
        <w:t>Zamawiający nie przewiduje rozliczeń w walutach obcych.</w:t>
      </w:r>
    </w:p>
    <w:p w14:paraId="7B6E83B7" w14:textId="77777777" w:rsidR="004A6BA6" w:rsidRPr="008E216F" w:rsidRDefault="004A6BA6" w:rsidP="004A6BA6">
      <w:pPr>
        <w:pStyle w:val="Tekstpodstawowy"/>
        <w:autoSpaceDE w:val="0"/>
        <w:autoSpaceDN w:val="0"/>
        <w:adjustRightInd w:val="0"/>
        <w:jc w:val="both"/>
        <w:rPr>
          <w:rFonts w:ascii="Arial" w:hAnsi="Arial" w:cs="Arial"/>
          <w:b w:val="0"/>
          <w:bCs w:val="0"/>
          <w:color w:val="000000" w:themeColor="text1"/>
          <w:sz w:val="22"/>
        </w:rPr>
      </w:pPr>
    </w:p>
    <w:p w14:paraId="6F0FD1F9" w14:textId="23AF02B9" w:rsidR="00823CA6" w:rsidRDefault="004A6BA6" w:rsidP="00D11FCD">
      <w:pPr>
        <w:pStyle w:val="Tekstpodstawowy"/>
        <w:numPr>
          <w:ilvl w:val="1"/>
          <w:numId w:val="41"/>
        </w:numPr>
        <w:autoSpaceDE w:val="0"/>
        <w:autoSpaceDN w:val="0"/>
        <w:adjustRightInd w:val="0"/>
        <w:jc w:val="both"/>
        <w:rPr>
          <w:rFonts w:ascii="Arial" w:hAnsi="Arial" w:cs="Arial"/>
          <w:b w:val="0"/>
          <w:bCs w:val="0"/>
          <w:color w:val="000000" w:themeColor="text1"/>
          <w:sz w:val="22"/>
        </w:rPr>
      </w:pPr>
      <w:r w:rsidRPr="008E216F">
        <w:rPr>
          <w:rFonts w:ascii="Arial" w:hAnsi="Arial" w:cs="Arial"/>
          <w:b w:val="0"/>
          <w:bCs w:val="0"/>
          <w:color w:val="000000" w:themeColor="text1"/>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w:t>
      </w:r>
      <w:r w:rsidR="009D7CB7" w:rsidRPr="008E216F">
        <w:rPr>
          <w:rFonts w:ascii="Arial" w:hAnsi="Arial" w:cs="Arial"/>
          <w:b w:val="0"/>
          <w:bCs w:val="0"/>
          <w:color w:val="000000" w:themeColor="text1"/>
          <w:sz w:val="22"/>
        </w:rPr>
        <w:t>łby obowiązek wpłacić zgodnie z </w:t>
      </w:r>
      <w:r w:rsidRPr="008E216F">
        <w:rPr>
          <w:rFonts w:ascii="Arial" w:hAnsi="Arial" w:cs="Arial"/>
          <w:b w:val="0"/>
          <w:bCs w:val="0"/>
          <w:color w:val="000000" w:themeColor="text1"/>
          <w:sz w:val="22"/>
        </w:rPr>
        <w:t>obowiązującymi przepisami.</w:t>
      </w:r>
    </w:p>
    <w:p w14:paraId="0C082DBB" w14:textId="77777777" w:rsidR="00823CA6" w:rsidRPr="00823CA6" w:rsidRDefault="00823CA6" w:rsidP="00823CA6">
      <w:pPr>
        <w:pStyle w:val="Tekstpodstawowy"/>
        <w:autoSpaceDE w:val="0"/>
        <w:autoSpaceDN w:val="0"/>
        <w:adjustRightInd w:val="0"/>
        <w:jc w:val="both"/>
        <w:rPr>
          <w:rFonts w:ascii="Arial" w:hAnsi="Arial" w:cs="Arial"/>
          <w:b w:val="0"/>
          <w:bCs w:val="0"/>
          <w:color w:val="000000" w:themeColor="text1"/>
          <w:sz w:val="22"/>
        </w:rPr>
      </w:pPr>
    </w:p>
    <w:p w14:paraId="286E0EA8" w14:textId="31701712" w:rsidR="00803967" w:rsidRPr="00DE2C78" w:rsidRDefault="00DE2C78" w:rsidP="006966AE">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szCs w:val="22"/>
        </w:rPr>
      </w:pPr>
      <w:r w:rsidRPr="00DE2C78">
        <w:rPr>
          <w:rFonts w:ascii="Arial" w:hAnsi="Arial" w:cs="Arial"/>
          <w:color w:val="000000"/>
          <w:sz w:val="22"/>
          <w:szCs w:val="22"/>
        </w:rPr>
        <w:t xml:space="preserve">13. </w:t>
      </w:r>
      <w:r w:rsidRPr="00DE2C78">
        <w:rPr>
          <w:rFonts w:ascii="Arial" w:hAnsi="Arial" w:cs="Arial"/>
          <w:bCs/>
          <w:sz w:val="22"/>
          <w:szCs w:val="22"/>
        </w:rPr>
        <w:t xml:space="preserve">OPIS KRYTERIÓW, KTÓRYMI ZAMAWIAJĄCY BĘDZIE SIĘ KIEROWAŁ PRZY WYBORZE OFERTY, WRAZ Z PODANIEM WAG TYCH </w:t>
      </w:r>
      <w:r>
        <w:rPr>
          <w:rFonts w:ascii="Arial" w:hAnsi="Arial" w:cs="Arial"/>
          <w:bCs/>
          <w:sz w:val="22"/>
          <w:szCs w:val="22"/>
        </w:rPr>
        <w:t>KRYTERIÓW I SPOSOBU OCENY OFERT.</w:t>
      </w:r>
      <w:r w:rsidRPr="00DE2C78">
        <w:rPr>
          <w:rFonts w:ascii="Arial" w:hAnsi="Arial" w:cs="Arial"/>
          <w:bCs/>
          <w:sz w:val="22"/>
          <w:szCs w:val="22"/>
        </w:rPr>
        <w:t xml:space="preserve"> </w:t>
      </w:r>
    </w:p>
    <w:p w14:paraId="21351142" w14:textId="77777777" w:rsidR="00803967" w:rsidRPr="00497071" w:rsidRDefault="00803967">
      <w:pPr>
        <w:jc w:val="both"/>
        <w:rPr>
          <w:rFonts w:ascii="Arial" w:hAnsi="Arial" w:cs="Arial"/>
          <w:color w:val="FF0000"/>
          <w:sz w:val="22"/>
          <w:szCs w:val="22"/>
        </w:rPr>
      </w:pPr>
    </w:p>
    <w:p w14:paraId="448D5089" w14:textId="77777777" w:rsidR="00497071" w:rsidRDefault="00497071" w:rsidP="00497071">
      <w:pPr>
        <w:jc w:val="both"/>
        <w:rPr>
          <w:rFonts w:ascii="Arial" w:hAnsi="Arial" w:cs="Arial"/>
          <w:color w:val="000000" w:themeColor="text1"/>
          <w:sz w:val="22"/>
          <w:szCs w:val="22"/>
          <w:u w:val="single"/>
        </w:rPr>
      </w:pPr>
      <w:r w:rsidRPr="008E216F">
        <w:rPr>
          <w:rFonts w:ascii="Arial" w:hAnsi="Arial" w:cs="Arial"/>
          <w:color w:val="000000" w:themeColor="text1"/>
          <w:sz w:val="22"/>
          <w:szCs w:val="22"/>
          <w:lang w:eastAsia="ar-SA"/>
        </w:rPr>
        <w:t xml:space="preserve">13.1. </w:t>
      </w:r>
      <w:r w:rsidRPr="008E216F">
        <w:rPr>
          <w:rFonts w:ascii="Arial" w:hAnsi="Arial" w:cs="Arial"/>
          <w:color w:val="000000" w:themeColor="text1"/>
          <w:sz w:val="22"/>
          <w:szCs w:val="22"/>
          <w:u w:val="single"/>
        </w:rPr>
        <w:t>Przy wyborze oferty najkorzystniejszej, Zamawiający będzie się kierował następującymi kryteriami:</w:t>
      </w:r>
    </w:p>
    <w:p w14:paraId="006A72C2" w14:textId="77777777" w:rsidR="00F737DB" w:rsidRPr="008E216F" w:rsidRDefault="00F737DB" w:rsidP="00497071">
      <w:pPr>
        <w:jc w:val="both"/>
        <w:rPr>
          <w:rFonts w:ascii="Arial" w:hAnsi="Arial" w:cs="Arial"/>
          <w:color w:val="000000" w:themeColor="text1"/>
          <w:sz w:val="22"/>
          <w:szCs w:val="22"/>
          <w:u w:val="single"/>
        </w:rPr>
      </w:pPr>
    </w:p>
    <w:p w14:paraId="27D5C5E3" w14:textId="77777777" w:rsidR="00E21E50" w:rsidRDefault="00E21E50" w:rsidP="00497071">
      <w:pPr>
        <w:jc w:val="both"/>
        <w:rPr>
          <w:rFonts w:ascii="Arial" w:hAnsi="Arial" w:cs="Arial"/>
          <w:color w:val="FF0000"/>
          <w:sz w:val="22"/>
          <w:szCs w:val="22"/>
          <w:u w:val="single"/>
        </w:rPr>
      </w:pPr>
    </w:p>
    <w:tbl>
      <w:tblPr>
        <w:tblStyle w:val="Tabela-Siatka"/>
        <w:tblW w:w="8642" w:type="dxa"/>
        <w:jc w:val="center"/>
        <w:tblLayout w:type="fixed"/>
        <w:tblLook w:val="04A0" w:firstRow="1" w:lastRow="0" w:firstColumn="1" w:lastColumn="0" w:noHBand="0" w:noVBand="1"/>
      </w:tblPr>
      <w:tblGrid>
        <w:gridCol w:w="703"/>
        <w:gridCol w:w="4395"/>
        <w:gridCol w:w="1418"/>
        <w:gridCol w:w="2126"/>
      </w:tblGrid>
      <w:tr w:rsidR="008E216F" w:rsidRPr="00F37B19" w14:paraId="1F58D562" w14:textId="77777777" w:rsidTr="005B6A6D">
        <w:trPr>
          <w:jc w:val="center"/>
        </w:trPr>
        <w:tc>
          <w:tcPr>
            <w:tcW w:w="703" w:type="dxa"/>
          </w:tcPr>
          <w:p w14:paraId="3F54818D" w14:textId="77777777" w:rsidR="008E216F" w:rsidRPr="0076133C" w:rsidRDefault="008E216F" w:rsidP="00295691">
            <w:pPr>
              <w:jc w:val="center"/>
              <w:rPr>
                <w:rFonts w:ascii="Arial" w:hAnsi="Arial" w:cs="Arial"/>
                <w:noProof/>
                <w:sz w:val="22"/>
                <w:szCs w:val="22"/>
              </w:rPr>
            </w:pPr>
          </w:p>
          <w:p w14:paraId="27FAE5C6"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L.p.</w:t>
            </w:r>
          </w:p>
        </w:tc>
        <w:tc>
          <w:tcPr>
            <w:tcW w:w="4395" w:type="dxa"/>
          </w:tcPr>
          <w:p w14:paraId="5F4DB7D1" w14:textId="77777777" w:rsidR="008E216F" w:rsidRPr="0076133C" w:rsidRDefault="008E216F" w:rsidP="00295691">
            <w:pPr>
              <w:jc w:val="center"/>
              <w:rPr>
                <w:rFonts w:ascii="Arial" w:hAnsi="Arial" w:cs="Arial"/>
                <w:noProof/>
                <w:sz w:val="22"/>
                <w:szCs w:val="22"/>
              </w:rPr>
            </w:pPr>
          </w:p>
          <w:p w14:paraId="4391B36E"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Kryterium</w:t>
            </w:r>
          </w:p>
        </w:tc>
        <w:tc>
          <w:tcPr>
            <w:tcW w:w="1418" w:type="dxa"/>
          </w:tcPr>
          <w:p w14:paraId="479D4905"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Znaczenie</w:t>
            </w:r>
          </w:p>
          <w:p w14:paraId="78071849"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procentowe</w:t>
            </w:r>
          </w:p>
          <w:p w14:paraId="433B8FB2"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kryterium</w:t>
            </w:r>
          </w:p>
        </w:tc>
        <w:tc>
          <w:tcPr>
            <w:tcW w:w="2126" w:type="dxa"/>
          </w:tcPr>
          <w:p w14:paraId="5F047E26" w14:textId="77777777" w:rsidR="008E216F" w:rsidRPr="0076133C" w:rsidRDefault="008E216F" w:rsidP="00295691">
            <w:pPr>
              <w:jc w:val="center"/>
              <w:rPr>
                <w:rFonts w:ascii="Arial" w:hAnsi="Arial" w:cs="Arial"/>
                <w:noProof/>
                <w:sz w:val="22"/>
                <w:szCs w:val="22"/>
              </w:rPr>
            </w:pPr>
            <w:r w:rsidRPr="0076133C">
              <w:rPr>
                <w:rFonts w:ascii="Arial" w:hAnsi="Arial" w:cs="Arial"/>
                <w:noProof/>
                <w:sz w:val="22"/>
                <w:szCs w:val="22"/>
              </w:rPr>
              <w:t>Maksymalna ilość punktów jakie może otrzymać oferta</w:t>
            </w:r>
          </w:p>
          <w:p w14:paraId="31E6C030" w14:textId="77777777" w:rsidR="00A3056D" w:rsidRDefault="008E216F" w:rsidP="0099493B">
            <w:pPr>
              <w:jc w:val="center"/>
              <w:rPr>
                <w:rFonts w:ascii="Arial" w:hAnsi="Arial" w:cs="Arial"/>
                <w:noProof/>
                <w:sz w:val="22"/>
                <w:szCs w:val="22"/>
              </w:rPr>
            </w:pPr>
            <w:r w:rsidRPr="0076133C">
              <w:rPr>
                <w:rFonts w:ascii="Arial" w:hAnsi="Arial" w:cs="Arial"/>
                <w:noProof/>
                <w:sz w:val="22"/>
                <w:szCs w:val="22"/>
              </w:rPr>
              <w:t>za dane kryterium</w:t>
            </w:r>
          </w:p>
          <w:p w14:paraId="4A685384" w14:textId="624EA01D" w:rsidR="00CC4936" w:rsidRPr="0076133C" w:rsidRDefault="00CC4936" w:rsidP="0099493B">
            <w:pPr>
              <w:jc w:val="center"/>
              <w:rPr>
                <w:rFonts w:ascii="Arial" w:hAnsi="Arial" w:cs="Arial"/>
                <w:noProof/>
                <w:sz w:val="22"/>
                <w:szCs w:val="22"/>
              </w:rPr>
            </w:pPr>
          </w:p>
        </w:tc>
      </w:tr>
      <w:tr w:rsidR="008E216F" w:rsidRPr="00F37B19" w14:paraId="1E18D54C" w14:textId="77777777" w:rsidTr="005B6A6D">
        <w:trPr>
          <w:trHeight w:val="441"/>
          <w:jc w:val="center"/>
        </w:trPr>
        <w:tc>
          <w:tcPr>
            <w:tcW w:w="703" w:type="dxa"/>
            <w:vAlign w:val="center"/>
          </w:tcPr>
          <w:p w14:paraId="2DFECFB1" w14:textId="77777777" w:rsidR="008E216F" w:rsidRPr="00F37B19" w:rsidRDefault="008E216F" w:rsidP="00295691">
            <w:pPr>
              <w:jc w:val="center"/>
              <w:rPr>
                <w:rFonts w:ascii="Arial" w:hAnsi="Arial" w:cs="Arial"/>
                <w:sz w:val="22"/>
                <w:szCs w:val="22"/>
              </w:rPr>
            </w:pPr>
            <w:r w:rsidRPr="00F37B19">
              <w:rPr>
                <w:rFonts w:ascii="Arial" w:hAnsi="Arial" w:cs="Arial"/>
                <w:sz w:val="22"/>
                <w:szCs w:val="22"/>
              </w:rPr>
              <w:t>1)</w:t>
            </w:r>
          </w:p>
        </w:tc>
        <w:tc>
          <w:tcPr>
            <w:tcW w:w="4395" w:type="dxa"/>
            <w:vAlign w:val="center"/>
          </w:tcPr>
          <w:p w14:paraId="237290E5" w14:textId="77777777" w:rsidR="008E216F" w:rsidRPr="00F37B19" w:rsidRDefault="008E216F" w:rsidP="00295691">
            <w:pPr>
              <w:numPr>
                <w:ilvl w:val="12"/>
                <w:numId w:val="0"/>
              </w:numPr>
              <w:jc w:val="center"/>
              <w:rPr>
                <w:rFonts w:ascii="Arial" w:hAnsi="Arial" w:cs="Arial"/>
                <w:noProof/>
                <w:sz w:val="22"/>
                <w:szCs w:val="22"/>
              </w:rPr>
            </w:pPr>
            <w:r w:rsidRPr="00F37B19">
              <w:rPr>
                <w:rFonts w:ascii="Arial" w:hAnsi="Arial" w:cs="Arial"/>
                <w:noProof/>
                <w:sz w:val="22"/>
                <w:szCs w:val="22"/>
              </w:rPr>
              <w:t>Cena oferty (C)</w:t>
            </w:r>
          </w:p>
        </w:tc>
        <w:tc>
          <w:tcPr>
            <w:tcW w:w="1418" w:type="dxa"/>
            <w:vAlign w:val="center"/>
          </w:tcPr>
          <w:p w14:paraId="7D2D61A0" w14:textId="77777777" w:rsidR="008E216F" w:rsidRPr="00F37B19" w:rsidRDefault="008E216F" w:rsidP="00295691">
            <w:pPr>
              <w:jc w:val="center"/>
              <w:rPr>
                <w:rFonts w:ascii="Arial" w:hAnsi="Arial" w:cs="Arial"/>
                <w:noProof/>
                <w:sz w:val="22"/>
                <w:szCs w:val="22"/>
              </w:rPr>
            </w:pPr>
            <w:r w:rsidRPr="00F37B19">
              <w:rPr>
                <w:rFonts w:ascii="Arial" w:hAnsi="Arial" w:cs="Arial"/>
                <w:noProof/>
                <w:sz w:val="22"/>
                <w:szCs w:val="22"/>
              </w:rPr>
              <w:t>60%</w:t>
            </w:r>
          </w:p>
        </w:tc>
        <w:tc>
          <w:tcPr>
            <w:tcW w:w="2126" w:type="dxa"/>
            <w:vAlign w:val="center"/>
          </w:tcPr>
          <w:p w14:paraId="51073F6B" w14:textId="77777777" w:rsidR="008E216F" w:rsidRPr="00F37B19" w:rsidRDefault="008E216F" w:rsidP="00295691">
            <w:pPr>
              <w:jc w:val="center"/>
              <w:rPr>
                <w:rFonts w:ascii="Arial" w:hAnsi="Arial" w:cs="Arial"/>
                <w:noProof/>
                <w:sz w:val="22"/>
                <w:szCs w:val="22"/>
              </w:rPr>
            </w:pPr>
            <w:r w:rsidRPr="00F37B19">
              <w:rPr>
                <w:rFonts w:ascii="Arial" w:hAnsi="Arial" w:cs="Arial"/>
                <w:noProof/>
                <w:sz w:val="22"/>
                <w:szCs w:val="22"/>
              </w:rPr>
              <w:t>60 punktów</w:t>
            </w:r>
          </w:p>
        </w:tc>
      </w:tr>
      <w:tr w:rsidR="008E216F" w:rsidRPr="00F37B19" w14:paraId="5647031C" w14:textId="77777777" w:rsidTr="005B6A6D">
        <w:trPr>
          <w:trHeight w:val="497"/>
          <w:jc w:val="center"/>
        </w:trPr>
        <w:tc>
          <w:tcPr>
            <w:tcW w:w="703" w:type="dxa"/>
            <w:vAlign w:val="center"/>
          </w:tcPr>
          <w:p w14:paraId="39BB8DE4" w14:textId="77777777" w:rsidR="008E216F" w:rsidRPr="00F37B19" w:rsidRDefault="008E216F" w:rsidP="00295691">
            <w:pPr>
              <w:jc w:val="center"/>
              <w:rPr>
                <w:rFonts w:ascii="Arial" w:hAnsi="Arial" w:cs="Arial"/>
                <w:sz w:val="22"/>
                <w:szCs w:val="22"/>
              </w:rPr>
            </w:pPr>
            <w:r w:rsidRPr="00F37B19">
              <w:rPr>
                <w:rFonts w:ascii="Arial" w:hAnsi="Arial" w:cs="Arial"/>
                <w:sz w:val="22"/>
                <w:szCs w:val="22"/>
              </w:rPr>
              <w:t>2)</w:t>
            </w:r>
          </w:p>
        </w:tc>
        <w:tc>
          <w:tcPr>
            <w:tcW w:w="4395" w:type="dxa"/>
            <w:vAlign w:val="center"/>
          </w:tcPr>
          <w:p w14:paraId="6B3F3007" w14:textId="02A85D88" w:rsidR="008E216F" w:rsidRPr="00F37B19" w:rsidRDefault="005B6A6D" w:rsidP="00295691">
            <w:pPr>
              <w:numPr>
                <w:ilvl w:val="12"/>
                <w:numId w:val="0"/>
              </w:numPr>
              <w:jc w:val="center"/>
              <w:rPr>
                <w:rFonts w:ascii="Arial" w:hAnsi="Arial" w:cs="Arial"/>
                <w:color w:val="FF0000"/>
                <w:sz w:val="22"/>
                <w:szCs w:val="22"/>
              </w:rPr>
            </w:pPr>
            <w:r>
              <w:rPr>
                <w:rFonts w:ascii="Arial" w:hAnsi="Arial" w:cs="Arial"/>
                <w:sz w:val="22"/>
                <w:szCs w:val="22"/>
              </w:rPr>
              <w:t>Wydłużenie okresu gwarancji i rękojmi (G)</w:t>
            </w:r>
          </w:p>
        </w:tc>
        <w:tc>
          <w:tcPr>
            <w:tcW w:w="1418" w:type="dxa"/>
            <w:vAlign w:val="center"/>
          </w:tcPr>
          <w:p w14:paraId="72227254" w14:textId="277A7C75" w:rsidR="008E216F" w:rsidRPr="00F37B19" w:rsidRDefault="005B6A6D" w:rsidP="00295691">
            <w:pPr>
              <w:numPr>
                <w:ilvl w:val="12"/>
                <w:numId w:val="0"/>
              </w:numPr>
              <w:jc w:val="center"/>
              <w:rPr>
                <w:rFonts w:ascii="Arial" w:hAnsi="Arial" w:cs="Arial"/>
                <w:noProof/>
                <w:sz w:val="22"/>
                <w:szCs w:val="22"/>
              </w:rPr>
            </w:pPr>
            <w:r>
              <w:rPr>
                <w:rFonts w:ascii="Arial" w:hAnsi="Arial" w:cs="Arial"/>
                <w:noProof/>
                <w:sz w:val="22"/>
                <w:szCs w:val="22"/>
              </w:rPr>
              <w:t>20</w:t>
            </w:r>
            <w:r w:rsidR="008E216F" w:rsidRPr="00F37B19">
              <w:rPr>
                <w:rFonts w:ascii="Arial" w:hAnsi="Arial" w:cs="Arial"/>
                <w:noProof/>
                <w:sz w:val="22"/>
                <w:szCs w:val="22"/>
              </w:rPr>
              <w:t>%</w:t>
            </w:r>
          </w:p>
        </w:tc>
        <w:tc>
          <w:tcPr>
            <w:tcW w:w="2126" w:type="dxa"/>
            <w:vAlign w:val="center"/>
          </w:tcPr>
          <w:p w14:paraId="2E88EF09" w14:textId="630335B7" w:rsidR="008E216F" w:rsidRPr="00F37B19" w:rsidRDefault="005B6A6D" w:rsidP="00295691">
            <w:pPr>
              <w:numPr>
                <w:ilvl w:val="12"/>
                <w:numId w:val="0"/>
              </w:numPr>
              <w:jc w:val="center"/>
              <w:rPr>
                <w:rFonts w:ascii="Arial" w:hAnsi="Arial" w:cs="Arial"/>
                <w:noProof/>
                <w:sz w:val="22"/>
                <w:szCs w:val="22"/>
              </w:rPr>
            </w:pPr>
            <w:r>
              <w:rPr>
                <w:rFonts w:ascii="Arial" w:hAnsi="Arial" w:cs="Arial"/>
                <w:noProof/>
                <w:sz w:val="22"/>
                <w:szCs w:val="22"/>
              </w:rPr>
              <w:t>20</w:t>
            </w:r>
            <w:r w:rsidR="008E216F" w:rsidRPr="00F37B19">
              <w:rPr>
                <w:rFonts w:ascii="Arial" w:hAnsi="Arial" w:cs="Arial"/>
                <w:noProof/>
                <w:sz w:val="22"/>
                <w:szCs w:val="22"/>
              </w:rPr>
              <w:t xml:space="preserve"> punktów</w:t>
            </w:r>
          </w:p>
        </w:tc>
      </w:tr>
      <w:tr w:rsidR="005B6A6D" w:rsidRPr="00F37B19" w14:paraId="3188EDD0" w14:textId="77777777" w:rsidTr="005B6A6D">
        <w:trPr>
          <w:trHeight w:val="497"/>
          <w:jc w:val="center"/>
        </w:trPr>
        <w:tc>
          <w:tcPr>
            <w:tcW w:w="703" w:type="dxa"/>
            <w:vAlign w:val="center"/>
          </w:tcPr>
          <w:p w14:paraId="7F4E55C7" w14:textId="07F2EA06" w:rsidR="005B6A6D" w:rsidRPr="00F37B19" w:rsidRDefault="005B6A6D" w:rsidP="00A27CA0">
            <w:pPr>
              <w:jc w:val="center"/>
              <w:rPr>
                <w:rFonts w:ascii="Arial" w:hAnsi="Arial" w:cs="Arial"/>
                <w:sz w:val="22"/>
                <w:szCs w:val="22"/>
              </w:rPr>
            </w:pPr>
            <w:r>
              <w:rPr>
                <w:rFonts w:ascii="Arial" w:hAnsi="Arial" w:cs="Arial"/>
                <w:sz w:val="22"/>
                <w:szCs w:val="22"/>
              </w:rPr>
              <w:t>3</w:t>
            </w:r>
            <w:r w:rsidRPr="00F37B19">
              <w:rPr>
                <w:rFonts w:ascii="Arial" w:hAnsi="Arial" w:cs="Arial"/>
                <w:sz w:val="22"/>
                <w:szCs w:val="22"/>
              </w:rPr>
              <w:t>)</w:t>
            </w:r>
          </w:p>
        </w:tc>
        <w:tc>
          <w:tcPr>
            <w:tcW w:w="4395" w:type="dxa"/>
            <w:vAlign w:val="center"/>
          </w:tcPr>
          <w:p w14:paraId="7B3DAD33" w14:textId="3D367F05" w:rsidR="005B6A6D" w:rsidRPr="00F37B19" w:rsidRDefault="008A3990" w:rsidP="00A27CA0">
            <w:pPr>
              <w:numPr>
                <w:ilvl w:val="12"/>
                <w:numId w:val="0"/>
              </w:numPr>
              <w:jc w:val="center"/>
              <w:rPr>
                <w:rFonts w:ascii="Arial" w:hAnsi="Arial" w:cs="Arial"/>
                <w:color w:val="FF0000"/>
                <w:sz w:val="22"/>
                <w:szCs w:val="22"/>
              </w:rPr>
            </w:pPr>
            <w:r>
              <w:rPr>
                <w:rFonts w:ascii="Arial" w:hAnsi="Arial" w:cs="Arial"/>
                <w:sz w:val="22"/>
                <w:szCs w:val="22"/>
              </w:rPr>
              <w:t>Dodatkowe doświadczenie Kierownika budowy</w:t>
            </w:r>
            <w:r w:rsidR="003E220E">
              <w:rPr>
                <w:rFonts w:ascii="Arial" w:hAnsi="Arial" w:cs="Arial"/>
                <w:sz w:val="22"/>
                <w:szCs w:val="22"/>
              </w:rPr>
              <w:t xml:space="preserve"> (D</w:t>
            </w:r>
            <w:r w:rsidR="005B6A6D">
              <w:rPr>
                <w:rFonts w:ascii="Arial" w:hAnsi="Arial" w:cs="Arial"/>
                <w:sz w:val="22"/>
                <w:szCs w:val="22"/>
              </w:rPr>
              <w:t>)</w:t>
            </w:r>
          </w:p>
        </w:tc>
        <w:tc>
          <w:tcPr>
            <w:tcW w:w="1418" w:type="dxa"/>
            <w:vAlign w:val="center"/>
          </w:tcPr>
          <w:p w14:paraId="082A6BC0" w14:textId="77777777" w:rsidR="005B6A6D" w:rsidRPr="00F37B19" w:rsidRDefault="005B6A6D" w:rsidP="00A27CA0">
            <w:pPr>
              <w:numPr>
                <w:ilvl w:val="12"/>
                <w:numId w:val="0"/>
              </w:numPr>
              <w:jc w:val="center"/>
              <w:rPr>
                <w:rFonts w:ascii="Arial" w:hAnsi="Arial" w:cs="Arial"/>
                <w:noProof/>
                <w:sz w:val="22"/>
                <w:szCs w:val="22"/>
              </w:rPr>
            </w:pPr>
            <w:r>
              <w:rPr>
                <w:rFonts w:ascii="Arial" w:hAnsi="Arial" w:cs="Arial"/>
                <w:noProof/>
                <w:sz w:val="22"/>
                <w:szCs w:val="22"/>
              </w:rPr>
              <w:t>20</w:t>
            </w:r>
            <w:r w:rsidRPr="00F37B19">
              <w:rPr>
                <w:rFonts w:ascii="Arial" w:hAnsi="Arial" w:cs="Arial"/>
                <w:noProof/>
                <w:sz w:val="22"/>
                <w:szCs w:val="22"/>
              </w:rPr>
              <w:t>%</w:t>
            </w:r>
          </w:p>
        </w:tc>
        <w:tc>
          <w:tcPr>
            <w:tcW w:w="2126" w:type="dxa"/>
            <w:vAlign w:val="center"/>
          </w:tcPr>
          <w:p w14:paraId="5E745FB8" w14:textId="77777777" w:rsidR="005B6A6D" w:rsidRPr="00F37B19" w:rsidRDefault="005B6A6D" w:rsidP="00A27CA0">
            <w:pPr>
              <w:numPr>
                <w:ilvl w:val="12"/>
                <w:numId w:val="0"/>
              </w:numPr>
              <w:jc w:val="center"/>
              <w:rPr>
                <w:rFonts w:ascii="Arial" w:hAnsi="Arial" w:cs="Arial"/>
                <w:noProof/>
                <w:sz w:val="22"/>
                <w:szCs w:val="22"/>
              </w:rPr>
            </w:pPr>
            <w:r>
              <w:rPr>
                <w:rFonts w:ascii="Arial" w:hAnsi="Arial" w:cs="Arial"/>
                <w:noProof/>
                <w:sz w:val="22"/>
                <w:szCs w:val="22"/>
              </w:rPr>
              <w:t>20</w:t>
            </w:r>
            <w:r w:rsidRPr="00F37B19">
              <w:rPr>
                <w:rFonts w:ascii="Arial" w:hAnsi="Arial" w:cs="Arial"/>
                <w:noProof/>
                <w:sz w:val="22"/>
                <w:szCs w:val="22"/>
              </w:rPr>
              <w:t xml:space="preserve"> punktów</w:t>
            </w:r>
          </w:p>
        </w:tc>
      </w:tr>
    </w:tbl>
    <w:p w14:paraId="0E94FB6D" w14:textId="77777777" w:rsidR="005B6A6D" w:rsidRDefault="005B6A6D" w:rsidP="00497071">
      <w:pPr>
        <w:jc w:val="both"/>
        <w:rPr>
          <w:rFonts w:ascii="Arial" w:hAnsi="Arial" w:cs="Arial"/>
          <w:color w:val="FF0000"/>
          <w:sz w:val="22"/>
          <w:szCs w:val="22"/>
          <w:u w:val="single"/>
        </w:rPr>
      </w:pPr>
    </w:p>
    <w:p w14:paraId="59C62265" w14:textId="15532294" w:rsidR="00497071" w:rsidRPr="008E216F" w:rsidRDefault="008E216F" w:rsidP="00497071">
      <w:pPr>
        <w:jc w:val="both"/>
        <w:rPr>
          <w:rFonts w:ascii="Arial" w:hAnsi="Arial" w:cs="Arial"/>
          <w:b/>
          <w:color w:val="000000" w:themeColor="text1"/>
          <w:sz w:val="22"/>
          <w:szCs w:val="22"/>
          <w:lang w:bidi="en-US"/>
        </w:rPr>
      </w:pPr>
      <w:r w:rsidRPr="008E216F">
        <w:rPr>
          <w:rFonts w:ascii="Arial" w:hAnsi="Arial" w:cs="Arial"/>
          <w:b/>
          <w:color w:val="000000" w:themeColor="text1"/>
          <w:sz w:val="22"/>
          <w:szCs w:val="22"/>
          <w:lang w:bidi="en-US"/>
        </w:rPr>
        <w:t xml:space="preserve">Łączna punktacja oferty </w:t>
      </w:r>
      <w:r w:rsidR="00497071" w:rsidRPr="008E216F">
        <w:rPr>
          <w:rFonts w:ascii="Arial" w:hAnsi="Arial" w:cs="Arial"/>
          <w:b/>
          <w:color w:val="000000" w:themeColor="text1"/>
          <w:sz w:val="22"/>
          <w:szCs w:val="22"/>
          <w:lang w:bidi="en-US"/>
        </w:rPr>
        <w:t>= wartość punktowa „C” (ce</w:t>
      </w:r>
      <w:r w:rsidR="005B6A6D">
        <w:rPr>
          <w:rFonts w:ascii="Arial" w:hAnsi="Arial" w:cs="Arial"/>
          <w:b/>
          <w:color w:val="000000" w:themeColor="text1"/>
          <w:sz w:val="22"/>
          <w:szCs w:val="22"/>
          <w:lang w:bidi="en-US"/>
        </w:rPr>
        <w:t>na oferty) + wartość punktowa „G</w:t>
      </w:r>
      <w:r w:rsidR="00497071" w:rsidRPr="008E216F">
        <w:rPr>
          <w:rFonts w:ascii="Arial" w:hAnsi="Arial" w:cs="Arial"/>
          <w:b/>
          <w:color w:val="000000" w:themeColor="text1"/>
          <w:sz w:val="22"/>
          <w:szCs w:val="22"/>
          <w:lang w:bidi="en-US"/>
        </w:rPr>
        <w:t xml:space="preserve">” </w:t>
      </w:r>
      <w:r w:rsidR="005B6A6D">
        <w:rPr>
          <w:rFonts w:ascii="Arial" w:hAnsi="Arial" w:cs="Arial"/>
          <w:b/>
          <w:color w:val="000000" w:themeColor="text1"/>
          <w:sz w:val="22"/>
          <w:szCs w:val="22"/>
          <w:lang w:bidi="en-US"/>
        </w:rPr>
        <w:t xml:space="preserve">(wydłużenie okresu gwarancji </w:t>
      </w:r>
      <w:r w:rsidR="003E220E">
        <w:rPr>
          <w:rFonts w:ascii="Arial" w:hAnsi="Arial" w:cs="Arial"/>
          <w:b/>
          <w:color w:val="000000" w:themeColor="text1"/>
          <w:sz w:val="22"/>
          <w:szCs w:val="22"/>
          <w:lang w:bidi="en-US"/>
        </w:rPr>
        <w:t>i rękojmi) + wartość punktowa „D</w:t>
      </w:r>
      <w:r w:rsidR="005B6A6D">
        <w:rPr>
          <w:rFonts w:ascii="Arial" w:hAnsi="Arial" w:cs="Arial"/>
          <w:b/>
          <w:color w:val="000000" w:themeColor="text1"/>
          <w:sz w:val="22"/>
          <w:szCs w:val="22"/>
          <w:lang w:bidi="en-US"/>
        </w:rPr>
        <w:t>” (</w:t>
      </w:r>
      <w:r w:rsidR="003E220E">
        <w:rPr>
          <w:rFonts w:ascii="Arial" w:hAnsi="Arial" w:cs="Arial"/>
          <w:b/>
          <w:color w:val="000000" w:themeColor="text1"/>
          <w:sz w:val="22"/>
          <w:szCs w:val="22"/>
          <w:lang w:bidi="en-US"/>
        </w:rPr>
        <w:t>dodatkowe doświadczenie Kierownika budowy</w:t>
      </w:r>
      <w:r w:rsidR="005B6A6D">
        <w:rPr>
          <w:rFonts w:ascii="Arial" w:hAnsi="Arial" w:cs="Arial"/>
          <w:b/>
          <w:color w:val="000000" w:themeColor="text1"/>
          <w:sz w:val="22"/>
          <w:szCs w:val="22"/>
          <w:lang w:bidi="en-US"/>
        </w:rPr>
        <w:t xml:space="preserve">). </w:t>
      </w:r>
    </w:p>
    <w:p w14:paraId="3C7B5B4C" w14:textId="77777777" w:rsidR="00497071" w:rsidRPr="00497071" w:rsidRDefault="00497071" w:rsidP="00497071">
      <w:pPr>
        <w:jc w:val="both"/>
        <w:rPr>
          <w:rFonts w:ascii="Arial" w:hAnsi="Arial" w:cs="Arial"/>
          <w:color w:val="FF0000"/>
          <w:sz w:val="22"/>
          <w:szCs w:val="22"/>
        </w:rPr>
      </w:pPr>
    </w:p>
    <w:p w14:paraId="636A384A" w14:textId="77EF28C8" w:rsidR="00497071" w:rsidRPr="00DD6076" w:rsidRDefault="008E216F" w:rsidP="00497071">
      <w:pPr>
        <w:jc w:val="both"/>
        <w:rPr>
          <w:rFonts w:ascii="Arial" w:hAnsi="Arial" w:cs="Arial"/>
          <w:color w:val="000000" w:themeColor="text1"/>
          <w:sz w:val="22"/>
          <w:szCs w:val="22"/>
        </w:rPr>
      </w:pPr>
      <w:r w:rsidRPr="00DD6076">
        <w:rPr>
          <w:rFonts w:ascii="Arial" w:hAnsi="Arial" w:cs="Arial"/>
          <w:color w:val="000000" w:themeColor="text1"/>
          <w:sz w:val="22"/>
          <w:szCs w:val="22"/>
        </w:rPr>
        <w:t>13.1</w:t>
      </w:r>
      <w:r w:rsidR="00497071" w:rsidRPr="00DD6076">
        <w:rPr>
          <w:rFonts w:ascii="Arial" w:hAnsi="Arial" w:cs="Arial"/>
          <w:color w:val="000000" w:themeColor="text1"/>
          <w:sz w:val="22"/>
          <w:szCs w:val="22"/>
        </w:rPr>
        <w:t>.</w:t>
      </w:r>
      <w:r w:rsidRPr="00DD6076">
        <w:rPr>
          <w:rFonts w:ascii="Arial" w:hAnsi="Arial" w:cs="Arial"/>
          <w:color w:val="000000" w:themeColor="text1"/>
          <w:sz w:val="22"/>
          <w:szCs w:val="22"/>
        </w:rPr>
        <w:t>1.</w:t>
      </w:r>
      <w:r w:rsidR="00497071" w:rsidRPr="00DD6076">
        <w:rPr>
          <w:rFonts w:ascii="Arial" w:hAnsi="Arial" w:cs="Arial"/>
          <w:color w:val="000000" w:themeColor="text1"/>
          <w:sz w:val="22"/>
          <w:szCs w:val="22"/>
        </w:rPr>
        <w:t xml:space="preserve"> W odniesieniu do wykonawców, których oferty nie podlegają odrzuceniu dokonana zostanie ocena oferty w następujący sposób: </w:t>
      </w:r>
    </w:p>
    <w:p w14:paraId="478B3594" w14:textId="77777777" w:rsidR="00497071" w:rsidRDefault="00497071" w:rsidP="00497071">
      <w:pPr>
        <w:rPr>
          <w:rFonts w:ascii="Arial" w:hAnsi="Arial" w:cs="Arial"/>
          <w:color w:val="FF0000"/>
          <w:sz w:val="22"/>
          <w:szCs w:val="22"/>
        </w:rPr>
      </w:pPr>
    </w:p>
    <w:p w14:paraId="42934B4D" w14:textId="36E819BE" w:rsidR="00497071" w:rsidRPr="00DD6076" w:rsidRDefault="00DD6076" w:rsidP="00497071">
      <w:pPr>
        <w:rPr>
          <w:rFonts w:ascii="Arial" w:hAnsi="Arial" w:cs="Arial"/>
          <w:color w:val="000000" w:themeColor="text1"/>
          <w:sz w:val="22"/>
          <w:szCs w:val="22"/>
        </w:rPr>
      </w:pPr>
      <w:r w:rsidRPr="00DD6076">
        <w:rPr>
          <w:rFonts w:ascii="Arial" w:hAnsi="Arial" w:cs="Arial"/>
          <w:color w:val="000000" w:themeColor="text1"/>
          <w:sz w:val="22"/>
          <w:szCs w:val="22"/>
        </w:rPr>
        <w:lastRenderedPageBreak/>
        <w:t xml:space="preserve">ad. 1) </w:t>
      </w:r>
      <w:r w:rsidR="00497071" w:rsidRPr="00DD6076">
        <w:rPr>
          <w:rFonts w:ascii="Arial" w:hAnsi="Arial" w:cs="Arial"/>
          <w:b/>
          <w:color w:val="000000" w:themeColor="text1"/>
          <w:sz w:val="22"/>
          <w:szCs w:val="22"/>
          <w:u w:val="single"/>
        </w:rPr>
        <w:t>Sposób obliczenia punktów dla kryterium cena oferty (C)</w:t>
      </w:r>
      <w:r w:rsidRPr="00DD6076">
        <w:rPr>
          <w:rFonts w:ascii="Arial" w:hAnsi="Arial" w:cs="Arial"/>
          <w:b/>
          <w:color w:val="000000" w:themeColor="text1"/>
          <w:sz w:val="22"/>
          <w:szCs w:val="22"/>
          <w:u w:val="single"/>
        </w:rPr>
        <w:t xml:space="preserve"> – waga kryterium 60%</w:t>
      </w:r>
      <w:r w:rsidR="00497071" w:rsidRPr="00DD6076">
        <w:rPr>
          <w:rFonts w:ascii="Arial" w:hAnsi="Arial" w:cs="Arial"/>
          <w:b/>
          <w:color w:val="000000" w:themeColor="text1"/>
          <w:sz w:val="22"/>
          <w:szCs w:val="22"/>
        </w:rPr>
        <w:t>:</w:t>
      </w:r>
    </w:p>
    <w:p w14:paraId="27BCAF54" w14:textId="77777777" w:rsidR="00497071" w:rsidRPr="00DD6076" w:rsidRDefault="00497071" w:rsidP="00497071">
      <w:pPr>
        <w:rPr>
          <w:rFonts w:ascii="Arial" w:hAnsi="Arial" w:cs="Arial"/>
          <w:b/>
          <w:color w:val="000000" w:themeColor="text1"/>
          <w:sz w:val="22"/>
          <w:szCs w:val="22"/>
        </w:rPr>
      </w:pPr>
    </w:p>
    <w:p w14:paraId="0C9EE1A4" w14:textId="013052E3" w:rsidR="00497071" w:rsidRPr="00DD6076" w:rsidRDefault="00497071" w:rsidP="00DD6076">
      <w:pPr>
        <w:jc w:val="both"/>
        <w:rPr>
          <w:rFonts w:ascii="Arial" w:hAnsi="Arial" w:cs="Arial"/>
          <w:color w:val="000000" w:themeColor="text1"/>
          <w:sz w:val="22"/>
          <w:szCs w:val="22"/>
        </w:rPr>
      </w:pPr>
      <w:r w:rsidRPr="00DD6076">
        <w:rPr>
          <w:rFonts w:ascii="Arial" w:hAnsi="Arial" w:cs="Arial"/>
          <w:color w:val="000000" w:themeColor="text1"/>
          <w:sz w:val="22"/>
          <w:szCs w:val="22"/>
        </w:rPr>
        <w:t>W kryterium cena oferty</w:t>
      </w:r>
      <w:r w:rsidR="00DD6076" w:rsidRPr="00DD6076">
        <w:rPr>
          <w:rFonts w:ascii="Arial" w:hAnsi="Arial" w:cs="Arial"/>
          <w:color w:val="000000" w:themeColor="text1"/>
          <w:sz w:val="22"/>
          <w:szCs w:val="22"/>
        </w:rPr>
        <w:t xml:space="preserve"> (C)</w:t>
      </w:r>
      <w:r w:rsidRPr="00DD6076">
        <w:rPr>
          <w:rFonts w:ascii="Arial" w:hAnsi="Arial" w:cs="Arial"/>
          <w:color w:val="000000" w:themeColor="text1"/>
          <w:sz w:val="22"/>
          <w:szCs w:val="22"/>
        </w:rPr>
        <w:t xml:space="preserve"> </w:t>
      </w:r>
      <w:r w:rsidRPr="00DD6076">
        <w:rPr>
          <w:rFonts w:ascii="Arial" w:hAnsi="Arial" w:cs="Arial"/>
          <w:b/>
          <w:color w:val="000000" w:themeColor="text1"/>
          <w:sz w:val="22"/>
          <w:szCs w:val="22"/>
        </w:rPr>
        <w:t>największą liczbę punktów uzyska oferta z najniższą ceną (brutto).</w:t>
      </w:r>
    </w:p>
    <w:p w14:paraId="464305ED" w14:textId="77777777" w:rsidR="00497071" w:rsidRPr="00DD6076" w:rsidRDefault="00497071" w:rsidP="00497071">
      <w:pPr>
        <w:jc w:val="both"/>
        <w:rPr>
          <w:rFonts w:ascii="Arial" w:hAnsi="Arial" w:cs="Arial"/>
          <w:color w:val="000000" w:themeColor="text1"/>
          <w:sz w:val="22"/>
          <w:szCs w:val="22"/>
        </w:rPr>
      </w:pPr>
    </w:p>
    <w:p w14:paraId="62A514F1" w14:textId="6AE1A674" w:rsidR="00497071" w:rsidRPr="00DD6076" w:rsidRDefault="00497071" w:rsidP="00497071">
      <w:pPr>
        <w:jc w:val="both"/>
        <w:rPr>
          <w:rFonts w:ascii="Arial" w:hAnsi="Arial" w:cs="Arial"/>
          <w:color w:val="000000" w:themeColor="text1"/>
          <w:sz w:val="22"/>
          <w:szCs w:val="22"/>
        </w:rPr>
      </w:pPr>
      <w:r w:rsidRPr="00DD6076">
        <w:rPr>
          <w:rFonts w:ascii="Arial" w:hAnsi="Arial" w:cs="Arial"/>
          <w:color w:val="000000" w:themeColor="text1"/>
          <w:sz w:val="22"/>
          <w:szCs w:val="22"/>
        </w:rPr>
        <w:t>Ocena ofert w tym kryterium zostanie przeprowad</w:t>
      </w:r>
      <w:r w:rsidR="00DD6076" w:rsidRPr="00DD6076">
        <w:rPr>
          <w:rFonts w:ascii="Arial" w:hAnsi="Arial" w:cs="Arial"/>
          <w:color w:val="000000" w:themeColor="text1"/>
          <w:sz w:val="22"/>
          <w:szCs w:val="22"/>
        </w:rPr>
        <w:t>zona w oparciu o poniższy wzór:</w:t>
      </w:r>
      <w:r w:rsidRPr="00DD6076">
        <w:rPr>
          <w:rFonts w:ascii="Arial" w:hAnsi="Arial" w:cs="Arial"/>
          <w:color w:val="000000" w:themeColor="text1"/>
          <w:sz w:val="22"/>
          <w:szCs w:val="22"/>
        </w:rPr>
        <w:t xml:space="preserve">   </w:t>
      </w:r>
    </w:p>
    <w:p w14:paraId="7A362591" w14:textId="77777777" w:rsidR="00DD6076" w:rsidRPr="00DD6076" w:rsidRDefault="00DD6076" w:rsidP="00DD6076">
      <w:pPr>
        <w:jc w:val="both"/>
        <w:rPr>
          <w:rFonts w:ascii="Arial" w:hAnsi="Arial" w:cs="Arial"/>
          <w:color w:val="000000" w:themeColor="text1"/>
          <w:sz w:val="22"/>
          <w:szCs w:val="22"/>
          <w:u w:val="single"/>
        </w:rPr>
      </w:pPr>
    </w:p>
    <w:p w14:paraId="0A4C18C6" w14:textId="77777777" w:rsidR="00DD6076" w:rsidRPr="00FD7340" w:rsidRDefault="00DD6076" w:rsidP="00DD6076">
      <w:pPr>
        <w:jc w:val="both"/>
        <w:rPr>
          <w:rFonts w:ascii="Arial" w:hAnsi="Arial" w:cs="Arial"/>
          <w:sz w:val="22"/>
          <w:szCs w:val="22"/>
          <w:vertAlign w:val="subscript"/>
        </w:rPr>
      </w:pPr>
      <w:r w:rsidRPr="00FD7340">
        <w:rPr>
          <w:rFonts w:ascii="Arial" w:hAnsi="Arial" w:cs="Arial"/>
          <w:sz w:val="22"/>
          <w:szCs w:val="22"/>
        </w:rPr>
        <w:t xml:space="preserve">                                                             C</w:t>
      </w:r>
      <w:r w:rsidRPr="003F21AB">
        <w:rPr>
          <w:rFonts w:ascii="Arial" w:hAnsi="Arial" w:cs="Arial"/>
          <w:sz w:val="22"/>
          <w:szCs w:val="22"/>
          <w:vertAlign w:val="subscript"/>
        </w:rPr>
        <w:t>min</w:t>
      </w:r>
    </w:p>
    <w:p w14:paraId="245F2964" w14:textId="77777777" w:rsidR="00DD6076" w:rsidRPr="00FD7340" w:rsidRDefault="00DD6076" w:rsidP="00DD6076">
      <w:pPr>
        <w:jc w:val="both"/>
        <w:rPr>
          <w:rFonts w:ascii="Arial" w:hAnsi="Arial" w:cs="Arial"/>
          <w:sz w:val="22"/>
          <w:szCs w:val="22"/>
        </w:rPr>
      </w:pPr>
      <w:r w:rsidRPr="00FD7340">
        <w:rPr>
          <w:rFonts w:ascii="Arial" w:hAnsi="Arial" w:cs="Arial"/>
          <w:bCs/>
          <w:sz w:val="22"/>
          <w:szCs w:val="22"/>
        </w:rPr>
        <w:t>Wartość punktowa „C”</w:t>
      </w:r>
      <w:r w:rsidRPr="00FD7340">
        <w:rPr>
          <w:rFonts w:ascii="Arial" w:hAnsi="Arial" w:cs="Arial"/>
          <w:sz w:val="22"/>
          <w:szCs w:val="22"/>
        </w:rPr>
        <w:t xml:space="preserve">     =  --------------------------------    x  Max(C)                                                                                           </w:t>
      </w:r>
    </w:p>
    <w:p w14:paraId="71C3A36A" w14:textId="77777777" w:rsidR="00DD6076" w:rsidRPr="00FD7340" w:rsidRDefault="00DD6076" w:rsidP="00DD6076">
      <w:pPr>
        <w:rPr>
          <w:rFonts w:ascii="Arial" w:hAnsi="Arial" w:cs="Arial"/>
          <w:color w:val="000000"/>
          <w:sz w:val="22"/>
          <w:szCs w:val="22"/>
          <w:vertAlign w:val="subscript"/>
        </w:rPr>
      </w:pPr>
      <w:r w:rsidRPr="00FD7340">
        <w:rPr>
          <w:rFonts w:ascii="Arial" w:hAnsi="Arial" w:cs="Arial"/>
          <w:color w:val="000000"/>
          <w:sz w:val="22"/>
          <w:szCs w:val="22"/>
        </w:rPr>
        <w:t xml:space="preserve">                                                             C</w:t>
      </w:r>
      <w:r w:rsidRPr="003F21AB">
        <w:rPr>
          <w:rFonts w:ascii="Arial" w:hAnsi="Arial" w:cs="Arial"/>
          <w:color w:val="000000"/>
          <w:sz w:val="22"/>
          <w:szCs w:val="22"/>
          <w:vertAlign w:val="subscript"/>
        </w:rPr>
        <w:t>bad</w:t>
      </w:r>
    </w:p>
    <w:p w14:paraId="7960FB49" w14:textId="77777777" w:rsidR="00DD6076" w:rsidRPr="00FD7340" w:rsidRDefault="00DD6076" w:rsidP="00DD6076">
      <w:pPr>
        <w:rPr>
          <w:rFonts w:ascii="Arial" w:hAnsi="Arial" w:cs="Arial"/>
          <w:color w:val="000000"/>
          <w:sz w:val="22"/>
          <w:szCs w:val="22"/>
        </w:rPr>
      </w:pPr>
      <w:r w:rsidRPr="00FD7340">
        <w:rPr>
          <w:rFonts w:ascii="Arial" w:hAnsi="Arial" w:cs="Arial"/>
          <w:color w:val="000000"/>
          <w:sz w:val="22"/>
          <w:szCs w:val="22"/>
        </w:rPr>
        <w:t>gdzie:   </w:t>
      </w:r>
    </w:p>
    <w:p w14:paraId="1895215F" w14:textId="77777777" w:rsidR="00DD6076" w:rsidRPr="00FD7340" w:rsidRDefault="00DD6076" w:rsidP="00DD6076">
      <w:pPr>
        <w:rPr>
          <w:rFonts w:ascii="Arial" w:hAnsi="Arial" w:cs="Arial"/>
          <w:color w:val="000000"/>
          <w:sz w:val="22"/>
          <w:szCs w:val="22"/>
        </w:rPr>
      </w:pPr>
      <w:r w:rsidRPr="00FD7340">
        <w:rPr>
          <w:rFonts w:ascii="Arial" w:hAnsi="Arial" w:cs="Arial"/>
          <w:color w:val="000000"/>
          <w:sz w:val="22"/>
          <w:szCs w:val="22"/>
        </w:rPr>
        <w:t>C</w:t>
      </w:r>
      <w:r w:rsidRPr="003F21AB">
        <w:rPr>
          <w:rFonts w:ascii="Arial" w:hAnsi="Arial" w:cs="Arial"/>
          <w:color w:val="000000"/>
          <w:sz w:val="22"/>
          <w:szCs w:val="22"/>
          <w:vertAlign w:val="subscript"/>
        </w:rPr>
        <w:t>min</w:t>
      </w:r>
      <w:r w:rsidRPr="00FD7340">
        <w:rPr>
          <w:rFonts w:ascii="Arial" w:hAnsi="Arial" w:cs="Arial"/>
          <w:color w:val="000000"/>
          <w:sz w:val="22"/>
          <w:szCs w:val="22"/>
        </w:rPr>
        <w:t xml:space="preserve"> - cena brutto najniższa spośród wszystkich ofert</w:t>
      </w:r>
    </w:p>
    <w:p w14:paraId="2C2E0B1C" w14:textId="77777777" w:rsidR="00DD6076" w:rsidRPr="00FD7340" w:rsidRDefault="00DD6076" w:rsidP="00DD6076">
      <w:pPr>
        <w:rPr>
          <w:rFonts w:ascii="Arial" w:hAnsi="Arial" w:cs="Arial"/>
          <w:color w:val="000000"/>
          <w:sz w:val="22"/>
          <w:szCs w:val="22"/>
        </w:rPr>
      </w:pPr>
      <w:r w:rsidRPr="00FD7340">
        <w:rPr>
          <w:rFonts w:ascii="Arial" w:hAnsi="Arial" w:cs="Arial"/>
          <w:color w:val="000000"/>
          <w:sz w:val="22"/>
          <w:szCs w:val="22"/>
        </w:rPr>
        <w:t>C</w:t>
      </w:r>
      <w:r w:rsidRPr="003F21AB">
        <w:rPr>
          <w:rFonts w:ascii="Arial" w:hAnsi="Arial" w:cs="Arial"/>
          <w:color w:val="000000"/>
          <w:sz w:val="22"/>
          <w:szCs w:val="22"/>
          <w:vertAlign w:val="subscript"/>
        </w:rPr>
        <w:t>bad</w:t>
      </w:r>
      <w:r w:rsidRPr="00FD7340">
        <w:rPr>
          <w:rFonts w:ascii="Arial" w:hAnsi="Arial" w:cs="Arial"/>
          <w:color w:val="000000"/>
          <w:sz w:val="22"/>
          <w:szCs w:val="22"/>
        </w:rPr>
        <w:t xml:space="preserve"> - cena brutto podana w ofercie badanej</w:t>
      </w:r>
    </w:p>
    <w:p w14:paraId="26F70E22" w14:textId="67050BCF" w:rsidR="00497071" w:rsidRPr="00E9730A" w:rsidRDefault="00DD6076" w:rsidP="00E9730A">
      <w:pPr>
        <w:jc w:val="both"/>
        <w:rPr>
          <w:rFonts w:ascii="Arial" w:hAnsi="Arial" w:cs="Arial"/>
          <w:color w:val="000000"/>
          <w:sz w:val="22"/>
          <w:szCs w:val="22"/>
        </w:rPr>
      </w:pPr>
      <w:r>
        <w:rPr>
          <w:rFonts w:ascii="Arial" w:hAnsi="Arial" w:cs="Arial"/>
          <w:color w:val="000000"/>
          <w:sz w:val="22"/>
          <w:szCs w:val="22"/>
        </w:rPr>
        <w:t xml:space="preserve">Max(C) - </w:t>
      </w:r>
      <w:r w:rsidRPr="00FD7340">
        <w:rPr>
          <w:rFonts w:ascii="Arial" w:hAnsi="Arial" w:cs="Arial"/>
          <w:color w:val="000000"/>
          <w:sz w:val="22"/>
          <w:szCs w:val="22"/>
        </w:rPr>
        <w:t>maksymalna ilość punktów, jakie może otrzymać oferta za kry</w:t>
      </w:r>
      <w:r w:rsidR="00E9730A">
        <w:rPr>
          <w:rFonts w:ascii="Arial" w:hAnsi="Arial" w:cs="Arial"/>
          <w:color w:val="000000"/>
          <w:sz w:val="22"/>
          <w:szCs w:val="22"/>
        </w:rPr>
        <w:t>terium cena oferty (tj. 60 pkt)</w:t>
      </w:r>
    </w:p>
    <w:p w14:paraId="7F5FAD6C" w14:textId="77777777" w:rsidR="00E9730A" w:rsidRDefault="00E9730A" w:rsidP="00D65768">
      <w:pPr>
        <w:rPr>
          <w:rFonts w:ascii="Arial" w:hAnsi="Arial" w:cs="Arial"/>
          <w:sz w:val="22"/>
          <w:szCs w:val="22"/>
        </w:rPr>
      </w:pPr>
    </w:p>
    <w:p w14:paraId="336154D0" w14:textId="7B415513" w:rsidR="00D65768" w:rsidRPr="005B6A6D" w:rsidRDefault="00D65768" w:rsidP="00D65768">
      <w:pPr>
        <w:rPr>
          <w:rFonts w:ascii="Arial" w:hAnsi="Arial" w:cs="Arial"/>
          <w:sz w:val="22"/>
          <w:szCs w:val="22"/>
        </w:rPr>
      </w:pPr>
      <w:r w:rsidRPr="005B6A6D">
        <w:rPr>
          <w:rFonts w:ascii="Arial" w:hAnsi="Arial" w:cs="Arial"/>
          <w:sz w:val="22"/>
          <w:szCs w:val="22"/>
        </w:rPr>
        <w:t xml:space="preserve">ad. 2) </w:t>
      </w:r>
      <w:r w:rsidRPr="005B6A6D">
        <w:rPr>
          <w:rFonts w:ascii="Arial" w:hAnsi="Arial" w:cs="Arial"/>
          <w:b/>
          <w:sz w:val="22"/>
          <w:szCs w:val="22"/>
          <w:u w:val="single"/>
        </w:rPr>
        <w:t>Sposób obliczenia punktów dla kryterium wydłuż</w:t>
      </w:r>
      <w:r w:rsidR="00A3056D">
        <w:rPr>
          <w:rFonts w:ascii="Arial" w:hAnsi="Arial" w:cs="Arial"/>
          <w:b/>
          <w:sz w:val="22"/>
          <w:szCs w:val="22"/>
          <w:u w:val="single"/>
        </w:rPr>
        <w:t xml:space="preserve">enie okresu gwarancji i rękojmi </w:t>
      </w:r>
      <w:r w:rsidRPr="005B6A6D">
        <w:rPr>
          <w:rFonts w:ascii="Arial" w:hAnsi="Arial" w:cs="Arial"/>
          <w:b/>
          <w:sz w:val="22"/>
          <w:szCs w:val="22"/>
          <w:u w:val="single"/>
        </w:rPr>
        <w:t>(G</w:t>
      </w:r>
      <w:r w:rsidR="00A3056D">
        <w:rPr>
          <w:rFonts w:ascii="Arial" w:hAnsi="Arial" w:cs="Arial"/>
          <w:b/>
          <w:sz w:val="22"/>
          <w:szCs w:val="22"/>
          <w:u w:val="single"/>
        </w:rPr>
        <w:t>) – waga kryterium 20%:</w:t>
      </w:r>
    </w:p>
    <w:p w14:paraId="37FF6D74" w14:textId="77777777" w:rsidR="00D65768" w:rsidRPr="005B6A6D" w:rsidRDefault="00D65768" w:rsidP="00D65768">
      <w:pPr>
        <w:rPr>
          <w:rFonts w:ascii="Arial" w:hAnsi="Arial" w:cs="Arial"/>
          <w:sz w:val="22"/>
          <w:szCs w:val="22"/>
        </w:rPr>
      </w:pPr>
    </w:p>
    <w:p w14:paraId="5D16D654" w14:textId="77777777" w:rsidR="00D65768" w:rsidRPr="005B6A6D" w:rsidRDefault="00D65768" w:rsidP="00D65768">
      <w:pPr>
        <w:rPr>
          <w:rFonts w:ascii="Arial" w:hAnsi="Arial" w:cs="Arial"/>
          <w:sz w:val="22"/>
          <w:szCs w:val="22"/>
        </w:rPr>
      </w:pPr>
      <w:r w:rsidRPr="005B6A6D">
        <w:rPr>
          <w:rFonts w:ascii="Arial" w:hAnsi="Arial" w:cs="Arial"/>
          <w:sz w:val="22"/>
          <w:szCs w:val="22"/>
        </w:rPr>
        <w:t>W kryterium wydłużenie okresu gwarancji i rękojmi zostanie zastosowana następująca punktacja:</w:t>
      </w:r>
    </w:p>
    <w:p w14:paraId="50293087" w14:textId="77777777" w:rsidR="00D65768" w:rsidRPr="005B6A6D" w:rsidRDefault="00D65768" w:rsidP="00D65768">
      <w:pPr>
        <w:rPr>
          <w:rFonts w:ascii="Arial" w:hAnsi="Arial" w:cs="Arial"/>
          <w:sz w:val="22"/>
          <w:szCs w:val="22"/>
        </w:rPr>
      </w:pPr>
    </w:p>
    <w:p w14:paraId="573786FB" w14:textId="77777777" w:rsidR="00D65768" w:rsidRPr="005B6A6D" w:rsidRDefault="00D65768" w:rsidP="00D11FCD">
      <w:pPr>
        <w:widowControl w:val="0"/>
        <w:numPr>
          <w:ilvl w:val="0"/>
          <w:numId w:val="38"/>
        </w:numPr>
        <w:ind w:left="720"/>
        <w:jc w:val="both"/>
        <w:rPr>
          <w:rFonts w:ascii="Arial" w:hAnsi="Arial" w:cs="Arial"/>
          <w:bCs/>
          <w:kern w:val="1"/>
          <w:sz w:val="22"/>
          <w:szCs w:val="22"/>
        </w:rPr>
      </w:pPr>
      <w:r w:rsidRPr="005B6A6D">
        <w:rPr>
          <w:rFonts w:ascii="Arial" w:hAnsi="Arial" w:cs="Arial"/>
          <w:b/>
          <w:bCs/>
          <w:kern w:val="1"/>
          <w:sz w:val="22"/>
          <w:szCs w:val="22"/>
        </w:rPr>
        <w:t xml:space="preserve">100 podpunktów </w:t>
      </w:r>
      <w:r w:rsidRPr="005B6A6D">
        <w:rPr>
          <w:rFonts w:ascii="Arial" w:hAnsi="Arial" w:cs="Arial"/>
          <w:bCs/>
          <w:kern w:val="1"/>
          <w:sz w:val="22"/>
          <w:szCs w:val="22"/>
        </w:rPr>
        <w:t xml:space="preserve">otrzyma Wykonawca, który zaoferuje wydłużenie podstawowego okresu gwarancji i rękojmi (36 miesięcy), o co najmniej </w:t>
      </w:r>
      <w:r w:rsidRPr="005B6A6D">
        <w:rPr>
          <w:rFonts w:ascii="Arial" w:hAnsi="Arial" w:cs="Arial"/>
          <w:bCs/>
          <w:kern w:val="1"/>
          <w:sz w:val="22"/>
          <w:szCs w:val="22"/>
          <w:u w:val="single"/>
        </w:rPr>
        <w:t>24 miesiące lub więcej,</w:t>
      </w:r>
    </w:p>
    <w:p w14:paraId="08422028" w14:textId="77777777" w:rsidR="00D65768" w:rsidRPr="005B6A6D" w:rsidRDefault="00D65768" w:rsidP="00D65768">
      <w:pPr>
        <w:widowControl w:val="0"/>
        <w:ind w:left="720"/>
        <w:jc w:val="both"/>
        <w:rPr>
          <w:rFonts w:ascii="Arial" w:hAnsi="Arial" w:cs="Arial"/>
          <w:bCs/>
          <w:kern w:val="1"/>
          <w:sz w:val="22"/>
          <w:szCs w:val="22"/>
        </w:rPr>
      </w:pPr>
    </w:p>
    <w:p w14:paraId="6BD85141" w14:textId="77777777" w:rsidR="00D65768" w:rsidRPr="005B6A6D" w:rsidRDefault="00D65768" w:rsidP="00D11FCD">
      <w:pPr>
        <w:widowControl w:val="0"/>
        <w:numPr>
          <w:ilvl w:val="0"/>
          <w:numId w:val="38"/>
        </w:numPr>
        <w:ind w:left="720"/>
        <w:jc w:val="both"/>
        <w:rPr>
          <w:rFonts w:ascii="Arial" w:hAnsi="Arial" w:cs="Arial"/>
          <w:bCs/>
          <w:kern w:val="1"/>
          <w:sz w:val="22"/>
          <w:szCs w:val="22"/>
        </w:rPr>
      </w:pPr>
      <w:r w:rsidRPr="005B6A6D">
        <w:rPr>
          <w:rFonts w:ascii="Arial" w:hAnsi="Arial" w:cs="Arial"/>
          <w:b/>
          <w:bCs/>
          <w:kern w:val="1"/>
          <w:sz w:val="22"/>
          <w:szCs w:val="22"/>
        </w:rPr>
        <w:t xml:space="preserve">50 podpunktów </w:t>
      </w:r>
      <w:r w:rsidRPr="005B6A6D">
        <w:rPr>
          <w:rFonts w:ascii="Arial" w:hAnsi="Arial" w:cs="Arial"/>
          <w:bCs/>
          <w:kern w:val="1"/>
          <w:sz w:val="22"/>
          <w:szCs w:val="22"/>
        </w:rPr>
        <w:t xml:space="preserve">otrzyma Wykonawca, który zaoferuje wydłużenie podstawowego okresu gwarancji i rękojmi (36 miesięcy), </w:t>
      </w:r>
      <w:r w:rsidRPr="005B6A6D">
        <w:rPr>
          <w:rFonts w:ascii="Arial" w:hAnsi="Arial" w:cs="Arial"/>
          <w:bCs/>
          <w:kern w:val="1"/>
          <w:sz w:val="22"/>
          <w:szCs w:val="22"/>
          <w:u w:val="single"/>
        </w:rPr>
        <w:t>o 12 miesięcy i mniej niż 24 miesiące,</w:t>
      </w:r>
    </w:p>
    <w:p w14:paraId="64B229B1" w14:textId="77777777" w:rsidR="00D65768" w:rsidRPr="005B6A6D" w:rsidRDefault="00D65768" w:rsidP="00D65768">
      <w:pPr>
        <w:widowControl w:val="0"/>
        <w:jc w:val="both"/>
        <w:rPr>
          <w:rFonts w:ascii="Arial" w:hAnsi="Arial" w:cs="Arial"/>
          <w:bCs/>
          <w:kern w:val="1"/>
          <w:sz w:val="22"/>
          <w:szCs w:val="22"/>
        </w:rPr>
      </w:pPr>
    </w:p>
    <w:p w14:paraId="21F6478A" w14:textId="6D3D2DC3" w:rsidR="00D65768" w:rsidRPr="005B6A6D" w:rsidRDefault="00D65768" w:rsidP="00D11FCD">
      <w:pPr>
        <w:widowControl w:val="0"/>
        <w:numPr>
          <w:ilvl w:val="0"/>
          <w:numId w:val="38"/>
        </w:numPr>
        <w:ind w:left="720"/>
        <w:jc w:val="both"/>
        <w:rPr>
          <w:rFonts w:ascii="Arial" w:hAnsi="Arial" w:cs="Arial"/>
          <w:bCs/>
          <w:kern w:val="1"/>
          <w:sz w:val="22"/>
          <w:szCs w:val="22"/>
        </w:rPr>
      </w:pPr>
      <w:r w:rsidRPr="005B6A6D">
        <w:rPr>
          <w:rFonts w:ascii="Arial" w:hAnsi="Arial" w:cs="Arial"/>
          <w:b/>
          <w:bCs/>
          <w:kern w:val="1"/>
          <w:sz w:val="22"/>
          <w:szCs w:val="22"/>
        </w:rPr>
        <w:t xml:space="preserve">0 podpunktów </w:t>
      </w:r>
      <w:r w:rsidRPr="005B6A6D">
        <w:rPr>
          <w:rFonts w:ascii="Arial" w:hAnsi="Arial" w:cs="Arial"/>
          <w:bCs/>
          <w:kern w:val="1"/>
          <w:sz w:val="22"/>
          <w:szCs w:val="22"/>
        </w:rPr>
        <w:t xml:space="preserve">otrzyma Wykonawca, który nie przedłuży okresu gwarancji i rękojmi, czyli zaoferuje  minimalny, podstawowy okres gwarancji i rękojmi </w:t>
      </w:r>
      <w:r w:rsidR="00915820">
        <w:rPr>
          <w:rFonts w:ascii="Arial" w:hAnsi="Arial" w:cs="Arial"/>
          <w:bCs/>
          <w:kern w:val="1"/>
          <w:sz w:val="22"/>
          <w:szCs w:val="22"/>
        </w:rPr>
        <w:t>tj. 36 miesięcy, a </w:t>
      </w:r>
      <w:r w:rsidRPr="005B6A6D">
        <w:rPr>
          <w:rFonts w:ascii="Arial" w:hAnsi="Arial" w:cs="Arial"/>
          <w:bCs/>
          <w:kern w:val="1"/>
          <w:sz w:val="22"/>
          <w:szCs w:val="22"/>
        </w:rPr>
        <w:t xml:space="preserve">także Wykonawca, który zaoferuje wydłużenie podstawowego okresu gwarancji </w:t>
      </w:r>
      <w:r w:rsidR="00915820">
        <w:rPr>
          <w:rFonts w:ascii="Arial" w:hAnsi="Arial" w:cs="Arial"/>
          <w:bCs/>
          <w:kern w:val="1"/>
          <w:sz w:val="22"/>
          <w:szCs w:val="22"/>
        </w:rPr>
        <w:t>i </w:t>
      </w:r>
      <w:r w:rsidRPr="005B6A6D">
        <w:rPr>
          <w:rFonts w:ascii="Arial" w:hAnsi="Arial" w:cs="Arial"/>
          <w:bCs/>
          <w:kern w:val="1"/>
          <w:sz w:val="22"/>
          <w:szCs w:val="22"/>
        </w:rPr>
        <w:t>rękojmi o mniej niż 12 miesięcy.</w:t>
      </w:r>
    </w:p>
    <w:p w14:paraId="0023439E" w14:textId="77777777" w:rsidR="00D65768" w:rsidRPr="005B6A6D" w:rsidRDefault="00D65768" w:rsidP="00D65768">
      <w:pPr>
        <w:jc w:val="both"/>
        <w:rPr>
          <w:rFonts w:ascii="Arial" w:hAnsi="Arial" w:cs="Arial"/>
          <w:bCs/>
          <w:sz w:val="22"/>
          <w:szCs w:val="22"/>
        </w:rPr>
      </w:pPr>
    </w:p>
    <w:p w14:paraId="63E5A6A4" w14:textId="77777777" w:rsidR="00D65768" w:rsidRPr="005B6A6D" w:rsidRDefault="00D65768" w:rsidP="00D65768">
      <w:pPr>
        <w:jc w:val="both"/>
        <w:rPr>
          <w:rFonts w:ascii="Arial" w:hAnsi="Arial" w:cs="Arial"/>
          <w:bCs/>
          <w:sz w:val="22"/>
          <w:szCs w:val="22"/>
        </w:rPr>
      </w:pPr>
      <w:r w:rsidRPr="005B6A6D">
        <w:rPr>
          <w:rFonts w:ascii="Arial" w:hAnsi="Arial" w:cs="Arial"/>
          <w:bCs/>
          <w:sz w:val="22"/>
          <w:szCs w:val="22"/>
        </w:rPr>
        <w:t>Wymagany  minimalny okres gwarancji</w:t>
      </w:r>
      <w:r w:rsidRPr="005B6A6D">
        <w:rPr>
          <w:rFonts w:ascii="Arial" w:hAnsi="Arial" w:cs="Arial"/>
          <w:bCs/>
          <w:kern w:val="1"/>
          <w:sz w:val="22"/>
          <w:szCs w:val="22"/>
        </w:rPr>
        <w:t xml:space="preserve"> i rękojmi</w:t>
      </w:r>
      <w:r w:rsidRPr="005B6A6D">
        <w:rPr>
          <w:rFonts w:ascii="Arial" w:hAnsi="Arial" w:cs="Arial"/>
          <w:bCs/>
          <w:sz w:val="22"/>
          <w:szCs w:val="22"/>
        </w:rPr>
        <w:t xml:space="preserve">  na roboty budowlane  wynosi 36 miesięcy.</w:t>
      </w:r>
    </w:p>
    <w:p w14:paraId="7C36BBCA" w14:textId="77777777" w:rsidR="00D65768" w:rsidRPr="005B6A6D" w:rsidRDefault="00D65768" w:rsidP="00D65768">
      <w:pPr>
        <w:rPr>
          <w:rFonts w:ascii="Arial" w:hAnsi="Arial" w:cs="Arial"/>
          <w:sz w:val="22"/>
          <w:szCs w:val="22"/>
        </w:rPr>
      </w:pPr>
    </w:p>
    <w:p w14:paraId="5ACF3748" w14:textId="77777777" w:rsidR="00D65768" w:rsidRPr="005B6A6D" w:rsidRDefault="00D65768" w:rsidP="00D65768">
      <w:pPr>
        <w:jc w:val="both"/>
        <w:rPr>
          <w:rFonts w:ascii="Arial" w:hAnsi="Arial" w:cs="Arial"/>
          <w:sz w:val="22"/>
          <w:szCs w:val="22"/>
        </w:rPr>
      </w:pPr>
      <w:r w:rsidRPr="005B6A6D">
        <w:rPr>
          <w:rFonts w:ascii="Arial" w:hAnsi="Arial" w:cs="Arial"/>
          <w:sz w:val="22"/>
          <w:szCs w:val="22"/>
        </w:rPr>
        <w:t>Ocena ofert w tym kryterium zostanie przeprowadzona w oparciu o poniższy wzór:</w:t>
      </w:r>
    </w:p>
    <w:p w14:paraId="5A88AB95" w14:textId="77777777" w:rsidR="00D65768" w:rsidRPr="005B6A6D" w:rsidRDefault="00D65768" w:rsidP="00D65768">
      <w:pPr>
        <w:rPr>
          <w:rFonts w:ascii="Arial" w:hAnsi="Arial" w:cs="Arial"/>
          <w:sz w:val="22"/>
          <w:szCs w:val="22"/>
        </w:rPr>
      </w:pPr>
    </w:p>
    <w:p w14:paraId="482B5895" w14:textId="77777777" w:rsidR="00D65768" w:rsidRPr="005B6A6D" w:rsidRDefault="00D65768" w:rsidP="00D65768">
      <w:pPr>
        <w:jc w:val="both"/>
        <w:rPr>
          <w:rFonts w:ascii="Arial" w:hAnsi="Arial" w:cs="Arial"/>
          <w:sz w:val="22"/>
          <w:szCs w:val="22"/>
          <w:vertAlign w:val="subscript"/>
        </w:rPr>
      </w:pPr>
      <w:r w:rsidRPr="005B6A6D">
        <w:rPr>
          <w:rFonts w:ascii="Arial" w:hAnsi="Arial" w:cs="Arial"/>
          <w:sz w:val="22"/>
          <w:szCs w:val="22"/>
        </w:rPr>
        <w:t xml:space="preserve">                                                            G</w:t>
      </w:r>
      <w:r w:rsidRPr="005B6A6D">
        <w:rPr>
          <w:rFonts w:ascii="Arial" w:hAnsi="Arial" w:cs="Arial"/>
          <w:sz w:val="28"/>
          <w:szCs w:val="28"/>
          <w:vertAlign w:val="subscript"/>
        </w:rPr>
        <w:t>ppkt</w:t>
      </w:r>
    </w:p>
    <w:p w14:paraId="41F223B8" w14:textId="3F696738" w:rsidR="00D65768" w:rsidRPr="005B6A6D" w:rsidRDefault="00D65768" w:rsidP="00D65768">
      <w:pPr>
        <w:jc w:val="both"/>
        <w:rPr>
          <w:rFonts w:ascii="Arial" w:hAnsi="Arial" w:cs="Arial"/>
          <w:sz w:val="22"/>
          <w:szCs w:val="22"/>
        </w:rPr>
      </w:pPr>
      <w:r w:rsidRPr="005B6A6D">
        <w:rPr>
          <w:rFonts w:ascii="Arial" w:hAnsi="Arial" w:cs="Arial"/>
          <w:bCs/>
          <w:sz w:val="22"/>
          <w:szCs w:val="22"/>
        </w:rPr>
        <w:t xml:space="preserve">Wartość punktowa „G”  </w:t>
      </w:r>
      <w:r w:rsidRPr="005B6A6D">
        <w:rPr>
          <w:rFonts w:ascii="Arial" w:hAnsi="Arial" w:cs="Arial"/>
          <w:sz w:val="22"/>
          <w:szCs w:val="22"/>
        </w:rPr>
        <w:t xml:space="preserve">    =  --------------------------------    x  M</w:t>
      </w:r>
      <w:r w:rsidR="005B6A6D">
        <w:rPr>
          <w:rFonts w:ascii="Arial" w:hAnsi="Arial" w:cs="Arial"/>
          <w:sz w:val="22"/>
          <w:szCs w:val="22"/>
        </w:rPr>
        <w:t>ax(G)</w:t>
      </w:r>
      <w:r w:rsidRPr="005B6A6D">
        <w:rPr>
          <w:rFonts w:ascii="Arial" w:hAnsi="Arial" w:cs="Arial"/>
          <w:sz w:val="22"/>
          <w:szCs w:val="22"/>
        </w:rPr>
        <w:t xml:space="preserve">  </w:t>
      </w:r>
    </w:p>
    <w:p w14:paraId="6E34EC71" w14:textId="3D881A25" w:rsidR="00E9730A" w:rsidRPr="006217A5" w:rsidRDefault="00D65768" w:rsidP="00D65768">
      <w:pPr>
        <w:rPr>
          <w:rFonts w:ascii="Arial" w:hAnsi="Arial" w:cs="Arial"/>
          <w:sz w:val="22"/>
          <w:szCs w:val="22"/>
          <w:vertAlign w:val="subscript"/>
        </w:rPr>
      </w:pPr>
      <w:r w:rsidRPr="005B6A6D">
        <w:rPr>
          <w:rFonts w:ascii="Arial" w:hAnsi="Arial" w:cs="Arial"/>
          <w:sz w:val="22"/>
          <w:szCs w:val="22"/>
        </w:rPr>
        <w:t xml:space="preserve">                                                            G</w:t>
      </w:r>
      <w:r w:rsidRPr="005B6A6D">
        <w:rPr>
          <w:rFonts w:ascii="Arial" w:hAnsi="Arial" w:cs="Arial"/>
          <w:sz w:val="28"/>
          <w:szCs w:val="28"/>
          <w:vertAlign w:val="subscript"/>
        </w:rPr>
        <w:t>max</w:t>
      </w:r>
    </w:p>
    <w:p w14:paraId="5608535C" w14:textId="77777777" w:rsidR="00D65768" w:rsidRPr="005B6A6D" w:rsidRDefault="00D65768" w:rsidP="00D65768">
      <w:pPr>
        <w:rPr>
          <w:rFonts w:ascii="Arial" w:hAnsi="Arial" w:cs="Arial"/>
          <w:sz w:val="22"/>
          <w:szCs w:val="22"/>
        </w:rPr>
      </w:pPr>
      <w:r w:rsidRPr="005B6A6D">
        <w:rPr>
          <w:rFonts w:ascii="Arial" w:hAnsi="Arial" w:cs="Arial"/>
          <w:sz w:val="22"/>
          <w:szCs w:val="22"/>
        </w:rPr>
        <w:t>gdzie:</w:t>
      </w:r>
    </w:p>
    <w:p w14:paraId="1872E49A" w14:textId="77777777" w:rsidR="00D65768" w:rsidRPr="005B6A6D" w:rsidRDefault="00D65768" w:rsidP="00D65768">
      <w:pPr>
        <w:rPr>
          <w:rFonts w:ascii="Arial" w:hAnsi="Arial" w:cs="Arial"/>
          <w:sz w:val="22"/>
          <w:szCs w:val="22"/>
        </w:rPr>
      </w:pPr>
      <w:r w:rsidRPr="005B6A6D">
        <w:rPr>
          <w:rFonts w:ascii="Arial" w:hAnsi="Arial" w:cs="Arial"/>
          <w:sz w:val="22"/>
          <w:szCs w:val="22"/>
        </w:rPr>
        <w:t>G</w:t>
      </w:r>
      <w:r w:rsidRPr="005B6A6D">
        <w:rPr>
          <w:rFonts w:ascii="Arial" w:hAnsi="Arial" w:cs="Arial"/>
          <w:sz w:val="28"/>
          <w:szCs w:val="28"/>
          <w:vertAlign w:val="subscript"/>
        </w:rPr>
        <w:t xml:space="preserve">ppkt </w:t>
      </w:r>
      <w:r w:rsidRPr="005B6A6D">
        <w:rPr>
          <w:rFonts w:ascii="Arial" w:hAnsi="Arial" w:cs="Arial"/>
          <w:sz w:val="22"/>
          <w:szCs w:val="22"/>
        </w:rPr>
        <w:t>–</w:t>
      </w:r>
      <w:r w:rsidRPr="005B6A6D">
        <w:rPr>
          <w:rFonts w:ascii="Arial" w:hAnsi="Arial" w:cs="Arial"/>
          <w:sz w:val="28"/>
          <w:szCs w:val="28"/>
          <w:vertAlign w:val="subscript"/>
        </w:rPr>
        <w:t xml:space="preserve"> </w:t>
      </w:r>
      <w:r w:rsidRPr="005B6A6D">
        <w:rPr>
          <w:rFonts w:ascii="Arial" w:hAnsi="Arial" w:cs="Arial"/>
          <w:sz w:val="22"/>
          <w:szCs w:val="22"/>
        </w:rPr>
        <w:t>podpunkty przyznane za wydłużenie okresu gwarancji i rękojmi badanej oferty</w:t>
      </w:r>
    </w:p>
    <w:p w14:paraId="0AB8A098" w14:textId="77777777" w:rsidR="00D65768" w:rsidRPr="005B6A6D" w:rsidRDefault="00D65768" w:rsidP="00D65768">
      <w:pPr>
        <w:rPr>
          <w:rFonts w:ascii="Arial" w:hAnsi="Arial" w:cs="Arial"/>
          <w:sz w:val="22"/>
          <w:szCs w:val="22"/>
        </w:rPr>
      </w:pPr>
      <w:r w:rsidRPr="005B6A6D">
        <w:rPr>
          <w:rFonts w:ascii="Arial" w:hAnsi="Arial" w:cs="Arial"/>
          <w:sz w:val="22"/>
          <w:szCs w:val="22"/>
        </w:rPr>
        <w:t>G</w:t>
      </w:r>
      <w:r w:rsidRPr="005B6A6D">
        <w:rPr>
          <w:rFonts w:ascii="Arial" w:hAnsi="Arial" w:cs="Arial"/>
          <w:sz w:val="28"/>
          <w:szCs w:val="28"/>
          <w:vertAlign w:val="subscript"/>
        </w:rPr>
        <w:t>max</w:t>
      </w:r>
      <w:r w:rsidRPr="005B6A6D">
        <w:rPr>
          <w:rFonts w:ascii="Arial" w:hAnsi="Arial" w:cs="Arial"/>
          <w:sz w:val="22"/>
          <w:szCs w:val="22"/>
        </w:rPr>
        <w:t xml:space="preserve"> – maksymalna możliwa do uzyskania ilość podpunktów za wydłużenie okresu gwarancji i rękojmi tj. 100 podpunktów)</w:t>
      </w:r>
    </w:p>
    <w:p w14:paraId="681D0242" w14:textId="4EDC4F6A" w:rsidR="00D65768" w:rsidRPr="00E9730A" w:rsidRDefault="005B6A6D" w:rsidP="00E9730A">
      <w:pPr>
        <w:jc w:val="both"/>
        <w:rPr>
          <w:rFonts w:ascii="Arial" w:hAnsi="Arial" w:cs="Arial"/>
          <w:color w:val="000000"/>
          <w:sz w:val="22"/>
          <w:szCs w:val="22"/>
        </w:rPr>
      </w:pPr>
      <w:r>
        <w:rPr>
          <w:rFonts w:ascii="Arial" w:hAnsi="Arial" w:cs="Arial"/>
          <w:sz w:val="22"/>
          <w:szCs w:val="22"/>
        </w:rPr>
        <w:t>Max(G)</w:t>
      </w:r>
      <w:r w:rsidR="00D65768" w:rsidRPr="005B6A6D">
        <w:rPr>
          <w:rFonts w:ascii="Arial" w:hAnsi="Arial" w:cs="Arial"/>
          <w:sz w:val="22"/>
          <w:szCs w:val="22"/>
        </w:rPr>
        <w:t xml:space="preserve"> - </w:t>
      </w:r>
      <w:r w:rsidR="00A3056D" w:rsidRPr="00FD7340">
        <w:rPr>
          <w:rFonts w:ascii="Arial" w:hAnsi="Arial" w:cs="Arial"/>
          <w:color w:val="000000"/>
          <w:sz w:val="22"/>
          <w:szCs w:val="22"/>
        </w:rPr>
        <w:t xml:space="preserve">maksymalna ilość punktów, jakie może otrzymać oferta za kryterium </w:t>
      </w:r>
      <w:r w:rsidR="00A3056D">
        <w:rPr>
          <w:rFonts w:ascii="Arial" w:hAnsi="Arial" w:cs="Arial"/>
          <w:color w:val="000000"/>
          <w:sz w:val="22"/>
          <w:szCs w:val="22"/>
        </w:rPr>
        <w:t>wydłużenie okresu gwarancji i rękojmi (tj. 2</w:t>
      </w:r>
      <w:r w:rsidR="00E9730A">
        <w:rPr>
          <w:rFonts w:ascii="Arial" w:hAnsi="Arial" w:cs="Arial"/>
          <w:color w:val="000000"/>
          <w:sz w:val="22"/>
          <w:szCs w:val="22"/>
        </w:rPr>
        <w:t>0 pkt)</w:t>
      </w:r>
    </w:p>
    <w:p w14:paraId="797B65E7" w14:textId="77777777" w:rsidR="00DB5FD0" w:rsidRDefault="00DB5FD0" w:rsidP="00C75C37">
      <w:pPr>
        <w:jc w:val="both"/>
        <w:rPr>
          <w:rFonts w:ascii="Arial" w:hAnsi="Arial" w:cs="Arial"/>
          <w:b/>
          <w:sz w:val="22"/>
          <w:szCs w:val="22"/>
        </w:rPr>
      </w:pPr>
    </w:p>
    <w:p w14:paraId="31628BB2" w14:textId="74DF800E" w:rsidR="00C75C37" w:rsidRDefault="00C75C37" w:rsidP="00C75C37">
      <w:pPr>
        <w:jc w:val="both"/>
        <w:rPr>
          <w:rFonts w:ascii="Arial" w:hAnsi="Arial" w:cs="Arial"/>
          <w:sz w:val="22"/>
          <w:szCs w:val="22"/>
        </w:rPr>
      </w:pPr>
      <w:r w:rsidRPr="00C22D5F">
        <w:rPr>
          <w:rFonts w:ascii="Arial" w:hAnsi="Arial" w:cs="Arial"/>
          <w:b/>
          <w:sz w:val="22"/>
          <w:szCs w:val="22"/>
        </w:rPr>
        <w:t>UWAGA!</w:t>
      </w:r>
      <w:r w:rsidRPr="00C22D5F">
        <w:rPr>
          <w:rFonts w:ascii="Arial" w:hAnsi="Arial" w:cs="Arial"/>
          <w:sz w:val="22"/>
          <w:szCs w:val="22"/>
        </w:rPr>
        <w:t xml:space="preserve"> </w:t>
      </w:r>
    </w:p>
    <w:p w14:paraId="3D407E2A" w14:textId="77777777" w:rsidR="00E9730A" w:rsidRPr="00070A25" w:rsidRDefault="00E9730A" w:rsidP="00C75C37">
      <w:pPr>
        <w:jc w:val="both"/>
        <w:rPr>
          <w:rFonts w:ascii="Arial" w:hAnsi="Arial" w:cs="Arial"/>
          <w:sz w:val="22"/>
          <w:szCs w:val="22"/>
        </w:rPr>
      </w:pPr>
    </w:p>
    <w:p w14:paraId="2C95EAFB" w14:textId="318F44A0" w:rsidR="00C75C37" w:rsidRDefault="00C75C37" w:rsidP="00C75C37">
      <w:pPr>
        <w:jc w:val="both"/>
        <w:rPr>
          <w:rFonts w:ascii="Arial" w:hAnsi="Arial" w:cs="Arial"/>
          <w:sz w:val="22"/>
          <w:szCs w:val="22"/>
        </w:rPr>
      </w:pPr>
      <w:r w:rsidRPr="00070A25">
        <w:rPr>
          <w:rFonts w:ascii="Arial" w:hAnsi="Arial" w:cs="Arial"/>
          <w:sz w:val="22"/>
          <w:szCs w:val="22"/>
        </w:rPr>
        <w:t xml:space="preserve">1. Punktacja w kryterium </w:t>
      </w:r>
      <w:r>
        <w:rPr>
          <w:rFonts w:ascii="Arial" w:hAnsi="Arial" w:cs="Arial"/>
          <w:sz w:val="22"/>
          <w:szCs w:val="22"/>
        </w:rPr>
        <w:t>wydłużenie okresu gwarancji i rękojmi (G) zostanie przyznana w oparciu o </w:t>
      </w:r>
      <w:r w:rsidRPr="00070A25">
        <w:rPr>
          <w:rFonts w:ascii="Arial" w:hAnsi="Arial" w:cs="Arial"/>
          <w:sz w:val="22"/>
          <w:szCs w:val="22"/>
        </w:rPr>
        <w:t>oświadczenie Wykonawcy zawarte w formularzu ofertowym stanowiącym załącznik nr 1 do SIWZ.</w:t>
      </w:r>
    </w:p>
    <w:p w14:paraId="0E646552" w14:textId="0D9EB3BE" w:rsidR="00C75C37" w:rsidRPr="00464F1D" w:rsidRDefault="00C75C37" w:rsidP="00C75C37">
      <w:pPr>
        <w:spacing w:before="100" w:beforeAutospacing="1" w:after="100" w:afterAutospacing="1"/>
        <w:jc w:val="both"/>
      </w:pPr>
      <w:r>
        <w:rPr>
          <w:rFonts w:ascii="Arial" w:hAnsi="Arial" w:cs="Arial"/>
          <w:sz w:val="22"/>
          <w:szCs w:val="22"/>
        </w:rPr>
        <w:lastRenderedPageBreak/>
        <w:t xml:space="preserve">2. </w:t>
      </w:r>
      <w:r>
        <w:rPr>
          <w:rFonts w:ascii="Arial" w:hAnsi="Arial" w:cs="Arial"/>
          <w:bCs/>
          <w:color w:val="000000"/>
          <w:sz w:val="22"/>
          <w:szCs w:val="22"/>
          <w:lang w:eastAsia="en-US" w:bidi="en-US"/>
        </w:rPr>
        <w:t xml:space="preserve">Brak zadeklarowania okresu gwarancji </w:t>
      </w:r>
      <w:r w:rsidRPr="00464F1D">
        <w:rPr>
          <w:rFonts w:ascii="Arial" w:hAnsi="Arial" w:cs="Arial"/>
          <w:bCs/>
          <w:color w:val="000000"/>
          <w:sz w:val="22"/>
          <w:szCs w:val="22"/>
          <w:lang w:eastAsia="en-US" w:bidi="en-US"/>
        </w:rPr>
        <w:t>w formularzu ofertowym</w:t>
      </w:r>
      <w:r>
        <w:rPr>
          <w:rFonts w:ascii="Arial" w:hAnsi="Arial" w:cs="Arial"/>
          <w:bCs/>
          <w:color w:val="000000"/>
          <w:sz w:val="22"/>
          <w:szCs w:val="22"/>
          <w:lang w:eastAsia="en-US" w:bidi="en-US"/>
        </w:rPr>
        <w:t xml:space="preserve"> stanowiącym załącznik nr 1 do SIWZ</w:t>
      </w:r>
      <w:r w:rsidRPr="00464F1D">
        <w:rPr>
          <w:rFonts w:ascii="Arial" w:hAnsi="Arial" w:cs="Arial"/>
          <w:bCs/>
          <w:color w:val="000000"/>
          <w:sz w:val="22"/>
          <w:szCs w:val="22"/>
          <w:lang w:eastAsia="en-US" w:bidi="en-US"/>
        </w:rPr>
        <w:t xml:space="preserve"> </w:t>
      </w:r>
      <w:r>
        <w:rPr>
          <w:rFonts w:ascii="Arial" w:hAnsi="Arial" w:cs="Arial"/>
          <w:bCs/>
          <w:color w:val="000000"/>
          <w:sz w:val="22"/>
          <w:szCs w:val="22"/>
          <w:lang w:eastAsia="en-US" w:bidi="en-US"/>
        </w:rPr>
        <w:t>(pozostawienie pustego miejsca) będzie równoznaczne</w:t>
      </w:r>
      <w:r w:rsidRPr="00464F1D">
        <w:rPr>
          <w:rFonts w:ascii="Arial" w:hAnsi="Arial" w:cs="Arial"/>
          <w:bCs/>
          <w:color w:val="000000"/>
          <w:sz w:val="22"/>
          <w:szCs w:val="22"/>
          <w:lang w:eastAsia="en-US" w:bidi="en-US"/>
        </w:rPr>
        <w:t xml:space="preserve"> z zaoferowaniem</w:t>
      </w:r>
      <w:r>
        <w:rPr>
          <w:rFonts w:ascii="Arial" w:hAnsi="Arial" w:cs="Arial"/>
          <w:bCs/>
          <w:color w:val="000000"/>
          <w:sz w:val="22"/>
          <w:szCs w:val="22"/>
          <w:lang w:eastAsia="en-US" w:bidi="en-US"/>
        </w:rPr>
        <w:t xml:space="preserve"> przez Wykonawcę</w:t>
      </w:r>
      <w:r w:rsidRPr="00464F1D">
        <w:rPr>
          <w:rFonts w:ascii="Arial" w:hAnsi="Arial" w:cs="Arial"/>
          <w:bCs/>
          <w:color w:val="000000"/>
          <w:sz w:val="22"/>
          <w:szCs w:val="22"/>
          <w:lang w:eastAsia="en-US" w:bidi="en-US"/>
        </w:rPr>
        <w:t xml:space="preserve"> </w:t>
      </w:r>
      <w:r>
        <w:rPr>
          <w:rFonts w:ascii="Arial" w:hAnsi="Arial" w:cs="Arial"/>
          <w:bCs/>
          <w:sz w:val="22"/>
          <w:szCs w:val="22"/>
        </w:rPr>
        <w:t>minimalnego</w:t>
      </w:r>
      <w:r w:rsidRPr="0013410F">
        <w:rPr>
          <w:rFonts w:ascii="Arial" w:hAnsi="Arial" w:cs="Arial"/>
          <w:bCs/>
          <w:sz w:val="22"/>
          <w:szCs w:val="22"/>
        </w:rPr>
        <w:t xml:space="preserve"> okres</w:t>
      </w:r>
      <w:r>
        <w:rPr>
          <w:rFonts w:ascii="Arial" w:hAnsi="Arial" w:cs="Arial"/>
          <w:bCs/>
          <w:sz w:val="22"/>
          <w:szCs w:val="22"/>
        </w:rPr>
        <w:t>u</w:t>
      </w:r>
      <w:r w:rsidRPr="0013410F">
        <w:rPr>
          <w:rFonts w:ascii="Arial" w:hAnsi="Arial" w:cs="Arial"/>
          <w:bCs/>
          <w:sz w:val="22"/>
          <w:szCs w:val="22"/>
        </w:rPr>
        <w:t xml:space="preserve"> gwarancji</w:t>
      </w:r>
      <w:r>
        <w:rPr>
          <w:rFonts w:ascii="Arial" w:hAnsi="Arial" w:cs="Arial"/>
          <w:bCs/>
          <w:kern w:val="1"/>
          <w:sz w:val="22"/>
          <w:szCs w:val="22"/>
        </w:rPr>
        <w:t xml:space="preserve"> </w:t>
      </w:r>
      <w:r w:rsidRPr="0013410F">
        <w:rPr>
          <w:rFonts w:ascii="Arial" w:hAnsi="Arial" w:cs="Arial"/>
          <w:bCs/>
          <w:sz w:val="22"/>
          <w:szCs w:val="22"/>
        </w:rPr>
        <w:t>na robo</w:t>
      </w:r>
      <w:r>
        <w:rPr>
          <w:rFonts w:ascii="Arial" w:hAnsi="Arial" w:cs="Arial"/>
          <w:bCs/>
          <w:sz w:val="22"/>
          <w:szCs w:val="22"/>
        </w:rPr>
        <w:t xml:space="preserve">ty budowlane tj. </w:t>
      </w:r>
      <w:r w:rsidRPr="00464F1D">
        <w:rPr>
          <w:rFonts w:ascii="Arial" w:hAnsi="Arial" w:cs="Arial"/>
          <w:bCs/>
          <w:color w:val="000000"/>
          <w:sz w:val="22"/>
          <w:szCs w:val="22"/>
          <w:lang w:eastAsia="en-US" w:bidi="en-US"/>
        </w:rPr>
        <w:t>36 miesięcy.</w:t>
      </w:r>
      <w:r>
        <w:rPr>
          <w:rFonts w:ascii="Arial" w:hAnsi="Arial" w:cs="Arial"/>
          <w:bCs/>
          <w:color w:val="000000"/>
          <w:sz w:val="22"/>
          <w:szCs w:val="22"/>
          <w:lang w:eastAsia="en-US" w:bidi="en-US"/>
        </w:rPr>
        <w:t xml:space="preserve"> W takiej sytuacji Wykonawca w przedmiotowym kryterium otrzyma 0 punktów. </w:t>
      </w:r>
    </w:p>
    <w:p w14:paraId="3C8FAEDD" w14:textId="77777777" w:rsidR="00C75C37" w:rsidRPr="00464F1D" w:rsidRDefault="00C75C37" w:rsidP="00C75C37">
      <w:pPr>
        <w:jc w:val="both"/>
        <w:rPr>
          <w:rFonts w:ascii="Arial" w:hAnsi="Arial" w:cs="Arial"/>
          <w:sz w:val="22"/>
          <w:szCs w:val="22"/>
        </w:rPr>
      </w:pPr>
      <w:r>
        <w:rPr>
          <w:rFonts w:ascii="Arial" w:hAnsi="Arial" w:cs="Arial"/>
          <w:sz w:val="22"/>
          <w:szCs w:val="22"/>
        </w:rPr>
        <w:t xml:space="preserve">3. W przypadku, gdy </w:t>
      </w:r>
      <w:r>
        <w:rPr>
          <w:rFonts w:ascii="Arial" w:hAnsi="Arial" w:cs="Arial"/>
          <w:bCs/>
          <w:color w:val="000000"/>
          <w:sz w:val="22"/>
          <w:szCs w:val="22"/>
          <w:lang w:eastAsia="en-US" w:bidi="en-US"/>
        </w:rPr>
        <w:t xml:space="preserve">Wykonawca </w:t>
      </w:r>
      <w:r w:rsidRPr="00464F1D">
        <w:rPr>
          <w:rFonts w:ascii="Arial" w:hAnsi="Arial" w:cs="Arial"/>
          <w:bCs/>
          <w:color w:val="000000"/>
          <w:sz w:val="22"/>
          <w:szCs w:val="22"/>
          <w:lang w:eastAsia="en-US" w:bidi="en-US"/>
        </w:rPr>
        <w:t xml:space="preserve">zaoferuje okres gwarancji krótszy </w:t>
      </w:r>
      <w:r>
        <w:rPr>
          <w:rFonts w:ascii="Arial" w:hAnsi="Arial" w:cs="Arial"/>
          <w:bCs/>
          <w:color w:val="000000"/>
          <w:sz w:val="22"/>
          <w:szCs w:val="22"/>
          <w:lang w:eastAsia="en-US" w:bidi="en-US"/>
        </w:rPr>
        <w:t xml:space="preserve">niż </w:t>
      </w:r>
      <w:r w:rsidRPr="00464F1D">
        <w:rPr>
          <w:rFonts w:ascii="Arial" w:hAnsi="Arial" w:cs="Arial"/>
          <w:bCs/>
          <w:color w:val="000000"/>
          <w:sz w:val="22"/>
          <w:szCs w:val="22"/>
          <w:lang w:eastAsia="en-US" w:bidi="en-US"/>
        </w:rPr>
        <w:t>36 miesięcy</w:t>
      </w:r>
      <w:r>
        <w:rPr>
          <w:rFonts w:ascii="Arial" w:hAnsi="Arial" w:cs="Arial"/>
          <w:bCs/>
          <w:color w:val="000000"/>
          <w:sz w:val="22"/>
          <w:szCs w:val="22"/>
          <w:lang w:eastAsia="en-US" w:bidi="en-US"/>
        </w:rPr>
        <w:t xml:space="preserve">, jego oferta zostanie odrzucona </w:t>
      </w:r>
      <w:r w:rsidRPr="00464F1D">
        <w:rPr>
          <w:rFonts w:ascii="Arial" w:hAnsi="Arial" w:cs="Arial"/>
          <w:bCs/>
          <w:color w:val="000000"/>
          <w:sz w:val="22"/>
          <w:szCs w:val="22"/>
          <w:lang w:eastAsia="en-US" w:bidi="en-US"/>
        </w:rPr>
        <w:t>na podstaw</w:t>
      </w:r>
      <w:r>
        <w:rPr>
          <w:rFonts w:ascii="Arial" w:hAnsi="Arial" w:cs="Arial"/>
          <w:bCs/>
          <w:color w:val="000000"/>
          <w:sz w:val="22"/>
          <w:szCs w:val="22"/>
          <w:lang w:eastAsia="en-US" w:bidi="en-US"/>
        </w:rPr>
        <w:t>ie art. 89 ust. 1 pkt 2 ustawy P</w:t>
      </w:r>
      <w:r w:rsidRPr="00464F1D">
        <w:rPr>
          <w:rFonts w:ascii="Arial" w:hAnsi="Arial" w:cs="Arial"/>
          <w:bCs/>
          <w:color w:val="000000"/>
          <w:sz w:val="22"/>
          <w:szCs w:val="22"/>
          <w:lang w:eastAsia="en-US" w:bidi="en-US"/>
        </w:rPr>
        <w:t>zp</w:t>
      </w:r>
      <w:r>
        <w:rPr>
          <w:rFonts w:ascii="Arial" w:hAnsi="Arial" w:cs="Arial"/>
          <w:bCs/>
          <w:color w:val="000000"/>
          <w:sz w:val="22"/>
          <w:szCs w:val="22"/>
          <w:lang w:eastAsia="en-US" w:bidi="en-US"/>
        </w:rPr>
        <w:t xml:space="preserve"> -</w:t>
      </w:r>
      <w:r w:rsidRPr="00464F1D">
        <w:rPr>
          <w:rFonts w:ascii="Arial" w:hAnsi="Arial" w:cs="Arial"/>
          <w:bCs/>
          <w:color w:val="000000"/>
          <w:sz w:val="22"/>
          <w:szCs w:val="22"/>
          <w:lang w:eastAsia="en-US" w:bidi="en-US"/>
        </w:rPr>
        <w:t xml:space="preserve"> jako oferta, której treść nie odpowiada treści Specyfikacji Istotnych Warunków Zamówienia.</w:t>
      </w:r>
    </w:p>
    <w:p w14:paraId="561CC4AE" w14:textId="77777777" w:rsidR="00C75C37" w:rsidRDefault="00C75C37" w:rsidP="005B6A6D">
      <w:pPr>
        <w:jc w:val="both"/>
        <w:rPr>
          <w:rFonts w:ascii="Arial" w:hAnsi="Arial" w:cs="Arial"/>
          <w:color w:val="000000"/>
          <w:sz w:val="22"/>
          <w:szCs w:val="22"/>
        </w:rPr>
      </w:pPr>
    </w:p>
    <w:p w14:paraId="4C37D9D4" w14:textId="31624A27" w:rsidR="00F737DB" w:rsidRDefault="005B6A6D" w:rsidP="00F737DB">
      <w:pPr>
        <w:jc w:val="both"/>
        <w:rPr>
          <w:rFonts w:ascii="Arial" w:hAnsi="Arial" w:cs="Arial"/>
          <w:b/>
          <w:color w:val="000000"/>
          <w:sz w:val="22"/>
          <w:szCs w:val="22"/>
          <w:u w:val="single"/>
        </w:rPr>
      </w:pPr>
      <w:r>
        <w:rPr>
          <w:rFonts w:ascii="Arial" w:hAnsi="Arial" w:cs="Arial"/>
          <w:color w:val="000000"/>
          <w:sz w:val="22"/>
          <w:szCs w:val="22"/>
        </w:rPr>
        <w:t>ad</w:t>
      </w:r>
      <w:r w:rsidRPr="00F737DB">
        <w:rPr>
          <w:rFonts w:ascii="Arial" w:hAnsi="Arial" w:cs="Arial"/>
          <w:color w:val="000000" w:themeColor="text1"/>
          <w:sz w:val="22"/>
          <w:szCs w:val="22"/>
        </w:rPr>
        <w:t xml:space="preserve">. 3) </w:t>
      </w:r>
      <w:r w:rsidR="00F737DB" w:rsidRPr="00F737DB">
        <w:rPr>
          <w:rFonts w:ascii="Arial" w:hAnsi="Arial" w:cs="Arial"/>
          <w:b/>
          <w:color w:val="000000"/>
          <w:sz w:val="22"/>
          <w:szCs w:val="22"/>
          <w:u w:val="single"/>
        </w:rPr>
        <w:t>Sposób przyznania punktów dla kryterium dodatkowe doświadczenie kierownika budowy</w:t>
      </w:r>
      <w:r w:rsidR="003E220E">
        <w:rPr>
          <w:rFonts w:ascii="Arial" w:hAnsi="Arial" w:cs="Arial"/>
          <w:b/>
          <w:color w:val="000000"/>
          <w:sz w:val="22"/>
          <w:szCs w:val="22"/>
          <w:u w:val="single"/>
        </w:rPr>
        <w:t xml:space="preserve"> (D)</w:t>
      </w:r>
      <w:r w:rsidR="00F737DB" w:rsidRPr="00F737DB">
        <w:rPr>
          <w:rFonts w:ascii="Arial" w:hAnsi="Arial" w:cs="Arial"/>
          <w:b/>
          <w:color w:val="000000"/>
          <w:sz w:val="22"/>
          <w:szCs w:val="22"/>
          <w:u w:val="single"/>
        </w:rPr>
        <w:t xml:space="preserve"> – waga kryterium 20%:</w:t>
      </w:r>
    </w:p>
    <w:p w14:paraId="7AD8146E" w14:textId="77777777" w:rsidR="00C53F01" w:rsidRPr="00F737DB" w:rsidRDefault="00C53F01" w:rsidP="00F737DB">
      <w:pPr>
        <w:jc w:val="both"/>
        <w:rPr>
          <w:rFonts w:ascii="Arial" w:hAnsi="Arial" w:cs="Arial"/>
          <w:color w:val="000000"/>
          <w:sz w:val="22"/>
          <w:szCs w:val="22"/>
        </w:rPr>
      </w:pPr>
    </w:p>
    <w:p w14:paraId="15AC749B" w14:textId="2F7F5613" w:rsidR="00F737DB" w:rsidRPr="00F737DB" w:rsidRDefault="00F737DB" w:rsidP="00F737DB">
      <w:pPr>
        <w:jc w:val="both"/>
        <w:rPr>
          <w:rFonts w:ascii="Arial" w:hAnsi="Arial" w:cs="Arial"/>
          <w:color w:val="000000"/>
          <w:sz w:val="22"/>
          <w:szCs w:val="22"/>
        </w:rPr>
      </w:pPr>
      <w:r w:rsidRPr="00F737DB">
        <w:rPr>
          <w:rFonts w:ascii="Arial" w:hAnsi="Arial" w:cs="Arial"/>
          <w:color w:val="000000"/>
          <w:sz w:val="22"/>
          <w:szCs w:val="22"/>
        </w:rPr>
        <w:t xml:space="preserve">W kryterium </w:t>
      </w:r>
      <w:r w:rsidRPr="00F737DB">
        <w:rPr>
          <w:rFonts w:ascii="Arial" w:hAnsi="Arial" w:cs="Arial"/>
          <w:b/>
          <w:color w:val="000000"/>
          <w:sz w:val="22"/>
          <w:szCs w:val="22"/>
        </w:rPr>
        <w:t>dodatkowe doświadczenie kierownika budowy</w:t>
      </w:r>
      <w:r w:rsidRPr="00F737DB">
        <w:rPr>
          <w:rFonts w:ascii="Arial" w:hAnsi="Arial" w:cs="Arial"/>
          <w:b/>
          <w:color w:val="000000"/>
          <w:sz w:val="22"/>
          <w:szCs w:val="22"/>
          <w:lang w:eastAsia="ar-SA"/>
        </w:rPr>
        <w:t xml:space="preserve"> </w:t>
      </w:r>
      <w:r w:rsidRPr="00F737DB">
        <w:rPr>
          <w:rFonts w:ascii="Arial" w:hAnsi="Arial" w:cs="Arial"/>
          <w:b/>
          <w:sz w:val="22"/>
          <w:szCs w:val="22"/>
        </w:rPr>
        <w:t xml:space="preserve">(D) </w:t>
      </w:r>
      <w:r w:rsidRPr="00F737DB">
        <w:rPr>
          <w:rFonts w:ascii="Arial" w:hAnsi="Arial" w:cs="Arial"/>
          <w:color w:val="000000"/>
          <w:sz w:val="22"/>
          <w:szCs w:val="22"/>
        </w:rPr>
        <w:t xml:space="preserve">Zamawiający będzie przyznawał punkty za doświadczenie osoby wskazanej </w:t>
      </w:r>
      <w:r w:rsidRPr="00F737DB">
        <w:rPr>
          <w:rFonts w:ascii="Arial" w:hAnsi="Arial" w:cs="Arial"/>
          <w:color w:val="000000"/>
          <w:sz w:val="22"/>
          <w:szCs w:val="22"/>
          <w:lang w:eastAsia="ar-SA"/>
        </w:rPr>
        <w:t>(w przedkładanym przez Wykonawcę na wezwanie Zamawiającego)</w:t>
      </w:r>
      <w:r w:rsidRPr="00F737DB">
        <w:rPr>
          <w:rFonts w:ascii="Arial" w:hAnsi="Arial" w:cs="Arial"/>
          <w:color w:val="000000"/>
          <w:sz w:val="22"/>
          <w:szCs w:val="22"/>
        </w:rPr>
        <w:t xml:space="preserve"> załączniku nr 7 do SIWZ jako kierownik budowy, która uczestniczyła (pełniąc funkcję kierownika robót lub kierownika budowy</w:t>
      </w:r>
      <w:r w:rsidRPr="00F737DB">
        <w:rPr>
          <w:rFonts w:ascii="Arial" w:hAnsi="Arial" w:cs="Arial"/>
          <w:color w:val="000000"/>
          <w:sz w:val="22"/>
          <w:szCs w:val="22"/>
          <w:lang w:eastAsia="ar-SA"/>
        </w:rPr>
        <w:t xml:space="preserve"> w specjalności inżynieryjnej drogowej</w:t>
      </w:r>
      <w:r w:rsidRPr="00F737DB">
        <w:rPr>
          <w:rFonts w:ascii="Arial" w:hAnsi="Arial" w:cs="Arial"/>
          <w:color w:val="000000"/>
          <w:sz w:val="22"/>
          <w:szCs w:val="22"/>
        </w:rPr>
        <w:t xml:space="preserve">) w realizacji robót </w:t>
      </w:r>
      <w:r w:rsidRPr="00F737DB">
        <w:rPr>
          <w:rStyle w:val="FontStyle38"/>
          <w:rFonts w:ascii="Arial" w:hAnsi="Arial" w:cs="Arial"/>
          <w:color w:val="000000"/>
          <w:sz w:val="22"/>
          <w:szCs w:val="22"/>
        </w:rPr>
        <w:t xml:space="preserve">obejmujących swoim zakresem </w:t>
      </w:r>
      <w:r w:rsidRPr="00F737DB">
        <w:rPr>
          <w:rFonts w:ascii="Arial" w:hAnsi="Arial" w:cs="Arial"/>
          <w:color w:val="000000"/>
          <w:sz w:val="22"/>
          <w:szCs w:val="22"/>
        </w:rPr>
        <w:t xml:space="preserve">budowę lub/i </w:t>
      </w:r>
      <w:r w:rsidR="00561F3C">
        <w:rPr>
          <w:rFonts w:ascii="Arial" w:hAnsi="Arial" w:cs="Arial"/>
          <w:color w:val="000000"/>
          <w:sz w:val="22"/>
          <w:szCs w:val="22"/>
        </w:rPr>
        <w:t>przebudowę drogi o nawierzchni z kostki betonowej</w:t>
      </w:r>
      <w:r w:rsidRPr="00F737DB">
        <w:rPr>
          <w:rFonts w:ascii="Arial" w:hAnsi="Arial" w:cs="Arial"/>
          <w:color w:val="000000"/>
          <w:sz w:val="22"/>
          <w:szCs w:val="22"/>
        </w:rPr>
        <w:t xml:space="preserve"> o wartości robót</w:t>
      </w:r>
      <w:r w:rsidR="00C53F01">
        <w:rPr>
          <w:rFonts w:ascii="Arial" w:hAnsi="Arial" w:cs="Arial"/>
          <w:color w:val="000000"/>
          <w:sz w:val="22"/>
          <w:szCs w:val="22"/>
        </w:rPr>
        <w:t xml:space="preserve"> budowlanych nie mniejszej niż 175</w:t>
      </w:r>
      <w:r w:rsidRPr="00F737DB">
        <w:rPr>
          <w:rFonts w:ascii="Arial" w:hAnsi="Arial" w:cs="Arial"/>
          <w:color w:val="000000"/>
          <w:sz w:val="22"/>
          <w:szCs w:val="22"/>
        </w:rPr>
        <w:t> 000,00 zł łącznie z podatkiem VAT. W przypadku, gdy:</w:t>
      </w:r>
    </w:p>
    <w:p w14:paraId="140228F1" w14:textId="77777777" w:rsidR="00F737DB" w:rsidRPr="00F737DB" w:rsidRDefault="00F737DB" w:rsidP="00F737DB">
      <w:pPr>
        <w:jc w:val="both"/>
        <w:rPr>
          <w:rFonts w:ascii="Arial" w:hAnsi="Arial" w:cs="Arial"/>
          <w:color w:val="000000"/>
          <w:sz w:val="22"/>
          <w:szCs w:val="22"/>
        </w:rPr>
      </w:pPr>
    </w:p>
    <w:p w14:paraId="31E955BB" w14:textId="3A30D1C3" w:rsidR="00F737DB" w:rsidRPr="00F737DB" w:rsidRDefault="00F737DB" w:rsidP="00F737DB">
      <w:pPr>
        <w:pStyle w:val="Akapitzlist"/>
        <w:numPr>
          <w:ilvl w:val="0"/>
          <w:numId w:val="61"/>
        </w:numPr>
        <w:spacing w:after="0" w:line="240" w:lineRule="auto"/>
        <w:jc w:val="both"/>
        <w:rPr>
          <w:rFonts w:ascii="Arial" w:hAnsi="Arial" w:cs="Arial"/>
          <w:b/>
          <w:color w:val="000000"/>
        </w:rPr>
      </w:pPr>
      <w:r w:rsidRPr="00F737DB">
        <w:rPr>
          <w:rFonts w:ascii="Arial" w:hAnsi="Arial" w:cs="Arial"/>
          <w:color w:val="000000"/>
        </w:rPr>
        <w:t>osoba wskazana w załączniku nr 7 do SIWZ jako kierownik budowy</w:t>
      </w:r>
      <w:r w:rsidRPr="00F737DB">
        <w:rPr>
          <w:rFonts w:ascii="Arial" w:hAnsi="Arial" w:cs="Arial"/>
          <w:color w:val="000000"/>
          <w:lang w:eastAsia="ar-SA"/>
        </w:rPr>
        <w:t xml:space="preserve"> </w:t>
      </w:r>
      <w:r w:rsidRPr="00F737DB">
        <w:rPr>
          <w:rFonts w:ascii="Arial" w:hAnsi="Arial" w:cs="Arial"/>
          <w:color w:val="000000"/>
        </w:rPr>
        <w:t>sprawowała funkcję kierownika robót lub kierownika budowy</w:t>
      </w:r>
      <w:r w:rsidRPr="00F737DB">
        <w:rPr>
          <w:rFonts w:ascii="Arial" w:hAnsi="Arial" w:cs="Arial"/>
          <w:color w:val="000000"/>
          <w:lang w:eastAsia="ar-SA"/>
        </w:rPr>
        <w:t xml:space="preserve"> w specjalności inżynieryjnej drogowej</w:t>
      </w:r>
      <w:r w:rsidRPr="00F737DB">
        <w:rPr>
          <w:rFonts w:ascii="Arial" w:hAnsi="Arial" w:cs="Arial"/>
          <w:color w:val="000000"/>
        </w:rPr>
        <w:t xml:space="preserve"> w realizacji </w:t>
      </w:r>
      <w:r w:rsidRPr="00F737DB">
        <w:rPr>
          <w:rFonts w:ascii="Arial" w:hAnsi="Arial" w:cs="Arial"/>
          <w:b/>
          <w:color w:val="000000"/>
        </w:rPr>
        <w:t>jednej roboty</w:t>
      </w:r>
      <w:r w:rsidR="006244A4" w:rsidRPr="006244A4">
        <w:rPr>
          <w:rStyle w:val="FontStyle38"/>
          <w:rFonts w:ascii="Arial" w:hAnsi="Arial" w:cs="Arial"/>
          <w:color w:val="000000"/>
          <w:sz w:val="22"/>
          <w:szCs w:val="22"/>
        </w:rPr>
        <w:t xml:space="preserve"> </w:t>
      </w:r>
      <w:r w:rsidR="006244A4">
        <w:rPr>
          <w:rStyle w:val="FontStyle38"/>
          <w:rFonts w:ascii="Arial" w:hAnsi="Arial" w:cs="Arial"/>
          <w:color w:val="000000"/>
          <w:sz w:val="22"/>
          <w:szCs w:val="22"/>
        </w:rPr>
        <w:t>obejmującej</w:t>
      </w:r>
      <w:r w:rsidR="006244A4" w:rsidRPr="00F737DB">
        <w:rPr>
          <w:rStyle w:val="FontStyle38"/>
          <w:rFonts w:ascii="Arial" w:hAnsi="Arial" w:cs="Arial"/>
          <w:color w:val="000000"/>
          <w:sz w:val="22"/>
          <w:szCs w:val="22"/>
        </w:rPr>
        <w:t xml:space="preserve"> swoim zakresem </w:t>
      </w:r>
      <w:r w:rsidR="006244A4" w:rsidRPr="00F737DB">
        <w:rPr>
          <w:rFonts w:ascii="Arial" w:hAnsi="Arial" w:cs="Arial"/>
          <w:color w:val="000000"/>
        </w:rPr>
        <w:t xml:space="preserve">budowę lub/i </w:t>
      </w:r>
      <w:r w:rsidR="006244A4">
        <w:rPr>
          <w:rFonts w:ascii="Arial" w:hAnsi="Arial" w:cs="Arial"/>
          <w:color w:val="000000"/>
        </w:rPr>
        <w:t>przebudowę drogi o nawierzchni z kostki betonowej</w:t>
      </w:r>
      <w:r w:rsidR="006244A4" w:rsidRPr="00F737DB">
        <w:rPr>
          <w:rFonts w:ascii="Arial" w:hAnsi="Arial" w:cs="Arial"/>
          <w:color w:val="000000"/>
        </w:rPr>
        <w:t xml:space="preserve"> o wartości robót</w:t>
      </w:r>
      <w:r w:rsidR="006244A4">
        <w:rPr>
          <w:rFonts w:ascii="Arial" w:hAnsi="Arial" w:cs="Arial"/>
          <w:color w:val="000000"/>
        </w:rPr>
        <w:t xml:space="preserve"> budowlanych nie mniejszej niż 175</w:t>
      </w:r>
      <w:r w:rsidR="006244A4" w:rsidRPr="00F737DB">
        <w:rPr>
          <w:rFonts w:ascii="Arial" w:hAnsi="Arial" w:cs="Arial"/>
          <w:color w:val="000000"/>
        </w:rPr>
        <w:t> 000,00 zł łącznie z podatkiem VAT</w:t>
      </w:r>
      <w:r w:rsidRPr="00F737DB">
        <w:rPr>
          <w:rFonts w:ascii="Arial" w:hAnsi="Arial" w:cs="Arial"/>
          <w:color w:val="000000"/>
        </w:rPr>
        <w:t xml:space="preserve">, to Wykonawca w przedmiotowym kryterium </w:t>
      </w:r>
      <w:r w:rsidRPr="00F737DB">
        <w:rPr>
          <w:rFonts w:ascii="Arial" w:hAnsi="Arial" w:cs="Arial"/>
          <w:b/>
          <w:color w:val="000000"/>
        </w:rPr>
        <w:t>otrzyma 0 punktów,</w:t>
      </w:r>
    </w:p>
    <w:p w14:paraId="5F8AB8E7" w14:textId="77777777" w:rsidR="00F737DB" w:rsidRPr="00F737DB" w:rsidRDefault="00F737DB" w:rsidP="00F737DB">
      <w:pPr>
        <w:pStyle w:val="Akapitzlist"/>
        <w:spacing w:after="0" w:line="240" w:lineRule="auto"/>
        <w:jc w:val="both"/>
        <w:rPr>
          <w:rFonts w:ascii="Arial" w:hAnsi="Arial" w:cs="Arial"/>
          <w:b/>
          <w:color w:val="000000"/>
        </w:rPr>
      </w:pPr>
    </w:p>
    <w:p w14:paraId="67E46B2E" w14:textId="48242126" w:rsidR="00F737DB" w:rsidRPr="00F737DB" w:rsidRDefault="00F737DB" w:rsidP="00F737DB">
      <w:pPr>
        <w:pStyle w:val="Akapitzlist"/>
        <w:numPr>
          <w:ilvl w:val="0"/>
          <w:numId w:val="61"/>
        </w:numPr>
        <w:spacing w:after="0" w:line="240" w:lineRule="auto"/>
        <w:jc w:val="both"/>
        <w:rPr>
          <w:rFonts w:ascii="Arial" w:hAnsi="Arial" w:cs="Arial"/>
          <w:b/>
          <w:color w:val="000000"/>
        </w:rPr>
      </w:pPr>
      <w:r w:rsidRPr="00F737DB">
        <w:rPr>
          <w:rFonts w:ascii="Arial" w:hAnsi="Arial" w:cs="Arial"/>
          <w:color w:val="000000"/>
        </w:rPr>
        <w:t>osoba wskazana w załączniku nr 7 do SIWZ jako kierownik budowy</w:t>
      </w:r>
      <w:r w:rsidRPr="00F737DB">
        <w:rPr>
          <w:rFonts w:ascii="Arial" w:hAnsi="Arial" w:cs="Arial"/>
          <w:color w:val="000000"/>
          <w:lang w:eastAsia="ar-SA"/>
        </w:rPr>
        <w:t xml:space="preserve"> </w:t>
      </w:r>
      <w:r w:rsidRPr="00F737DB">
        <w:rPr>
          <w:rFonts w:ascii="Arial" w:hAnsi="Arial" w:cs="Arial"/>
          <w:color w:val="000000"/>
        </w:rPr>
        <w:t>sprawowała funkcję kierownika robót lub kierownika budowy</w:t>
      </w:r>
      <w:r w:rsidRPr="00F737DB">
        <w:rPr>
          <w:rFonts w:ascii="Arial" w:hAnsi="Arial" w:cs="Arial"/>
          <w:color w:val="000000"/>
          <w:lang w:eastAsia="ar-SA"/>
        </w:rPr>
        <w:t xml:space="preserve"> w specjalności inżynieryjnej drogowej</w:t>
      </w:r>
      <w:r w:rsidRPr="00F737DB">
        <w:rPr>
          <w:rFonts w:ascii="Arial" w:hAnsi="Arial" w:cs="Arial"/>
          <w:color w:val="000000"/>
        </w:rPr>
        <w:t xml:space="preserve"> w realizacji </w:t>
      </w:r>
      <w:r w:rsidRPr="00F737DB">
        <w:rPr>
          <w:rFonts w:ascii="Arial" w:hAnsi="Arial" w:cs="Arial"/>
          <w:b/>
          <w:color w:val="000000"/>
        </w:rPr>
        <w:t>dwóch robót</w:t>
      </w:r>
      <w:r w:rsidRPr="00F737DB">
        <w:rPr>
          <w:rFonts w:ascii="Arial" w:hAnsi="Arial" w:cs="Arial"/>
          <w:color w:val="000000"/>
        </w:rPr>
        <w:t xml:space="preserve"> (każda w ramach oddzielnej umowy) obejmujących</w:t>
      </w:r>
      <w:r w:rsidR="006244A4" w:rsidRPr="00F737DB">
        <w:rPr>
          <w:rStyle w:val="FontStyle38"/>
          <w:rFonts w:ascii="Arial" w:hAnsi="Arial" w:cs="Arial"/>
          <w:color w:val="000000"/>
          <w:sz w:val="22"/>
          <w:szCs w:val="22"/>
        </w:rPr>
        <w:t xml:space="preserve"> swoim zakresem </w:t>
      </w:r>
      <w:r w:rsidR="006244A4" w:rsidRPr="00F737DB">
        <w:rPr>
          <w:rFonts w:ascii="Arial" w:hAnsi="Arial" w:cs="Arial"/>
          <w:color w:val="000000"/>
        </w:rPr>
        <w:t xml:space="preserve">budowę lub/i </w:t>
      </w:r>
      <w:r w:rsidR="006244A4">
        <w:rPr>
          <w:rFonts w:ascii="Arial" w:hAnsi="Arial" w:cs="Arial"/>
          <w:color w:val="000000"/>
        </w:rPr>
        <w:t>przebudowę drogi o nawierzchni z kostki betonowej</w:t>
      </w:r>
      <w:r w:rsidR="006244A4" w:rsidRPr="00F737DB">
        <w:rPr>
          <w:rFonts w:ascii="Arial" w:hAnsi="Arial" w:cs="Arial"/>
          <w:color w:val="000000"/>
        </w:rPr>
        <w:t xml:space="preserve"> o wartości robót</w:t>
      </w:r>
      <w:r w:rsidR="006244A4">
        <w:rPr>
          <w:rFonts w:ascii="Arial" w:hAnsi="Arial" w:cs="Arial"/>
          <w:color w:val="000000"/>
        </w:rPr>
        <w:t xml:space="preserve"> budowlanych nie mniejszej niż 175</w:t>
      </w:r>
      <w:r w:rsidR="006244A4" w:rsidRPr="00F737DB">
        <w:rPr>
          <w:rFonts w:ascii="Arial" w:hAnsi="Arial" w:cs="Arial"/>
          <w:color w:val="000000"/>
        </w:rPr>
        <w:t> 000,00 zł łącznie z podatkiem VAT</w:t>
      </w:r>
      <w:r w:rsidRPr="00F737DB">
        <w:rPr>
          <w:rFonts w:ascii="Arial" w:hAnsi="Arial" w:cs="Arial"/>
          <w:color w:val="000000"/>
        </w:rPr>
        <w:t xml:space="preserve">, to Wykonawca w przedmiotowym kryterium </w:t>
      </w:r>
      <w:r w:rsidRPr="00F737DB">
        <w:rPr>
          <w:rFonts w:ascii="Arial" w:hAnsi="Arial" w:cs="Arial"/>
          <w:b/>
          <w:color w:val="000000"/>
        </w:rPr>
        <w:t>otrzyma 10 punktów,</w:t>
      </w:r>
    </w:p>
    <w:p w14:paraId="40F0A7D1" w14:textId="77777777" w:rsidR="00F737DB" w:rsidRPr="00F737DB" w:rsidRDefault="00F737DB" w:rsidP="00F737DB">
      <w:pPr>
        <w:pStyle w:val="Akapitzlist"/>
        <w:spacing w:after="0" w:line="240" w:lineRule="auto"/>
        <w:ind w:left="0"/>
        <w:jc w:val="both"/>
        <w:rPr>
          <w:rFonts w:ascii="Arial" w:hAnsi="Arial" w:cs="Arial"/>
          <w:b/>
          <w:color w:val="000000"/>
        </w:rPr>
      </w:pPr>
    </w:p>
    <w:p w14:paraId="6B62CA2D" w14:textId="2E0445FB" w:rsidR="00F737DB" w:rsidRPr="00F737DB" w:rsidRDefault="00F737DB" w:rsidP="00F737DB">
      <w:pPr>
        <w:pStyle w:val="Akapitzlist"/>
        <w:numPr>
          <w:ilvl w:val="0"/>
          <w:numId w:val="61"/>
        </w:numPr>
        <w:spacing w:after="0" w:line="240" w:lineRule="auto"/>
        <w:jc w:val="both"/>
        <w:rPr>
          <w:rFonts w:ascii="Arial" w:hAnsi="Arial" w:cs="Arial"/>
          <w:b/>
          <w:color w:val="000000"/>
        </w:rPr>
      </w:pPr>
      <w:r w:rsidRPr="00F737DB">
        <w:rPr>
          <w:rFonts w:ascii="Arial" w:hAnsi="Arial" w:cs="Arial"/>
          <w:color w:val="000000"/>
        </w:rPr>
        <w:t>osoba wskazana w załączniku nr 7 do SIWZ jako kierownik budowy</w:t>
      </w:r>
      <w:r w:rsidRPr="00F737DB">
        <w:rPr>
          <w:rFonts w:ascii="Arial" w:hAnsi="Arial" w:cs="Arial"/>
          <w:color w:val="000000"/>
          <w:lang w:eastAsia="ar-SA"/>
        </w:rPr>
        <w:t xml:space="preserve"> </w:t>
      </w:r>
      <w:r w:rsidRPr="00F737DB">
        <w:rPr>
          <w:rFonts w:ascii="Arial" w:hAnsi="Arial" w:cs="Arial"/>
          <w:color w:val="000000"/>
        </w:rPr>
        <w:t>sprawowała funkcję kierownika robót lub kierownika budowy</w:t>
      </w:r>
      <w:r w:rsidRPr="00F737DB">
        <w:rPr>
          <w:rFonts w:ascii="Arial" w:hAnsi="Arial" w:cs="Arial"/>
          <w:color w:val="000000"/>
          <w:lang w:eastAsia="ar-SA"/>
        </w:rPr>
        <w:t xml:space="preserve"> w specjalności inżynieryjnej drogowej </w:t>
      </w:r>
      <w:r w:rsidRPr="00F737DB">
        <w:rPr>
          <w:rFonts w:ascii="Arial" w:hAnsi="Arial" w:cs="Arial"/>
          <w:color w:val="000000"/>
        </w:rPr>
        <w:t xml:space="preserve"> w realizacji </w:t>
      </w:r>
      <w:r w:rsidRPr="00F737DB">
        <w:rPr>
          <w:rFonts w:ascii="Arial" w:hAnsi="Arial" w:cs="Arial"/>
          <w:b/>
          <w:color w:val="000000"/>
        </w:rPr>
        <w:t>trzech i więcej robót</w:t>
      </w:r>
      <w:r w:rsidRPr="00F737DB">
        <w:rPr>
          <w:rFonts w:ascii="Arial" w:hAnsi="Arial" w:cs="Arial"/>
          <w:color w:val="000000"/>
        </w:rPr>
        <w:t xml:space="preserve"> (każda w ramach oddzielnej umowy) obejmujących</w:t>
      </w:r>
      <w:r w:rsidR="006244A4" w:rsidRPr="006244A4">
        <w:rPr>
          <w:rStyle w:val="FontStyle38"/>
          <w:rFonts w:ascii="Arial" w:hAnsi="Arial" w:cs="Arial"/>
          <w:color w:val="000000"/>
          <w:sz w:val="22"/>
          <w:szCs w:val="22"/>
        </w:rPr>
        <w:t xml:space="preserve"> </w:t>
      </w:r>
      <w:r w:rsidR="006244A4" w:rsidRPr="00F737DB">
        <w:rPr>
          <w:rStyle w:val="FontStyle38"/>
          <w:rFonts w:ascii="Arial" w:hAnsi="Arial" w:cs="Arial"/>
          <w:color w:val="000000"/>
          <w:sz w:val="22"/>
          <w:szCs w:val="22"/>
        </w:rPr>
        <w:t xml:space="preserve"> swoim zakresem </w:t>
      </w:r>
      <w:r w:rsidR="006244A4" w:rsidRPr="00F737DB">
        <w:rPr>
          <w:rFonts w:ascii="Arial" w:hAnsi="Arial" w:cs="Arial"/>
          <w:color w:val="000000"/>
        </w:rPr>
        <w:t xml:space="preserve">budowę lub/i </w:t>
      </w:r>
      <w:r w:rsidR="006244A4">
        <w:rPr>
          <w:rFonts w:ascii="Arial" w:hAnsi="Arial" w:cs="Arial"/>
          <w:color w:val="000000"/>
        </w:rPr>
        <w:t>przebudowę drogi o nawierzchni z kostki betonowej</w:t>
      </w:r>
      <w:r w:rsidR="006244A4" w:rsidRPr="00F737DB">
        <w:rPr>
          <w:rFonts w:ascii="Arial" w:hAnsi="Arial" w:cs="Arial"/>
          <w:color w:val="000000"/>
        </w:rPr>
        <w:t xml:space="preserve"> o wartości robót</w:t>
      </w:r>
      <w:r w:rsidR="006244A4">
        <w:rPr>
          <w:rFonts w:ascii="Arial" w:hAnsi="Arial" w:cs="Arial"/>
          <w:color w:val="000000"/>
        </w:rPr>
        <w:t xml:space="preserve"> budowlanych nie mniejszej niż 175</w:t>
      </w:r>
      <w:r w:rsidR="006244A4" w:rsidRPr="00F737DB">
        <w:rPr>
          <w:rFonts w:ascii="Arial" w:hAnsi="Arial" w:cs="Arial"/>
          <w:color w:val="000000"/>
        </w:rPr>
        <w:t> 000,00 zł łącznie z podatkiem VAT</w:t>
      </w:r>
      <w:r w:rsidR="006244A4">
        <w:rPr>
          <w:rFonts w:ascii="Arial" w:hAnsi="Arial" w:cs="Arial"/>
          <w:color w:val="000000"/>
        </w:rPr>
        <w:t xml:space="preserve"> </w:t>
      </w:r>
      <w:r w:rsidRPr="00F737DB">
        <w:rPr>
          <w:rFonts w:ascii="Arial" w:hAnsi="Arial" w:cs="Arial"/>
          <w:color w:val="000000"/>
        </w:rPr>
        <w:t xml:space="preserve"> to Wykonawca w przedmiotowym kryterium </w:t>
      </w:r>
      <w:r w:rsidRPr="00F737DB">
        <w:rPr>
          <w:rFonts w:ascii="Arial" w:hAnsi="Arial" w:cs="Arial"/>
          <w:b/>
          <w:color w:val="000000"/>
        </w:rPr>
        <w:t>otrzyma 20 punktów.</w:t>
      </w:r>
    </w:p>
    <w:p w14:paraId="47F3049A" w14:textId="77777777" w:rsidR="00F737DB" w:rsidRPr="00F737DB" w:rsidRDefault="00F737DB" w:rsidP="00F737DB">
      <w:pPr>
        <w:jc w:val="both"/>
        <w:rPr>
          <w:rFonts w:ascii="Arial" w:hAnsi="Arial" w:cs="Arial"/>
          <w:b/>
          <w:color w:val="000000"/>
          <w:sz w:val="22"/>
          <w:szCs w:val="22"/>
        </w:rPr>
      </w:pPr>
    </w:p>
    <w:p w14:paraId="51046348" w14:textId="77777777" w:rsidR="00F737DB" w:rsidRDefault="00F737DB" w:rsidP="00F737DB">
      <w:pPr>
        <w:jc w:val="both"/>
        <w:rPr>
          <w:rFonts w:ascii="Arial" w:hAnsi="Arial" w:cs="Arial"/>
          <w:color w:val="000000"/>
          <w:sz w:val="22"/>
          <w:szCs w:val="22"/>
          <w:lang w:bidi="en-US"/>
        </w:rPr>
      </w:pPr>
      <w:r w:rsidRPr="00F737DB">
        <w:rPr>
          <w:rFonts w:ascii="Arial" w:hAnsi="Arial" w:cs="Arial"/>
          <w:color w:val="000000"/>
          <w:sz w:val="22"/>
          <w:szCs w:val="22"/>
          <w:lang w:bidi="en-US"/>
        </w:rPr>
        <w:t xml:space="preserve">W kryterium </w:t>
      </w:r>
      <w:r w:rsidRPr="00F737DB">
        <w:rPr>
          <w:rFonts w:ascii="Arial" w:hAnsi="Arial" w:cs="Arial"/>
          <w:color w:val="000000"/>
          <w:sz w:val="22"/>
          <w:szCs w:val="22"/>
          <w:u w:val="single"/>
        </w:rPr>
        <w:t>dodatkowe doświadczenie kierownika budowy</w:t>
      </w:r>
      <w:r w:rsidRPr="00F737DB">
        <w:rPr>
          <w:rFonts w:ascii="Arial" w:hAnsi="Arial" w:cs="Arial"/>
          <w:color w:val="000000"/>
          <w:sz w:val="22"/>
          <w:szCs w:val="22"/>
          <w:u w:val="single"/>
          <w:lang w:eastAsia="ar-SA"/>
        </w:rPr>
        <w:t xml:space="preserve"> </w:t>
      </w:r>
      <w:r w:rsidRPr="00F737DB">
        <w:rPr>
          <w:rFonts w:ascii="Arial" w:hAnsi="Arial" w:cs="Arial"/>
          <w:sz w:val="22"/>
          <w:szCs w:val="22"/>
          <w:u w:val="single"/>
        </w:rPr>
        <w:t xml:space="preserve">(D) </w:t>
      </w:r>
      <w:r w:rsidRPr="00F737DB">
        <w:rPr>
          <w:rFonts w:ascii="Arial" w:hAnsi="Arial" w:cs="Arial"/>
          <w:color w:val="000000"/>
          <w:sz w:val="22"/>
          <w:szCs w:val="22"/>
        </w:rPr>
        <w:t xml:space="preserve">Wykonawca </w:t>
      </w:r>
      <w:r w:rsidRPr="00F737DB">
        <w:rPr>
          <w:rFonts w:ascii="Arial" w:hAnsi="Arial" w:cs="Arial"/>
          <w:color w:val="000000"/>
          <w:sz w:val="22"/>
          <w:szCs w:val="22"/>
          <w:lang w:bidi="en-US"/>
        </w:rPr>
        <w:t xml:space="preserve">może otrzymać maksymalnie 20 punktów. W przypadku, gdy Wykonawca nie wykaże doświadczenia dla </w:t>
      </w:r>
      <w:r w:rsidRPr="00F737DB">
        <w:rPr>
          <w:rFonts w:ascii="Arial" w:hAnsi="Arial" w:cs="Arial"/>
          <w:color w:val="000000"/>
          <w:sz w:val="22"/>
          <w:szCs w:val="22"/>
        </w:rPr>
        <w:t>kierownika budowy lub kierownika robót</w:t>
      </w:r>
      <w:r w:rsidRPr="00F737DB">
        <w:rPr>
          <w:rFonts w:ascii="Arial" w:hAnsi="Arial" w:cs="Arial"/>
          <w:color w:val="000000"/>
          <w:sz w:val="22"/>
          <w:szCs w:val="22"/>
          <w:lang w:eastAsia="ar-SA"/>
        </w:rPr>
        <w:t xml:space="preserve"> w specjalności inżynieryjnej drogowej </w:t>
      </w:r>
      <w:r w:rsidRPr="00F737DB">
        <w:rPr>
          <w:rFonts w:ascii="Arial" w:hAnsi="Arial" w:cs="Arial"/>
          <w:color w:val="000000"/>
          <w:sz w:val="22"/>
          <w:szCs w:val="22"/>
          <w:lang w:bidi="en-US"/>
        </w:rPr>
        <w:t xml:space="preserve">podlegającego ocenie w przedmiotowym kryterium, </w:t>
      </w:r>
      <w:r w:rsidRPr="00F737DB">
        <w:rPr>
          <w:rFonts w:ascii="Arial" w:hAnsi="Arial" w:cs="Arial"/>
          <w:b/>
          <w:color w:val="000000"/>
          <w:sz w:val="22"/>
          <w:szCs w:val="22"/>
          <w:lang w:bidi="en-US"/>
        </w:rPr>
        <w:t>otrzyma 0 punktów</w:t>
      </w:r>
      <w:r w:rsidRPr="00F737DB">
        <w:rPr>
          <w:rFonts w:ascii="Arial" w:hAnsi="Arial" w:cs="Arial"/>
          <w:color w:val="000000"/>
          <w:sz w:val="22"/>
          <w:szCs w:val="22"/>
          <w:lang w:bidi="en-US"/>
        </w:rPr>
        <w:t>.</w:t>
      </w:r>
    </w:p>
    <w:p w14:paraId="743DC2E3" w14:textId="77777777" w:rsidR="00F737DB" w:rsidRPr="00F737DB" w:rsidRDefault="00F737DB" w:rsidP="00F737DB">
      <w:pPr>
        <w:jc w:val="both"/>
        <w:rPr>
          <w:rFonts w:ascii="Arial" w:hAnsi="Arial" w:cs="Arial"/>
          <w:color w:val="000000"/>
          <w:sz w:val="22"/>
          <w:szCs w:val="22"/>
          <w:lang w:bidi="en-US"/>
        </w:rPr>
      </w:pPr>
    </w:p>
    <w:p w14:paraId="3061AB1B" w14:textId="77777777" w:rsidR="00F737DB" w:rsidRPr="00F737DB" w:rsidRDefault="00F737DB" w:rsidP="00F737DB">
      <w:pPr>
        <w:jc w:val="both"/>
        <w:rPr>
          <w:rFonts w:ascii="Arial" w:hAnsi="Arial" w:cs="Arial"/>
          <w:b/>
          <w:color w:val="000000"/>
          <w:sz w:val="22"/>
          <w:szCs w:val="22"/>
          <w:lang w:bidi="en-US"/>
        </w:rPr>
      </w:pPr>
      <w:r w:rsidRPr="00F737DB">
        <w:rPr>
          <w:rFonts w:ascii="Arial" w:hAnsi="Arial" w:cs="Arial"/>
          <w:b/>
          <w:color w:val="000000"/>
          <w:sz w:val="22"/>
          <w:szCs w:val="22"/>
          <w:lang w:bidi="en-US"/>
        </w:rPr>
        <w:t xml:space="preserve">UWAGA! </w:t>
      </w:r>
    </w:p>
    <w:p w14:paraId="2DEDFE81" w14:textId="43B026CC" w:rsidR="00F737DB" w:rsidRPr="00F737DB" w:rsidRDefault="00F737DB" w:rsidP="00F737DB">
      <w:pPr>
        <w:jc w:val="both"/>
        <w:rPr>
          <w:rFonts w:ascii="Arial" w:hAnsi="Arial" w:cs="Arial"/>
          <w:color w:val="000000"/>
          <w:sz w:val="22"/>
          <w:szCs w:val="22"/>
          <w:lang w:bidi="en-US"/>
        </w:rPr>
      </w:pPr>
      <w:r w:rsidRPr="00F737DB">
        <w:rPr>
          <w:rFonts w:ascii="Arial" w:hAnsi="Arial" w:cs="Arial"/>
          <w:color w:val="000000"/>
          <w:sz w:val="22"/>
          <w:szCs w:val="22"/>
        </w:rPr>
        <w:t xml:space="preserve">1. Punkty w kryterium </w:t>
      </w:r>
      <w:r w:rsidRPr="00F737DB">
        <w:rPr>
          <w:rFonts w:ascii="Arial" w:hAnsi="Arial" w:cs="Arial"/>
          <w:color w:val="000000"/>
          <w:sz w:val="22"/>
          <w:szCs w:val="22"/>
          <w:u w:val="single"/>
        </w:rPr>
        <w:t>dodatkowe doświadczenie kierownika budowy</w:t>
      </w:r>
      <w:r w:rsidRPr="00F737DB">
        <w:rPr>
          <w:rFonts w:ascii="Arial" w:hAnsi="Arial" w:cs="Arial"/>
          <w:color w:val="000000"/>
          <w:sz w:val="22"/>
          <w:szCs w:val="22"/>
          <w:u w:val="single"/>
          <w:lang w:eastAsia="ar-SA"/>
        </w:rPr>
        <w:t xml:space="preserve"> </w:t>
      </w:r>
      <w:r w:rsidRPr="00F737DB">
        <w:rPr>
          <w:rFonts w:ascii="Arial" w:hAnsi="Arial" w:cs="Arial"/>
          <w:sz w:val="22"/>
          <w:szCs w:val="22"/>
          <w:u w:val="single"/>
        </w:rPr>
        <w:t>(D)</w:t>
      </w:r>
      <w:r w:rsidR="003E220E">
        <w:rPr>
          <w:rFonts w:ascii="Arial" w:hAnsi="Arial" w:cs="Arial"/>
          <w:sz w:val="22"/>
          <w:szCs w:val="22"/>
        </w:rPr>
        <w:t xml:space="preserve"> </w:t>
      </w:r>
      <w:r w:rsidRPr="00F737DB">
        <w:rPr>
          <w:rFonts w:ascii="Arial" w:hAnsi="Arial" w:cs="Arial"/>
          <w:color w:val="000000"/>
          <w:sz w:val="22"/>
          <w:szCs w:val="22"/>
        </w:rPr>
        <w:t xml:space="preserve">zostaną przyznane w oparciu o informacje zawarte w wykazie doświadczenia do oceny w kryterium stanowiącym </w:t>
      </w:r>
      <w:r w:rsidRPr="00F737DB">
        <w:rPr>
          <w:rFonts w:ascii="Arial" w:hAnsi="Arial" w:cs="Arial"/>
          <w:b/>
          <w:color w:val="000000"/>
          <w:sz w:val="22"/>
          <w:szCs w:val="22"/>
        </w:rPr>
        <w:t>załącznik nr 7.1. do SIWZ.</w:t>
      </w:r>
      <w:r w:rsidRPr="00F737DB">
        <w:rPr>
          <w:rFonts w:ascii="Arial" w:hAnsi="Arial" w:cs="Arial"/>
          <w:color w:val="000000"/>
          <w:sz w:val="22"/>
          <w:szCs w:val="22"/>
        </w:rPr>
        <w:t xml:space="preserve"> Wobec tego, </w:t>
      </w:r>
      <w:r w:rsidRPr="00F737DB">
        <w:rPr>
          <w:rStyle w:val="FontStyle38"/>
          <w:rFonts w:ascii="Arial" w:hAnsi="Arial" w:cs="Arial"/>
          <w:color w:val="000000"/>
          <w:sz w:val="22"/>
          <w:szCs w:val="22"/>
          <w:u w:val="single"/>
        </w:rPr>
        <w:t>w przypadku, gdy Wykonawca nie załączy do oferty załącznika nr 7.1. do SIWZ albo załączony do oferty załącznik nr 7.1. do SIWZ nie zostanie wypełniony przez Wykonawcę</w:t>
      </w:r>
      <w:r w:rsidRPr="00F737DB">
        <w:rPr>
          <w:rStyle w:val="FontStyle38"/>
          <w:rFonts w:ascii="Arial" w:hAnsi="Arial" w:cs="Arial"/>
          <w:color w:val="000000"/>
          <w:sz w:val="22"/>
          <w:szCs w:val="22"/>
        </w:rPr>
        <w:t xml:space="preserve">, to Zamawiający w kryterium </w:t>
      </w:r>
      <w:r w:rsidRPr="00F737DB">
        <w:rPr>
          <w:rFonts w:ascii="Arial" w:hAnsi="Arial" w:cs="Arial"/>
          <w:color w:val="000000"/>
          <w:sz w:val="22"/>
          <w:szCs w:val="22"/>
        </w:rPr>
        <w:t>dodatkowe doświadczenie kierownika budowy</w:t>
      </w:r>
      <w:r w:rsidRPr="00F737DB">
        <w:rPr>
          <w:rFonts w:ascii="Arial" w:hAnsi="Arial" w:cs="Arial"/>
          <w:color w:val="000000"/>
          <w:sz w:val="22"/>
          <w:szCs w:val="22"/>
          <w:lang w:eastAsia="ar-SA"/>
        </w:rPr>
        <w:t xml:space="preserve"> </w:t>
      </w:r>
      <w:r w:rsidRPr="00F737DB">
        <w:rPr>
          <w:rFonts w:ascii="Arial" w:hAnsi="Arial" w:cs="Arial"/>
          <w:sz w:val="22"/>
          <w:szCs w:val="22"/>
        </w:rPr>
        <w:t xml:space="preserve">(D) </w:t>
      </w:r>
      <w:r w:rsidRPr="00F737DB">
        <w:rPr>
          <w:rFonts w:ascii="Arial" w:hAnsi="Arial" w:cs="Arial"/>
          <w:color w:val="000000"/>
          <w:sz w:val="22"/>
          <w:szCs w:val="22"/>
        </w:rPr>
        <w:t xml:space="preserve"> </w:t>
      </w:r>
      <w:r w:rsidRPr="00F737DB">
        <w:rPr>
          <w:rFonts w:ascii="Arial" w:hAnsi="Arial" w:cs="Arial"/>
          <w:b/>
          <w:color w:val="000000"/>
          <w:sz w:val="22"/>
          <w:szCs w:val="22"/>
          <w:lang w:bidi="en-US"/>
        </w:rPr>
        <w:t>przyzna Wykonawcy 0 punktów</w:t>
      </w:r>
      <w:r w:rsidRPr="00F737DB">
        <w:rPr>
          <w:rFonts w:ascii="Arial" w:hAnsi="Arial" w:cs="Arial"/>
          <w:color w:val="000000"/>
          <w:sz w:val="22"/>
          <w:szCs w:val="22"/>
          <w:lang w:bidi="en-US"/>
        </w:rPr>
        <w:t>.</w:t>
      </w:r>
    </w:p>
    <w:p w14:paraId="1E497095" w14:textId="77777777" w:rsidR="00F737DB" w:rsidRPr="00F737DB" w:rsidRDefault="00F737DB" w:rsidP="00F737DB">
      <w:pPr>
        <w:jc w:val="both"/>
        <w:rPr>
          <w:rFonts w:ascii="Arial" w:hAnsi="Arial" w:cs="Arial"/>
          <w:color w:val="000000"/>
          <w:sz w:val="22"/>
          <w:szCs w:val="22"/>
        </w:rPr>
      </w:pPr>
    </w:p>
    <w:p w14:paraId="0270D62E" w14:textId="77777777" w:rsidR="00F737DB" w:rsidRPr="00F737DB" w:rsidRDefault="00F737DB" w:rsidP="00F737DB">
      <w:pPr>
        <w:jc w:val="both"/>
        <w:rPr>
          <w:rFonts w:ascii="Arial" w:hAnsi="Arial" w:cs="Arial"/>
          <w:color w:val="000000"/>
          <w:sz w:val="22"/>
          <w:szCs w:val="22"/>
          <w:lang w:bidi="en-US"/>
        </w:rPr>
      </w:pPr>
      <w:r w:rsidRPr="00F737DB">
        <w:rPr>
          <w:rFonts w:ascii="Arial" w:hAnsi="Arial" w:cs="Arial"/>
          <w:color w:val="000000"/>
          <w:sz w:val="22"/>
          <w:szCs w:val="22"/>
        </w:rPr>
        <w:lastRenderedPageBreak/>
        <w:t xml:space="preserve">2. Doświadczenie wykazane w wykazie (załącznik nr 7.1. do SIWZ) będzie brane pod uwagę </w:t>
      </w:r>
      <w:r w:rsidRPr="00F737DB">
        <w:rPr>
          <w:rFonts w:ascii="Arial" w:hAnsi="Arial" w:cs="Arial"/>
          <w:color w:val="000000"/>
          <w:sz w:val="22"/>
          <w:szCs w:val="22"/>
          <w:u w:val="single"/>
        </w:rPr>
        <w:t>wyłącznie</w:t>
      </w:r>
      <w:r w:rsidRPr="00F737DB">
        <w:rPr>
          <w:rFonts w:ascii="Arial" w:hAnsi="Arial" w:cs="Arial"/>
          <w:color w:val="000000"/>
          <w:sz w:val="22"/>
          <w:szCs w:val="22"/>
        </w:rPr>
        <w:t xml:space="preserve"> do oceny ofert w kryterium </w:t>
      </w:r>
      <w:r w:rsidRPr="003E220E">
        <w:rPr>
          <w:rFonts w:ascii="Arial" w:hAnsi="Arial" w:cs="Arial"/>
          <w:color w:val="000000"/>
          <w:sz w:val="22"/>
          <w:szCs w:val="22"/>
          <w:u w:val="single"/>
        </w:rPr>
        <w:t>dodatkowe doświadczenie kierownika budowy</w:t>
      </w:r>
      <w:r w:rsidRPr="003E220E">
        <w:rPr>
          <w:rFonts w:ascii="Arial" w:hAnsi="Arial" w:cs="Arial"/>
          <w:color w:val="000000"/>
          <w:sz w:val="22"/>
          <w:szCs w:val="22"/>
          <w:u w:val="single"/>
          <w:lang w:eastAsia="ar-SA"/>
        </w:rPr>
        <w:t xml:space="preserve"> </w:t>
      </w:r>
      <w:r w:rsidRPr="003E220E">
        <w:rPr>
          <w:rFonts w:ascii="Arial" w:hAnsi="Arial" w:cs="Arial"/>
          <w:sz w:val="22"/>
          <w:szCs w:val="22"/>
          <w:u w:val="single"/>
        </w:rPr>
        <w:t>(D</w:t>
      </w:r>
      <w:r w:rsidRPr="00F737DB">
        <w:rPr>
          <w:rFonts w:ascii="Arial" w:hAnsi="Arial" w:cs="Arial"/>
          <w:sz w:val="22"/>
          <w:szCs w:val="22"/>
          <w:u w:val="single"/>
        </w:rPr>
        <w:t>)</w:t>
      </w:r>
      <w:r w:rsidRPr="00F737DB">
        <w:rPr>
          <w:rFonts w:ascii="Arial" w:hAnsi="Arial" w:cs="Arial"/>
          <w:sz w:val="22"/>
          <w:szCs w:val="22"/>
        </w:rPr>
        <w:t xml:space="preserve"> </w:t>
      </w:r>
      <w:r w:rsidRPr="00F737DB">
        <w:rPr>
          <w:rFonts w:ascii="Arial" w:hAnsi="Arial" w:cs="Arial"/>
          <w:color w:val="000000"/>
          <w:sz w:val="22"/>
          <w:szCs w:val="22"/>
        </w:rPr>
        <w:t xml:space="preserve"> Przedmiotowy wykaz </w:t>
      </w:r>
      <w:r w:rsidRPr="00F737DB">
        <w:rPr>
          <w:rFonts w:ascii="Arial" w:hAnsi="Arial" w:cs="Arial"/>
          <w:color w:val="000000"/>
          <w:sz w:val="22"/>
          <w:szCs w:val="22"/>
          <w:lang w:bidi="en-US"/>
        </w:rPr>
        <w:t xml:space="preserve">nie należy do dokumentów, o których mowa w art. 25 ust. 1 ustawy Pzp i tym samym nie podlega przepisom art. 26 ust.3 ustawy Pzp. </w:t>
      </w:r>
    </w:p>
    <w:p w14:paraId="3DD55237" w14:textId="77777777" w:rsidR="00F737DB" w:rsidRPr="00F737DB" w:rsidRDefault="00F737DB" w:rsidP="00F737DB">
      <w:pPr>
        <w:jc w:val="both"/>
        <w:rPr>
          <w:rFonts w:ascii="Arial" w:hAnsi="Arial" w:cs="Arial"/>
          <w:color w:val="000000"/>
          <w:sz w:val="22"/>
          <w:szCs w:val="22"/>
          <w:lang w:bidi="en-US"/>
        </w:rPr>
      </w:pPr>
    </w:p>
    <w:p w14:paraId="3BBFE7F7" w14:textId="77777777" w:rsidR="00F737DB" w:rsidRPr="00F737DB" w:rsidRDefault="00F737DB" w:rsidP="00F737DB">
      <w:pPr>
        <w:jc w:val="both"/>
        <w:rPr>
          <w:rFonts w:ascii="Arial" w:hAnsi="Arial" w:cs="Arial"/>
          <w:color w:val="000000"/>
          <w:sz w:val="22"/>
          <w:szCs w:val="22"/>
          <w:lang w:bidi="en-US"/>
        </w:rPr>
      </w:pPr>
      <w:r w:rsidRPr="00F737DB">
        <w:rPr>
          <w:rFonts w:ascii="Arial" w:hAnsi="Arial" w:cs="Arial"/>
          <w:color w:val="000000"/>
          <w:sz w:val="22"/>
          <w:szCs w:val="22"/>
          <w:lang w:bidi="en-US"/>
        </w:rPr>
        <w:t>3. Ewentualna zmiana</w:t>
      </w:r>
      <w:r w:rsidRPr="00F737DB">
        <w:rPr>
          <w:rFonts w:ascii="Arial" w:hAnsi="Arial" w:cs="Arial"/>
          <w:color w:val="000000"/>
          <w:sz w:val="22"/>
          <w:szCs w:val="22"/>
        </w:rPr>
        <w:t xml:space="preserve"> kierownika budowy</w:t>
      </w:r>
      <w:r w:rsidRPr="00F737DB">
        <w:rPr>
          <w:rFonts w:ascii="Arial" w:hAnsi="Arial" w:cs="Arial"/>
          <w:color w:val="000000"/>
          <w:sz w:val="22"/>
          <w:szCs w:val="22"/>
          <w:lang w:eastAsia="ar-SA"/>
        </w:rPr>
        <w:t xml:space="preserve"> </w:t>
      </w:r>
      <w:r w:rsidRPr="00F737DB">
        <w:rPr>
          <w:rFonts w:ascii="Arial" w:hAnsi="Arial" w:cs="Arial"/>
          <w:color w:val="000000"/>
          <w:sz w:val="22"/>
          <w:szCs w:val="22"/>
          <w:lang w:bidi="en-US"/>
        </w:rPr>
        <w:t xml:space="preserve">będzie dla Wykonawcy wiązała się z obowiązkiem zapewniania udziału przy realizacji zamówienia osoby, której kwalifikacje zawodowe i doświadczenie będą co najmniej równorzędne z kwalifikacjami zawodowymi i doświadczeniem (wykazanym zarówno w celu potwierdzenia spełnienia warunków udziału w postępowaniu jak i w kryterium oceny ofert) kierownika </w:t>
      </w:r>
      <w:r w:rsidRPr="00F737DB">
        <w:rPr>
          <w:rFonts w:ascii="Arial" w:hAnsi="Arial" w:cs="Arial"/>
          <w:color w:val="000000"/>
          <w:sz w:val="22"/>
          <w:szCs w:val="22"/>
        </w:rPr>
        <w:t>budowy</w:t>
      </w:r>
      <w:r w:rsidRPr="00F737DB">
        <w:rPr>
          <w:rFonts w:ascii="Arial" w:hAnsi="Arial" w:cs="Arial"/>
          <w:color w:val="000000"/>
          <w:sz w:val="22"/>
          <w:szCs w:val="22"/>
          <w:lang w:eastAsia="ar-SA"/>
        </w:rPr>
        <w:t xml:space="preserve"> </w:t>
      </w:r>
      <w:r w:rsidRPr="00F737DB">
        <w:rPr>
          <w:rFonts w:ascii="Arial" w:hAnsi="Arial" w:cs="Arial"/>
          <w:color w:val="000000"/>
          <w:sz w:val="22"/>
          <w:szCs w:val="22"/>
          <w:lang w:bidi="en-US"/>
        </w:rPr>
        <w:t>wykazanego pierwotnie w załączniku nr 7 do SIWZ.</w:t>
      </w:r>
    </w:p>
    <w:p w14:paraId="53A5C4A1" w14:textId="77777777" w:rsidR="00D65768" w:rsidRDefault="00D65768" w:rsidP="00497071">
      <w:pPr>
        <w:rPr>
          <w:rFonts w:ascii="Arial" w:hAnsi="Arial" w:cs="Arial"/>
          <w:color w:val="000000" w:themeColor="text1"/>
          <w:sz w:val="22"/>
          <w:szCs w:val="22"/>
        </w:rPr>
      </w:pPr>
    </w:p>
    <w:p w14:paraId="39B72AF0" w14:textId="77777777"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t>14. INFORMACJA O FORMALNOŚCIACH, JAKIE POWINNY ZOSTAĆ DOPEŁNIONE PO WYBORZE OFERTY W CELU ZAWARCIA UMOWY W SPRAWIE ZAMÓWIENIA PUBLICZNEGO</w:t>
      </w:r>
    </w:p>
    <w:p w14:paraId="3450663B" w14:textId="77777777" w:rsidR="00BC3942" w:rsidRDefault="00BC3942" w:rsidP="00CD4C54">
      <w:pPr>
        <w:jc w:val="both"/>
        <w:rPr>
          <w:rFonts w:ascii="Arial" w:hAnsi="Arial" w:cs="Arial"/>
          <w:color w:val="000000"/>
          <w:sz w:val="22"/>
          <w:szCs w:val="22"/>
        </w:rPr>
      </w:pPr>
    </w:p>
    <w:p w14:paraId="6B6652C7" w14:textId="77777777" w:rsidR="00DE2C78" w:rsidRPr="00DE2C78" w:rsidRDefault="00803967" w:rsidP="002C6FE4">
      <w:pPr>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14:paraId="0773DAE9" w14:textId="77777777" w:rsidR="00DE2C78" w:rsidRPr="00DE2C78" w:rsidRDefault="00DE2C78" w:rsidP="002C6FE4">
      <w:pPr>
        <w:jc w:val="both"/>
        <w:rPr>
          <w:rFonts w:ascii="Arial" w:hAnsi="Arial" w:cs="Arial"/>
          <w:sz w:val="22"/>
          <w:szCs w:val="22"/>
        </w:rPr>
      </w:pPr>
    </w:p>
    <w:p w14:paraId="521DA2F5" w14:textId="63C95239" w:rsidR="00BC3942" w:rsidRPr="00F74D8A" w:rsidRDefault="00DE2C78" w:rsidP="002C6FE4">
      <w:pPr>
        <w:spacing w:after="120"/>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14:paraId="391C67E7" w14:textId="6B82E40C" w:rsidR="00803967" w:rsidRPr="0077147E" w:rsidRDefault="00BC3942" w:rsidP="002C6FE4">
      <w:pPr>
        <w:autoSpaceDE w:val="0"/>
        <w:spacing w:after="120"/>
        <w:jc w:val="both"/>
        <w:rPr>
          <w:rFonts w:ascii="Arial" w:hAnsi="Arial" w:cs="Arial"/>
          <w:color w:val="000000"/>
          <w:sz w:val="22"/>
          <w:u w:val="single"/>
        </w:rPr>
      </w:pPr>
      <w:r>
        <w:rPr>
          <w:rFonts w:ascii="Arial" w:hAnsi="Arial" w:cs="Arial"/>
          <w:color w:val="000000"/>
          <w:sz w:val="22"/>
        </w:rPr>
        <w:t>14.3</w:t>
      </w:r>
      <w:r w:rsidR="00803967" w:rsidRPr="001960F2">
        <w:rPr>
          <w:rFonts w:ascii="Arial" w:hAnsi="Arial" w:cs="Arial"/>
          <w:color w:val="000000"/>
          <w:sz w:val="22"/>
        </w:rPr>
        <w:t xml:space="preserve">. </w:t>
      </w:r>
      <w:r w:rsidR="00803967" w:rsidRPr="0077147E">
        <w:rPr>
          <w:rFonts w:ascii="Arial" w:hAnsi="Arial" w:cs="Arial"/>
          <w:color w:val="000000"/>
          <w:sz w:val="22"/>
          <w:u w:val="single"/>
        </w:rPr>
        <w:t>Przed zawarciem umowy w sprawie zamówienia publicznego, Wykonawca, którego oferta została uznana za najkorzystniejszą zobowiązany jest dopełnić następujących formalności:</w:t>
      </w:r>
    </w:p>
    <w:p w14:paraId="41A2C20F" w14:textId="0FD66B3B" w:rsidR="00BC3942" w:rsidRPr="00BC3942" w:rsidRDefault="00BC3942" w:rsidP="00F540CA">
      <w:pPr>
        <w:pStyle w:val="Akapitzlist"/>
        <w:numPr>
          <w:ilvl w:val="0"/>
          <w:numId w:val="11"/>
        </w:numPr>
        <w:autoSpaceDE w:val="0"/>
        <w:spacing w:after="12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w:t>
      </w:r>
      <w:r w:rsidR="0077147E">
        <w:rPr>
          <w:rFonts w:ascii="Arial" w:hAnsi="Arial" w:cs="Arial"/>
        </w:rPr>
        <w:t>ców wspólnie ubiegających się o </w:t>
      </w:r>
      <w:r w:rsidRPr="00DE2C78">
        <w:rPr>
          <w:rFonts w:ascii="Arial" w:hAnsi="Arial" w:cs="Arial"/>
        </w:rPr>
        <w:t>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327817">
        <w:rPr>
          <w:rFonts w:ascii="Arial" w:hAnsi="Arial" w:cs="Arial"/>
        </w:rPr>
        <w:t>edmiotu zamówienia, gwarancji i </w:t>
      </w:r>
      <w:r w:rsidRPr="00DE2C78">
        <w:rPr>
          <w:rFonts w:ascii="Arial" w:hAnsi="Arial" w:cs="Arial"/>
        </w:rPr>
        <w:t>rękojmi), wykluczenie możliwości wypowiedzenia umowy konsorcjum przez któregokolwiek z jego członków do czasu wykonania zamówienia.</w:t>
      </w:r>
    </w:p>
    <w:p w14:paraId="084EE99F" w14:textId="1BFB8235" w:rsidR="00C45C7B" w:rsidRPr="001960F2" w:rsidRDefault="00B8798E" w:rsidP="00F540CA">
      <w:pPr>
        <w:pStyle w:val="Akapitzlist"/>
        <w:numPr>
          <w:ilvl w:val="0"/>
          <w:numId w:val="11"/>
        </w:numPr>
        <w:autoSpaceDE w:val="0"/>
        <w:spacing w:after="120" w:line="240" w:lineRule="auto"/>
        <w:jc w:val="both"/>
        <w:rPr>
          <w:rFonts w:ascii="Arial" w:hAnsi="Arial" w:cs="Arial"/>
          <w:color w:val="000000"/>
        </w:rPr>
      </w:pPr>
      <w:r w:rsidRPr="001960F2">
        <w:rPr>
          <w:rFonts w:ascii="Arial" w:hAnsi="Arial" w:cs="Arial"/>
          <w:color w:val="000000"/>
        </w:rPr>
        <w:t>wnieść zabezpieczenie należytego wykonania umowy zgodnie z zapisami w rozdziale 15 SIWZ,</w:t>
      </w:r>
    </w:p>
    <w:p w14:paraId="037E64E7" w14:textId="0D9A8E0D" w:rsidR="005813A4" w:rsidRPr="00C2460D" w:rsidRDefault="00B8798E" w:rsidP="00C2460D">
      <w:pPr>
        <w:pStyle w:val="Akapitzlist"/>
        <w:numPr>
          <w:ilvl w:val="0"/>
          <w:numId w:val="11"/>
        </w:numPr>
        <w:autoSpaceDE w:val="0"/>
        <w:spacing w:after="120" w:line="240" w:lineRule="auto"/>
        <w:jc w:val="both"/>
        <w:rPr>
          <w:rFonts w:ascii="Arial" w:hAnsi="Arial" w:cs="Arial"/>
          <w:color w:val="000000"/>
        </w:rPr>
      </w:pPr>
      <w:r w:rsidRPr="001960F2">
        <w:rPr>
          <w:rFonts w:ascii="Arial" w:hAnsi="Arial" w:cs="Arial"/>
          <w:color w:val="000000"/>
        </w:rPr>
        <w:t xml:space="preserve">przedłożyć do wglądu uprawnienia budowlane osób, które pełnić będą funkcje opisane </w:t>
      </w:r>
      <w:r w:rsidR="005813A4">
        <w:rPr>
          <w:rFonts w:ascii="Arial" w:hAnsi="Arial" w:cs="Arial"/>
          <w:color w:val="000000"/>
        </w:rPr>
        <w:t xml:space="preserve">                </w:t>
      </w:r>
      <w:r w:rsidRPr="001960F2">
        <w:rPr>
          <w:rFonts w:ascii="Arial" w:hAnsi="Arial" w:cs="Arial"/>
          <w:color w:val="000000"/>
        </w:rPr>
        <w:t>w ofercie Wykonawcy,</w:t>
      </w:r>
    </w:p>
    <w:p w14:paraId="61723976" w14:textId="39FEF1F9" w:rsidR="00CD608D" w:rsidRDefault="00B8798E" w:rsidP="00F540CA">
      <w:pPr>
        <w:pStyle w:val="Akapitzlist"/>
        <w:numPr>
          <w:ilvl w:val="0"/>
          <w:numId w:val="11"/>
        </w:numPr>
        <w:autoSpaceDE w:val="0"/>
        <w:spacing w:after="0" w:line="240" w:lineRule="auto"/>
        <w:jc w:val="both"/>
        <w:rPr>
          <w:rFonts w:ascii="Arial" w:hAnsi="Arial" w:cs="Arial"/>
          <w:color w:val="000000"/>
        </w:rPr>
      </w:pPr>
      <w:r w:rsidRPr="001960F2">
        <w:rPr>
          <w:rFonts w:ascii="Arial" w:hAnsi="Arial" w:cs="Arial"/>
          <w:color w:val="000000"/>
        </w:rPr>
        <w:t>w</w:t>
      </w:r>
      <w:r w:rsidR="00803967" w:rsidRPr="001960F2">
        <w:rPr>
          <w:rFonts w:ascii="Arial" w:hAnsi="Arial" w:cs="Arial"/>
          <w:color w:val="000000"/>
        </w:rPr>
        <w:t xml:space="preserve"> terminie nie późniejszym niż 3 dni przed dniem podpisania umowy przedłożyć</w:t>
      </w:r>
      <w:r w:rsidR="00CF42E2">
        <w:rPr>
          <w:rFonts w:ascii="Arial" w:hAnsi="Arial" w:cs="Arial"/>
          <w:color w:val="000000"/>
        </w:rPr>
        <w:t xml:space="preserve"> Zamawiającemu do zatwierdzenia</w:t>
      </w:r>
      <w:r w:rsidR="00803967" w:rsidRPr="001960F2">
        <w:rPr>
          <w:rFonts w:ascii="Arial" w:hAnsi="Arial" w:cs="Arial"/>
          <w:color w:val="000000"/>
        </w:rPr>
        <w:t xml:space="preserve"> harmonogram rzec</w:t>
      </w:r>
      <w:r w:rsidRPr="001960F2">
        <w:rPr>
          <w:rFonts w:ascii="Arial" w:hAnsi="Arial" w:cs="Arial"/>
          <w:color w:val="000000"/>
        </w:rPr>
        <w:t xml:space="preserve">zowo – finansowy </w:t>
      </w:r>
      <w:r w:rsidR="00803967" w:rsidRPr="001960F2">
        <w:rPr>
          <w:rFonts w:ascii="Arial" w:hAnsi="Arial" w:cs="Arial"/>
          <w:color w:val="000000"/>
        </w:rPr>
        <w:t>(w formie pisemnej oraz elektronicznej), przedstawiający wykonanie robót i ich finansowanie, który zostanie również zaakceptowany przez Zamawiającego i inspektora nadzoru. Zakres robót do wykonania przedstawiony w harmonogramie rzeczowo – finansowym musi być rozbity na elementy robót, czas realizacji, koszty finansowe oraz odcinki zamknięcia ulic. Wykonawca bezzwłocznie</w:t>
      </w:r>
      <w:r w:rsidR="00CF42E2">
        <w:rPr>
          <w:rFonts w:ascii="Arial" w:hAnsi="Arial" w:cs="Arial"/>
          <w:color w:val="000000"/>
        </w:rPr>
        <w:t xml:space="preserve"> da powiadomienie Zamawiającemu </w:t>
      </w:r>
      <w:r w:rsidR="00803967" w:rsidRPr="001960F2">
        <w:rPr>
          <w:rFonts w:ascii="Arial" w:hAnsi="Arial" w:cs="Arial"/>
          <w:color w:val="000000"/>
        </w:rPr>
        <w:t>o szczególnych, prawdopodobnych, przyszłych wydarzeniach lub okolicznościach, które mogą niesprzyjająco wpłynąć na realizację umowy lub ją opóźnić. W tym wypadku, lub jeśli Zamawiający da Wykonawcy powiadomienie, że harmonogram nie zgadza się</w:t>
      </w:r>
      <w:r w:rsidR="005813A4">
        <w:rPr>
          <w:rFonts w:ascii="Arial" w:hAnsi="Arial" w:cs="Arial"/>
          <w:color w:val="000000"/>
        </w:rPr>
        <w:t xml:space="preserve"> </w:t>
      </w:r>
      <w:r w:rsidR="00803967" w:rsidRPr="001960F2">
        <w:rPr>
          <w:rFonts w:ascii="Arial" w:hAnsi="Arial" w:cs="Arial"/>
          <w:color w:val="000000"/>
        </w:rPr>
        <w:t xml:space="preserve">(w </w:t>
      </w:r>
      <w:r w:rsidR="00803967" w:rsidRPr="001960F2">
        <w:rPr>
          <w:rFonts w:ascii="Arial" w:hAnsi="Arial" w:cs="Arial"/>
          <w:color w:val="000000"/>
        </w:rPr>
        <w:lastRenderedPageBreak/>
        <w:t>podanym zakresie) z umową lub nie jest sp</w:t>
      </w:r>
      <w:r w:rsidR="007A482A">
        <w:rPr>
          <w:rFonts w:ascii="Arial" w:hAnsi="Arial" w:cs="Arial"/>
          <w:color w:val="000000"/>
        </w:rPr>
        <w:t>ójny z faktycznym postępem prac</w:t>
      </w:r>
      <w:r w:rsidR="005813A4">
        <w:rPr>
          <w:rFonts w:ascii="Arial" w:hAnsi="Arial" w:cs="Arial"/>
          <w:color w:val="000000"/>
        </w:rPr>
        <w:t xml:space="preserve"> </w:t>
      </w:r>
      <w:r w:rsidR="00803967" w:rsidRPr="001960F2">
        <w:rPr>
          <w:rFonts w:ascii="Arial" w:hAnsi="Arial" w:cs="Arial"/>
          <w:color w:val="000000"/>
        </w:rPr>
        <w:t>i podanymi zamierzeniami Wykonawcy, Wykonawca przedłoży Zamawiaj</w:t>
      </w:r>
      <w:r w:rsidR="00EC7736">
        <w:rPr>
          <w:rFonts w:ascii="Arial" w:hAnsi="Arial" w:cs="Arial"/>
          <w:color w:val="000000"/>
        </w:rPr>
        <w:t>ącemu uaktualniony harmonogram,</w:t>
      </w:r>
    </w:p>
    <w:p w14:paraId="02596186" w14:textId="77777777" w:rsidR="00EC7736" w:rsidRDefault="00EC7736" w:rsidP="00EC7736">
      <w:pPr>
        <w:pStyle w:val="Akapitzlist"/>
        <w:autoSpaceDE w:val="0"/>
        <w:spacing w:after="0" w:line="240" w:lineRule="auto"/>
        <w:jc w:val="both"/>
        <w:rPr>
          <w:rFonts w:ascii="Arial" w:hAnsi="Arial" w:cs="Arial"/>
          <w:color w:val="000000"/>
        </w:rPr>
      </w:pPr>
    </w:p>
    <w:p w14:paraId="1578776F" w14:textId="6C6B6370" w:rsidR="00355269" w:rsidRPr="006244A4" w:rsidRDefault="006A4E07" w:rsidP="0019129B">
      <w:pPr>
        <w:pStyle w:val="Akapitzlist"/>
        <w:numPr>
          <w:ilvl w:val="0"/>
          <w:numId w:val="11"/>
        </w:numPr>
        <w:autoSpaceDE w:val="0"/>
        <w:spacing w:after="0" w:line="240" w:lineRule="auto"/>
        <w:jc w:val="both"/>
        <w:rPr>
          <w:rFonts w:ascii="Arial" w:hAnsi="Arial" w:cs="Arial"/>
          <w:color w:val="000000"/>
        </w:rPr>
      </w:pPr>
      <w:r>
        <w:rPr>
          <w:rFonts w:ascii="Arial" w:hAnsi="Arial" w:cs="Arial"/>
          <w:bCs/>
        </w:rPr>
        <w:t xml:space="preserve">dostarczyć </w:t>
      </w:r>
      <w:r w:rsidR="00EC7736">
        <w:rPr>
          <w:rFonts w:ascii="Arial" w:hAnsi="Arial" w:cs="Arial"/>
          <w:bCs/>
        </w:rPr>
        <w:t xml:space="preserve"> Zamawiającemu </w:t>
      </w:r>
      <w:r>
        <w:rPr>
          <w:rFonts w:ascii="Arial" w:hAnsi="Arial" w:cs="Arial"/>
          <w:bCs/>
        </w:rPr>
        <w:t>oświadczenie</w:t>
      </w:r>
      <w:r w:rsidR="00EC7736" w:rsidRPr="00FF19C6">
        <w:rPr>
          <w:rFonts w:ascii="Arial" w:hAnsi="Arial" w:cs="Arial"/>
          <w:bCs/>
        </w:rPr>
        <w:t xml:space="preserve"> o podjęc</w:t>
      </w:r>
      <w:r w:rsidR="00EC7736">
        <w:rPr>
          <w:rFonts w:ascii="Arial" w:hAnsi="Arial" w:cs="Arial"/>
          <w:bCs/>
        </w:rPr>
        <w:t>iu obowiązków kierownika budowy oraz uwierzytelnionej kopii zaświadczenia</w:t>
      </w:r>
      <w:r w:rsidR="00EC7736" w:rsidRPr="00FF19C6">
        <w:rPr>
          <w:rFonts w:ascii="Arial" w:hAnsi="Arial" w:cs="Arial"/>
          <w:bCs/>
        </w:rPr>
        <w:t xml:space="preserve"> właściwej izby samor</w:t>
      </w:r>
      <w:r w:rsidR="00EC7736">
        <w:rPr>
          <w:rFonts w:ascii="Arial" w:hAnsi="Arial" w:cs="Arial"/>
          <w:bCs/>
        </w:rPr>
        <w:t>ządu zawodowego potwierdzającego wpis ww. osoby</w:t>
      </w:r>
      <w:r w:rsidR="00EC7736" w:rsidRPr="00FF19C6">
        <w:rPr>
          <w:rFonts w:ascii="Arial" w:hAnsi="Arial" w:cs="Arial"/>
          <w:bCs/>
        </w:rPr>
        <w:t xml:space="preserve"> na listę człon</w:t>
      </w:r>
      <w:r w:rsidR="00EC7736">
        <w:rPr>
          <w:rFonts w:ascii="Arial" w:hAnsi="Arial" w:cs="Arial"/>
          <w:bCs/>
        </w:rPr>
        <w:t>ków tej izby i uwierzytelnionej</w:t>
      </w:r>
      <w:r w:rsidR="00EC7736" w:rsidRPr="00FF19C6">
        <w:rPr>
          <w:rFonts w:ascii="Arial" w:hAnsi="Arial" w:cs="Arial"/>
          <w:bCs/>
        </w:rPr>
        <w:t xml:space="preserve"> kopii uprawnień budowlanych</w:t>
      </w:r>
      <w:r w:rsidR="004C427F">
        <w:rPr>
          <w:rFonts w:ascii="Arial" w:hAnsi="Arial" w:cs="Arial"/>
          <w:bCs/>
        </w:rPr>
        <w:t>.</w:t>
      </w:r>
    </w:p>
    <w:p w14:paraId="57CD2C29" w14:textId="01853CD1" w:rsidR="003E220E" w:rsidRPr="006244A4" w:rsidRDefault="00BC3942" w:rsidP="003E220E">
      <w:pPr>
        <w:pStyle w:val="Akapitzlist"/>
        <w:numPr>
          <w:ilvl w:val="1"/>
          <w:numId w:val="19"/>
        </w:numPr>
        <w:spacing w:after="0" w:line="240" w:lineRule="auto"/>
        <w:ind w:left="0" w:firstLine="0"/>
        <w:jc w:val="both"/>
        <w:rPr>
          <w:rFonts w:ascii="Arial" w:hAnsi="Arial" w:cs="Arial"/>
        </w:rPr>
      </w:pPr>
      <w:r w:rsidRPr="00BC3942">
        <w:rPr>
          <w:rFonts w:ascii="Arial" w:hAnsi="Arial" w:cs="Arial"/>
        </w:rPr>
        <w:t xml:space="preserve">Postanowienia ustalone we wzorze umowy stanowiącym załącznik </w:t>
      </w:r>
      <w:r w:rsidR="00C3528C">
        <w:rPr>
          <w:rFonts w:ascii="Arial" w:hAnsi="Arial" w:cs="Arial"/>
        </w:rPr>
        <w:t xml:space="preserve">nr 8 </w:t>
      </w:r>
      <w:r w:rsidRPr="00BC3942">
        <w:rPr>
          <w:rFonts w:ascii="Arial" w:hAnsi="Arial" w:cs="Arial"/>
        </w:rPr>
        <w:t>do niniejszej SIWZ nie podlegają negocjacjom.</w:t>
      </w:r>
    </w:p>
    <w:p w14:paraId="6EE645B4" w14:textId="77777777" w:rsidR="00823CA6" w:rsidRDefault="00823CA6" w:rsidP="00823CA6">
      <w:pPr>
        <w:pStyle w:val="Akapitzlist"/>
        <w:spacing w:after="0" w:line="240" w:lineRule="auto"/>
        <w:ind w:left="0"/>
        <w:jc w:val="both"/>
        <w:rPr>
          <w:rFonts w:ascii="Arial" w:hAnsi="Arial" w:cs="Arial"/>
        </w:rPr>
      </w:pPr>
    </w:p>
    <w:p w14:paraId="2CCD1512" w14:textId="77777777" w:rsidR="00803967" w:rsidRPr="001960F2" w:rsidRDefault="00803967" w:rsidP="00815FE4">
      <w:pPr>
        <w:pStyle w:val="Nagwek1"/>
        <w:pBdr>
          <w:top w:val="single" w:sz="4" w:space="2" w:color="auto"/>
          <w:left w:val="single" w:sz="4" w:space="4" w:color="auto"/>
          <w:bottom w:val="single" w:sz="4" w:space="6" w:color="auto"/>
          <w:right w:val="single" w:sz="4" w:space="4" w:color="auto"/>
        </w:pBdr>
        <w:jc w:val="both"/>
        <w:rPr>
          <w:rFonts w:ascii="Arial" w:hAnsi="Arial" w:cs="Arial"/>
          <w:color w:val="000000"/>
          <w:sz w:val="22"/>
        </w:rPr>
      </w:pPr>
    </w:p>
    <w:p w14:paraId="52AE1866" w14:textId="018C1B76" w:rsidR="00803967" w:rsidRDefault="00803967" w:rsidP="00F540CA">
      <w:pPr>
        <w:pStyle w:val="Nagwek1"/>
        <w:numPr>
          <w:ilvl w:val="0"/>
          <w:numId w:val="19"/>
        </w:numPr>
        <w:pBdr>
          <w:top w:val="single" w:sz="4" w:space="2" w:color="auto"/>
          <w:left w:val="single" w:sz="4" w:space="4" w:color="auto"/>
          <w:bottom w:val="single" w:sz="4" w:space="6"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14:paraId="7BEAD81E" w14:textId="77777777" w:rsidR="00803967" w:rsidRPr="001960F2" w:rsidRDefault="00803967">
      <w:pPr>
        <w:tabs>
          <w:tab w:val="left" w:pos="0"/>
          <w:tab w:val="left" w:pos="240"/>
        </w:tabs>
        <w:jc w:val="both"/>
        <w:rPr>
          <w:rFonts w:ascii="Arial" w:hAnsi="Arial" w:cs="Arial"/>
          <w:color w:val="000000"/>
          <w:sz w:val="22"/>
        </w:rPr>
      </w:pPr>
    </w:p>
    <w:p w14:paraId="7B71F9A5" w14:textId="6652E850"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15.1. Zabezpieczenie służy pokryciu roszczeń z tytułu niewykonania lub nienależytego wykonania umowy. Zabezpieczenie służy także pokryciu roszc</w:t>
      </w:r>
      <w:r w:rsidR="0051604A">
        <w:rPr>
          <w:rFonts w:ascii="Arial" w:hAnsi="Arial" w:cs="Arial"/>
          <w:color w:val="000000"/>
          <w:sz w:val="22"/>
        </w:rPr>
        <w:t>zeń z tytułu gwarancji.</w:t>
      </w:r>
      <w:r w:rsidRPr="001960F2">
        <w:rPr>
          <w:rFonts w:ascii="Arial" w:hAnsi="Arial" w:cs="Arial"/>
          <w:color w:val="000000"/>
          <w:sz w:val="22"/>
        </w:rPr>
        <w:t xml:space="preserve"> </w:t>
      </w:r>
    </w:p>
    <w:p w14:paraId="5E832DCB"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6980B284" w14:textId="27F9602E"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15.2. Zamawiający ustala zabezpieczenie należytego wykonania umowy zawartej w wyniku postępowania o udzielenie niniejszego zamówienia w wysokości </w:t>
      </w:r>
      <w:r w:rsidRPr="006245BA">
        <w:rPr>
          <w:rFonts w:ascii="Arial" w:hAnsi="Arial" w:cs="Arial"/>
          <w:b/>
          <w:color w:val="000000" w:themeColor="text1"/>
          <w:sz w:val="22"/>
        </w:rPr>
        <w:t>10 %</w:t>
      </w:r>
      <w:r w:rsidRPr="004C2075">
        <w:rPr>
          <w:rFonts w:ascii="Arial" w:hAnsi="Arial" w:cs="Arial"/>
          <w:color w:val="000000" w:themeColor="text1"/>
          <w:sz w:val="22"/>
        </w:rPr>
        <w:t xml:space="preserve"> </w:t>
      </w:r>
      <w:r w:rsidRPr="001960F2">
        <w:rPr>
          <w:rFonts w:ascii="Arial" w:hAnsi="Arial" w:cs="Arial"/>
          <w:color w:val="000000"/>
          <w:sz w:val="22"/>
        </w:rPr>
        <w:t>ceny całkowitej pod</w:t>
      </w:r>
      <w:r w:rsidR="00BC3942">
        <w:rPr>
          <w:rFonts w:ascii="Arial" w:hAnsi="Arial" w:cs="Arial"/>
          <w:color w:val="000000"/>
          <w:sz w:val="22"/>
        </w:rPr>
        <w:t xml:space="preserve">anej  </w:t>
      </w:r>
      <w:r w:rsidR="0051604A">
        <w:rPr>
          <w:rFonts w:ascii="Arial" w:hAnsi="Arial" w:cs="Arial"/>
          <w:color w:val="000000"/>
          <w:sz w:val="22"/>
        </w:rPr>
        <w:t>w </w:t>
      </w:r>
      <w:r w:rsidRPr="001960F2">
        <w:rPr>
          <w:rFonts w:ascii="Arial" w:hAnsi="Arial" w:cs="Arial"/>
          <w:color w:val="000000"/>
          <w:sz w:val="22"/>
        </w:rPr>
        <w:t>ofercie.</w:t>
      </w:r>
    </w:p>
    <w:p w14:paraId="094D4FC4"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75F9D590" w14:textId="77777777"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15.3. Wybrany Wykonawca zobowiązany się wnieść zabezpieczenie należytego wykonania umowy najpóźniej przed podpisaniem umowy. </w:t>
      </w:r>
    </w:p>
    <w:p w14:paraId="338CDEEB" w14:textId="77777777" w:rsidR="00081EB8" w:rsidRDefault="00081EB8" w:rsidP="0051604A">
      <w:pPr>
        <w:pStyle w:val="normaltableau"/>
        <w:tabs>
          <w:tab w:val="left" w:pos="360"/>
          <w:tab w:val="num" w:pos="2160"/>
        </w:tabs>
        <w:spacing w:before="0" w:after="0"/>
        <w:rPr>
          <w:rFonts w:ascii="Arial" w:hAnsi="Arial" w:cs="Arial"/>
          <w:color w:val="000000"/>
          <w:szCs w:val="24"/>
          <w:lang w:val="pl-PL"/>
        </w:rPr>
      </w:pPr>
    </w:p>
    <w:p w14:paraId="1303E977" w14:textId="77777777" w:rsidR="00803967" w:rsidRPr="001960F2" w:rsidRDefault="00803967" w:rsidP="0051604A">
      <w:pPr>
        <w:pStyle w:val="normaltableau"/>
        <w:tabs>
          <w:tab w:val="left" w:pos="360"/>
          <w:tab w:val="num" w:pos="2160"/>
        </w:tabs>
        <w:spacing w:before="0" w:after="0"/>
        <w:rPr>
          <w:rFonts w:ascii="Arial" w:hAnsi="Arial" w:cs="Arial"/>
          <w:color w:val="000000"/>
          <w:szCs w:val="24"/>
          <w:lang w:val="pl-PL"/>
        </w:rPr>
      </w:pPr>
      <w:r w:rsidRPr="001960F2">
        <w:rPr>
          <w:rFonts w:ascii="Arial" w:hAnsi="Arial" w:cs="Arial"/>
          <w:color w:val="000000"/>
          <w:szCs w:val="24"/>
          <w:lang w:val="pl-PL"/>
        </w:rPr>
        <w:t>15.4. Zabezpieczenie należytego wykonania umowy może być wniesione według wyboru Wykonawcy w jednej lub kilku następujących formach:</w:t>
      </w:r>
    </w:p>
    <w:p w14:paraId="182032BB"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pieniądzu,</w:t>
      </w:r>
    </w:p>
    <w:p w14:paraId="2646E1C3"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poręczeniach bankowych lub poręczeniach spółdzielczej kasy oszczędnościowo- kredytowej, z tym, że zobowiązanie kasy jest zawsze zobowiązaniem pieniężnym,</w:t>
      </w:r>
    </w:p>
    <w:p w14:paraId="084FC7AA"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bankowych,</w:t>
      </w:r>
    </w:p>
    <w:p w14:paraId="77AB85B8"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ubezpieczeniowych,</w:t>
      </w:r>
    </w:p>
    <w:p w14:paraId="0A35D032" w14:textId="38489823"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poręczeniach udzielanych przez podmioty</w:t>
      </w:r>
      <w:r w:rsidR="00BC3942">
        <w:rPr>
          <w:rFonts w:ascii="Arial" w:hAnsi="Arial" w:cs="Arial"/>
          <w:color w:val="000000"/>
          <w:sz w:val="22"/>
        </w:rPr>
        <w:t>, o których mowa w art. 6</w:t>
      </w:r>
      <w:r w:rsidR="00114826">
        <w:rPr>
          <w:rFonts w:ascii="Arial" w:hAnsi="Arial" w:cs="Arial"/>
          <w:color w:val="000000"/>
          <w:sz w:val="22"/>
        </w:rPr>
        <w:t>b</w:t>
      </w:r>
      <w:r w:rsidR="00BC3942">
        <w:rPr>
          <w:rFonts w:ascii="Arial" w:hAnsi="Arial" w:cs="Arial"/>
          <w:color w:val="000000"/>
          <w:sz w:val="22"/>
        </w:rPr>
        <w:t xml:space="preserve"> ust. 5 pkt 2</w:t>
      </w:r>
      <w:r w:rsidR="00A37603">
        <w:rPr>
          <w:rFonts w:ascii="Arial" w:hAnsi="Arial" w:cs="Arial"/>
          <w:color w:val="000000"/>
          <w:sz w:val="22"/>
        </w:rPr>
        <w:t xml:space="preserve"> ustawy z </w:t>
      </w:r>
      <w:r w:rsidRPr="001960F2">
        <w:rPr>
          <w:rFonts w:ascii="Arial" w:hAnsi="Arial" w:cs="Arial"/>
          <w:color w:val="000000"/>
          <w:sz w:val="22"/>
        </w:rPr>
        <w:t>dnia 9 listopada 2000 r. o utworzeniu Polskiej Agencji Rozwoju Przedsiębiorczości.</w:t>
      </w:r>
    </w:p>
    <w:p w14:paraId="4D80B474" w14:textId="77777777" w:rsidR="00CF42E2" w:rsidRPr="001960F2" w:rsidRDefault="00CF42E2">
      <w:pPr>
        <w:tabs>
          <w:tab w:val="left" w:pos="360"/>
        </w:tabs>
        <w:jc w:val="both"/>
        <w:rPr>
          <w:rFonts w:ascii="Arial" w:hAnsi="Arial" w:cs="Arial"/>
          <w:color w:val="000000"/>
          <w:sz w:val="22"/>
        </w:rPr>
      </w:pPr>
    </w:p>
    <w:p w14:paraId="2B5692C8" w14:textId="218FAF0B" w:rsidR="00A37603" w:rsidRPr="00A37603" w:rsidRDefault="00803967" w:rsidP="00A37603">
      <w:pPr>
        <w:tabs>
          <w:tab w:val="left" w:pos="360"/>
        </w:tabs>
        <w:jc w:val="both"/>
        <w:rPr>
          <w:rFonts w:ascii="Arial" w:hAnsi="Arial" w:cs="Arial"/>
          <w:color w:val="000000"/>
        </w:rPr>
      </w:pPr>
      <w:r w:rsidRPr="006245BA">
        <w:rPr>
          <w:rFonts w:ascii="Arial" w:hAnsi="Arial" w:cs="Arial"/>
          <w:color w:val="000000"/>
          <w:sz w:val="22"/>
        </w:rPr>
        <w:t>15.5. Zabezpieczenie wnoszone w pieniądzu Wykonawca wpłaci przelewem na następujący rachunek b</w:t>
      </w:r>
      <w:r w:rsidR="003E583C" w:rsidRPr="006245BA">
        <w:rPr>
          <w:rFonts w:ascii="Arial" w:hAnsi="Arial" w:cs="Arial"/>
          <w:color w:val="000000"/>
          <w:sz w:val="22"/>
        </w:rPr>
        <w:t xml:space="preserve">ankowy Zamawiającego otwarty w </w:t>
      </w:r>
      <w:r w:rsidR="003E583C" w:rsidRPr="006245BA">
        <w:rPr>
          <w:rFonts w:ascii="Arial" w:hAnsi="Arial" w:cs="Arial"/>
          <w:b/>
          <w:color w:val="000000"/>
          <w:sz w:val="22"/>
        </w:rPr>
        <w:t>B</w:t>
      </w:r>
      <w:r w:rsidRPr="006245BA">
        <w:rPr>
          <w:rFonts w:ascii="Arial" w:hAnsi="Arial" w:cs="Arial"/>
          <w:b/>
          <w:color w:val="000000"/>
          <w:sz w:val="22"/>
        </w:rPr>
        <w:t>anku</w:t>
      </w:r>
      <w:r w:rsidR="006245BA" w:rsidRPr="006245BA">
        <w:rPr>
          <w:rFonts w:ascii="Arial" w:hAnsi="Arial" w:cs="Arial"/>
          <w:b/>
          <w:bCs/>
          <w:color w:val="000000"/>
          <w:sz w:val="22"/>
          <w:szCs w:val="22"/>
        </w:rPr>
        <w:t xml:space="preserve"> PKO BP Regionalne Centrum Korporacyjne w Szczecinie, Al. Niepodległości 44, 70-404 Szczecin,</w:t>
      </w:r>
      <w:r w:rsidR="006245BA">
        <w:rPr>
          <w:rFonts w:ascii="Arial" w:hAnsi="Arial" w:cs="Arial"/>
          <w:b/>
          <w:bCs/>
          <w:color w:val="000000"/>
          <w:sz w:val="22"/>
          <w:szCs w:val="22"/>
        </w:rPr>
        <w:t xml:space="preserve"> nr konta: 06 1020 4795 0000 9802 0350 9361</w:t>
      </w:r>
      <w:r w:rsidR="006245BA">
        <w:rPr>
          <w:rFonts w:ascii="Arial" w:hAnsi="Arial" w:cs="Arial"/>
          <w:color w:val="000000"/>
          <w:sz w:val="22"/>
        </w:rPr>
        <w:t>.</w:t>
      </w:r>
    </w:p>
    <w:p w14:paraId="6B4AB033" w14:textId="77777777" w:rsidR="00A37603" w:rsidRDefault="00A37603" w:rsidP="00A37603">
      <w:pPr>
        <w:tabs>
          <w:tab w:val="left" w:pos="360"/>
        </w:tabs>
        <w:jc w:val="both"/>
        <w:rPr>
          <w:rFonts w:ascii="Arial" w:hAnsi="Arial" w:cs="Arial"/>
          <w:color w:val="000000"/>
          <w:sz w:val="22"/>
        </w:rPr>
      </w:pPr>
    </w:p>
    <w:p w14:paraId="76AE001D" w14:textId="76D69C2A" w:rsidR="00803967" w:rsidRPr="001960F2" w:rsidRDefault="00A37603" w:rsidP="00A37603">
      <w:pPr>
        <w:tabs>
          <w:tab w:val="left" w:pos="360"/>
        </w:tabs>
        <w:jc w:val="both"/>
        <w:rPr>
          <w:rFonts w:ascii="Arial" w:hAnsi="Arial" w:cs="Arial"/>
          <w:color w:val="000000"/>
          <w:sz w:val="22"/>
        </w:rPr>
      </w:pPr>
      <w:r>
        <w:rPr>
          <w:rFonts w:ascii="Arial" w:hAnsi="Arial" w:cs="Arial"/>
          <w:color w:val="000000"/>
          <w:sz w:val="22"/>
        </w:rPr>
        <w:t xml:space="preserve">15.6. </w:t>
      </w:r>
      <w:r w:rsidR="00803967" w:rsidRPr="001960F2">
        <w:rPr>
          <w:rFonts w:ascii="Arial" w:hAnsi="Arial" w:cs="Arial"/>
          <w:color w:val="000000"/>
          <w:sz w:val="22"/>
        </w:rPr>
        <w:t xml:space="preserve">Jeżeli zabezpieczenie wniesiono w pieniądzu, Zamawiający przechowuje je na oprocentowanym rachunku bankowym. Zamawiający zwraca zabezpieczenie wniesione </w:t>
      </w:r>
      <w:r w:rsidR="00D75412">
        <w:rPr>
          <w:rFonts w:ascii="Arial" w:hAnsi="Arial" w:cs="Arial"/>
          <w:color w:val="000000"/>
          <w:sz w:val="22"/>
        </w:rPr>
        <w:t xml:space="preserve">                     </w:t>
      </w:r>
      <w:r w:rsidR="00803967" w:rsidRPr="001960F2">
        <w:rPr>
          <w:rFonts w:ascii="Arial" w:hAnsi="Arial" w:cs="Arial"/>
          <w:color w:val="000000"/>
          <w:sz w:val="22"/>
        </w:rPr>
        <w:t xml:space="preserve">w pieniądzu z odsetkami wynikającymi z umowy rachunku bankowego, na którym było ono przechowywane, pomniejszone o koszt prowadzenia tego rachunku oraz prowizji bankowej za przelew pieniędzy na rachunek bankowy Wykonawcy. </w:t>
      </w:r>
    </w:p>
    <w:p w14:paraId="0C4750A6" w14:textId="77777777" w:rsidR="00803967" w:rsidRPr="001960F2" w:rsidRDefault="00803967" w:rsidP="00A37603">
      <w:pPr>
        <w:tabs>
          <w:tab w:val="left" w:pos="360"/>
        </w:tabs>
        <w:jc w:val="both"/>
        <w:rPr>
          <w:rFonts w:ascii="Arial" w:hAnsi="Arial" w:cs="Arial"/>
          <w:color w:val="000000"/>
          <w:sz w:val="22"/>
        </w:rPr>
      </w:pPr>
    </w:p>
    <w:p w14:paraId="26EDAA60"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15.7. Jeżeli Wykonawca, którego oferta została wybrana nie wniesie zabezpieczenia należytego wykonania umowy, Zamawiający wybiera najkorzystniejszą ofertę spośród pozostałych ofert stosownie do treści art. 94 ust. 3 ustawy.</w:t>
      </w:r>
    </w:p>
    <w:p w14:paraId="30B33EEC" w14:textId="77777777" w:rsidR="00973C89" w:rsidRDefault="00973C89" w:rsidP="00A37603">
      <w:pPr>
        <w:tabs>
          <w:tab w:val="left" w:pos="360"/>
        </w:tabs>
        <w:jc w:val="both"/>
        <w:rPr>
          <w:rFonts w:ascii="Arial" w:hAnsi="Arial" w:cs="Arial"/>
          <w:color w:val="000000"/>
          <w:sz w:val="22"/>
        </w:rPr>
      </w:pPr>
    </w:p>
    <w:p w14:paraId="5AC13348"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15.8. Do zmiany formy zabezpieczenia umowy w trakcie realizacji umowy stosuje się art. 149 ustawy.</w:t>
      </w:r>
    </w:p>
    <w:p w14:paraId="40D9405A" w14:textId="77777777" w:rsidR="00803967" w:rsidRPr="001960F2" w:rsidRDefault="00803967" w:rsidP="00114826">
      <w:pPr>
        <w:tabs>
          <w:tab w:val="left" w:pos="360"/>
        </w:tabs>
        <w:ind w:left="567" w:hanging="567"/>
        <w:jc w:val="both"/>
        <w:rPr>
          <w:rFonts w:ascii="Arial" w:hAnsi="Arial" w:cs="Arial"/>
          <w:color w:val="000000"/>
          <w:sz w:val="22"/>
        </w:rPr>
      </w:pPr>
    </w:p>
    <w:p w14:paraId="69868573"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lastRenderedPageBreak/>
        <w:t>15.9. Zamawiający zwróci zabezpieczenie wniesione w pieniądzu z odsetkami wynikającymi</w:t>
      </w:r>
      <w:r w:rsidR="00D75412">
        <w:rPr>
          <w:rFonts w:ascii="Arial" w:hAnsi="Arial" w:cs="Arial"/>
          <w:color w:val="000000"/>
          <w:sz w:val="22"/>
        </w:rPr>
        <w:t xml:space="preserve">               </w:t>
      </w:r>
      <w:r w:rsidRPr="001960F2">
        <w:rPr>
          <w:rFonts w:ascii="Arial" w:hAnsi="Arial" w:cs="Arial"/>
          <w:color w:val="000000"/>
          <w:sz w:val="22"/>
        </w:rPr>
        <w:t xml:space="preserve"> z umowy z rachunku bankowego, na którym było ono przechowywane, pomniejszone o koszt prowadzenia tego rachunku oraz prowizji bankowej za przelew pieniędzy na rachunek bankowy Wykonawcy. </w:t>
      </w:r>
    </w:p>
    <w:p w14:paraId="68BA74ED" w14:textId="77777777" w:rsidR="00961EF4" w:rsidRPr="001960F2" w:rsidRDefault="00961EF4" w:rsidP="00114826">
      <w:pPr>
        <w:tabs>
          <w:tab w:val="left" w:pos="360"/>
        </w:tabs>
        <w:ind w:left="567" w:hanging="567"/>
        <w:jc w:val="both"/>
        <w:rPr>
          <w:rFonts w:ascii="Arial" w:hAnsi="Arial" w:cs="Arial"/>
          <w:color w:val="000000"/>
          <w:sz w:val="22"/>
        </w:rPr>
      </w:pPr>
    </w:p>
    <w:p w14:paraId="64D86C92" w14:textId="6781AC6A" w:rsidR="00327817" w:rsidRDefault="00803967" w:rsidP="00973C89">
      <w:pPr>
        <w:tabs>
          <w:tab w:val="left" w:pos="360"/>
        </w:tabs>
        <w:ind w:left="567" w:hanging="567"/>
        <w:jc w:val="both"/>
        <w:rPr>
          <w:rFonts w:ascii="Arial" w:hAnsi="Arial" w:cs="Arial"/>
          <w:color w:val="000000"/>
          <w:sz w:val="22"/>
        </w:rPr>
      </w:pPr>
      <w:r w:rsidRPr="001960F2">
        <w:rPr>
          <w:rFonts w:ascii="Arial" w:hAnsi="Arial" w:cs="Arial"/>
          <w:color w:val="000000"/>
          <w:sz w:val="22"/>
        </w:rPr>
        <w:t>15.10. Zamawiający zwróci:</w:t>
      </w:r>
    </w:p>
    <w:p w14:paraId="74C03FB0" w14:textId="77777777" w:rsidR="00973C89" w:rsidRDefault="00973C89" w:rsidP="00973C89">
      <w:pPr>
        <w:tabs>
          <w:tab w:val="left" w:pos="360"/>
        </w:tabs>
        <w:ind w:left="567" w:hanging="567"/>
        <w:jc w:val="both"/>
        <w:rPr>
          <w:rFonts w:ascii="Arial" w:hAnsi="Arial" w:cs="Arial"/>
          <w:color w:val="000000"/>
          <w:sz w:val="22"/>
        </w:rPr>
      </w:pPr>
    </w:p>
    <w:p w14:paraId="50EFD5F0" w14:textId="0F4E30D2" w:rsidR="00C22D5F" w:rsidRDefault="00803967" w:rsidP="00C2460D">
      <w:pPr>
        <w:pStyle w:val="Akapitzlist"/>
        <w:numPr>
          <w:ilvl w:val="0"/>
          <w:numId w:val="30"/>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70% wartości zabezpieczenia należytego zabezpieczenia w terminie 30 dni od dnia wykonania zamówienia i uznania przez Zamawiającego za należycie wykonane,</w:t>
      </w:r>
    </w:p>
    <w:p w14:paraId="0E583355" w14:textId="77777777" w:rsidR="00973C89" w:rsidRPr="00C2460D" w:rsidRDefault="00973C89" w:rsidP="00973C89">
      <w:pPr>
        <w:pStyle w:val="Akapitzlist"/>
        <w:tabs>
          <w:tab w:val="left" w:pos="360"/>
        </w:tabs>
        <w:spacing w:after="0" w:line="240" w:lineRule="auto"/>
        <w:ind w:left="714"/>
        <w:jc w:val="both"/>
        <w:rPr>
          <w:rFonts w:ascii="Arial" w:hAnsi="Arial" w:cs="Arial"/>
          <w:color w:val="000000"/>
        </w:rPr>
      </w:pPr>
    </w:p>
    <w:p w14:paraId="1BEF27FD" w14:textId="084DEE15" w:rsidR="00C22D5F" w:rsidRDefault="00803967" w:rsidP="00F540CA">
      <w:pPr>
        <w:pStyle w:val="Akapitzlist"/>
        <w:numPr>
          <w:ilvl w:val="0"/>
          <w:numId w:val="30"/>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30% należnego zabezpieczenia należyte</w:t>
      </w:r>
      <w:r w:rsidR="00973C89">
        <w:rPr>
          <w:rFonts w:ascii="Arial" w:hAnsi="Arial" w:cs="Arial"/>
          <w:color w:val="000000"/>
        </w:rPr>
        <w:t>go wykonania umowy pozostanie w </w:t>
      </w:r>
      <w:r w:rsidRPr="00327817">
        <w:rPr>
          <w:rFonts w:ascii="Arial" w:hAnsi="Arial" w:cs="Arial"/>
          <w:color w:val="000000"/>
        </w:rPr>
        <w:t xml:space="preserve">dyspozycji Zamawiającego, jako zabezpieczenie z tytułu rękojmi za wady wykonanych robót </w:t>
      </w:r>
      <w:r w:rsidR="00D75412" w:rsidRPr="00327817">
        <w:rPr>
          <w:rFonts w:ascii="Arial" w:hAnsi="Arial" w:cs="Arial"/>
          <w:color w:val="000000"/>
        </w:rPr>
        <w:t xml:space="preserve">  </w:t>
      </w:r>
      <w:r w:rsidRPr="00327817">
        <w:rPr>
          <w:rFonts w:ascii="Arial" w:hAnsi="Arial" w:cs="Arial"/>
          <w:color w:val="000000"/>
        </w:rPr>
        <w:t xml:space="preserve">i zostanie zwrócone nie później niż w 15 dniu po upływie okresu rękojmi za wady. </w:t>
      </w:r>
    </w:p>
    <w:p w14:paraId="048C572C" w14:textId="40DDD98B" w:rsidR="004E13B2" w:rsidRPr="00327817" w:rsidRDefault="00803967" w:rsidP="00C22D5F">
      <w:pPr>
        <w:pStyle w:val="Akapitzlist"/>
        <w:tabs>
          <w:tab w:val="left" w:pos="360"/>
        </w:tabs>
        <w:spacing w:after="0" w:line="240" w:lineRule="auto"/>
        <w:ind w:left="714"/>
        <w:jc w:val="both"/>
        <w:rPr>
          <w:rFonts w:ascii="Arial" w:hAnsi="Arial" w:cs="Arial"/>
          <w:color w:val="000000"/>
        </w:rPr>
      </w:pPr>
      <w:r w:rsidRPr="00327817">
        <w:rPr>
          <w:rFonts w:ascii="Arial" w:hAnsi="Arial" w:cs="Arial"/>
          <w:color w:val="000000"/>
        </w:rPr>
        <w:t xml:space="preserve"> </w:t>
      </w:r>
    </w:p>
    <w:p w14:paraId="4362A42A" w14:textId="2637B8E3" w:rsidR="00114826" w:rsidRPr="00114826" w:rsidRDefault="00114826" w:rsidP="00327817">
      <w:pPr>
        <w:pStyle w:val="Default"/>
        <w:jc w:val="both"/>
        <w:rPr>
          <w:sz w:val="22"/>
          <w:szCs w:val="22"/>
        </w:rPr>
      </w:pPr>
      <w:r>
        <w:rPr>
          <w:sz w:val="22"/>
          <w:szCs w:val="22"/>
        </w:rPr>
        <w:t>15.11.</w:t>
      </w:r>
      <w:r w:rsidRPr="00114826">
        <w:rPr>
          <w:bCs/>
          <w:sz w:val="22"/>
          <w:szCs w:val="22"/>
        </w:rPr>
        <w:t xml:space="preserve"> Jeżeli okres na jaki ma zostać wniesione zabezpieczenie przekracza 5 lat, zabezpieczenie w pieniądzu wnosi się na cały ten okres, a zabezpieczenie w innej formie wnosi się na</w:t>
      </w:r>
      <w:r>
        <w:rPr>
          <w:bCs/>
          <w:sz w:val="22"/>
          <w:szCs w:val="22"/>
        </w:rPr>
        <w:t xml:space="preserve"> okres nie krótszy niż 5 lat. Zamawiający zobowiązuje wykonawcę</w:t>
      </w:r>
      <w:r w:rsidRPr="00114826">
        <w:rPr>
          <w:bCs/>
          <w:sz w:val="22"/>
          <w:szCs w:val="22"/>
        </w:rPr>
        <w:t xml:space="preserve">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w:t>
      </w:r>
      <w:r>
        <w:rPr>
          <w:bCs/>
          <w:sz w:val="22"/>
          <w:szCs w:val="22"/>
        </w:rPr>
        <w:t xml:space="preserve"> zdaniu poprzednim</w:t>
      </w:r>
      <w:r w:rsidRPr="00114826">
        <w:rPr>
          <w:bCs/>
          <w:sz w:val="22"/>
          <w:szCs w:val="22"/>
        </w:rPr>
        <w:t xml:space="preserve"> następuje nie później niż w ostatnim dniu ważności dotychczasowego zabezpieczenia. Przepis art. 149 </w:t>
      </w:r>
      <w:r>
        <w:rPr>
          <w:bCs/>
          <w:sz w:val="22"/>
          <w:szCs w:val="22"/>
        </w:rPr>
        <w:t xml:space="preserve">Pzp </w:t>
      </w:r>
      <w:r w:rsidRPr="00114826">
        <w:rPr>
          <w:bCs/>
          <w:sz w:val="22"/>
          <w:szCs w:val="22"/>
        </w:rPr>
        <w:t>stosuje się.</w:t>
      </w:r>
    </w:p>
    <w:p w14:paraId="407FDBFD" w14:textId="77777777" w:rsidR="00D5426F" w:rsidRPr="00114826" w:rsidRDefault="00D5426F" w:rsidP="00C2460D">
      <w:pPr>
        <w:tabs>
          <w:tab w:val="left" w:pos="360"/>
        </w:tabs>
        <w:jc w:val="both"/>
        <w:rPr>
          <w:rFonts w:ascii="Arial" w:hAnsi="Arial" w:cs="Arial"/>
          <w:color w:val="000000"/>
          <w:sz w:val="22"/>
          <w:szCs w:val="22"/>
        </w:rPr>
      </w:pPr>
    </w:p>
    <w:p w14:paraId="40E304BB" w14:textId="52452A75" w:rsidR="00C22D5F" w:rsidRDefault="00114826">
      <w:pPr>
        <w:tabs>
          <w:tab w:val="left" w:pos="360"/>
        </w:tabs>
        <w:jc w:val="both"/>
        <w:rPr>
          <w:rFonts w:ascii="Arial" w:hAnsi="Arial" w:cs="Arial"/>
          <w:color w:val="000000"/>
          <w:sz w:val="22"/>
        </w:rPr>
      </w:pPr>
      <w:r>
        <w:rPr>
          <w:rFonts w:ascii="Arial" w:hAnsi="Arial" w:cs="Arial"/>
          <w:color w:val="000000"/>
          <w:sz w:val="22"/>
          <w:szCs w:val="22"/>
        </w:rPr>
        <w:t xml:space="preserve">15.12. </w:t>
      </w:r>
      <w:r w:rsidR="00803967" w:rsidRPr="00114826">
        <w:rPr>
          <w:rFonts w:ascii="Arial" w:hAnsi="Arial" w:cs="Arial"/>
          <w:color w:val="000000"/>
          <w:sz w:val="22"/>
          <w:szCs w:val="22"/>
        </w:rPr>
        <w:t>W przypadku, gdy zabezpieczenie wniesiono w formie innej niż pieniądz i jednocześnie                w przypadku wydłużenia</w:t>
      </w:r>
      <w:r w:rsidR="00803967" w:rsidRPr="001960F2">
        <w:rPr>
          <w:rFonts w:ascii="Arial" w:hAnsi="Arial" w:cs="Arial"/>
          <w:color w:val="000000"/>
          <w:sz w:val="22"/>
        </w:rPr>
        <w:t xml:space="preserve">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w:t>
      </w:r>
      <w:r w:rsidR="006B60BC">
        <w:rPr>
          <w:rFonts w:ascii="Arial" w:hAnsi="Arial" w:cs="Arial"/>
          <w:color w:val="000000"/>
          <w:sz w:val="22"/>
        </w:rPr>
        <w:t>izacji uprawnień wynikających z </w:t>
      </w:r>
      <w:r w:rsidR="00803967" w:rsidRPr="001960F2">
        <w:rPr>
          <w:rFonts w:ascii="Arial" w:hAnsi="Arial" w:cs="Arial"/>
          <w:color w:val="000000"/>
          <w:sz w:val="22"/>
        </w:rPr>
        <w:t xml:space="preserve">zabezpieczenia.  </w:t>
      </w:r>
    </w:p>
    <w:p w14:paraId="0B07D089" w14:textId="77777777" w:rsidR="009F74CF" w:rsidRPr="00C22D5F" w:rsidRDefault="009F74CF">
      <w:pPr>
        <w:tabs>
          <w:tab w:val="left" w:pos="360"/>
        </w:tabs>
        <w:jc w:val="both"/>
        <w:rPr>
          <w:rFonts w:ascii="Arial" w:hAnsi="Arial" w:cs="Arial"/>
          <w:color w:val="000000"/>
          <w:sz w:val="22"/>
        </w:rPr>
      </w:pPr>
    </w:p>
    <w:p w14:paraId="706B49A0" w14:textId="4D01D8C3" w:rsidR="00803967" w:rsidRPr="001960F2" w:rsidRDefault="00805673"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Pr>
          <w:rFonts w:ascii="Arial" w:hAnsi="Arial" w:cs="Arial"/>
          <w:color w:val="000000"/>
          <w:sz w:val="22"/>
        </w:rPr>
        <w:t xml:space="preserve">16. </w:t>
      </w:r>
      <w:r w:rsidR="00803967" w:rsidRPr="001960F2">
        <w:rPr>
          <w:rFonts w:ascii="Arial" w:hAnsi="Arial" w:cs="Arial"/>
          <w:color w:val="000000"/>
          <w:sz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F46E18" w14:textId="77777777" w:rsidR="00803967" w:rsidRPr="001960F2" w:rsidRDefault="00803967">
      <w:pPr>
        <w:pStyle w:val="tekst"/>
        <w:suppressLineNumbers w:val="0"/>
        <w:tabs>
          <w:tab w:val="left" w:pos="0"/>
          <w:tab w:val="left" w:pos="240"/>
          <w:tab w:val="num" w:pos="1440"/>
        </w:tabs>
        <w:spacing w:before="0" w:after="0"/>
        <w:rPr>
          <w:color w:val="000000"/>
        </w:rPr>
      </w:pPr>
    </w:p>
    <w:p w14:paraId="62306901" w14:textId="77777777" w:rsidR="00803967" w:rsidRPr="001960F2" w:rsidRDefault="00803967" w:rsidP="00950D13">
      <w:pPr>
        <w:jc w:val="both"/>
        <w:rPr>
          <w:rFonts w:ascii="Arial" w:hAnsi="Arial" w:cs="Arial"/>
          <w:color w:val="000000"/>
          <w:sz w:val="22"/>
        </w:rPr>
      </w:pPr>
      <w:r w:rsidRPr="001960F2">
        <w:rPr>
          <w:rFonts w:ascii="Arial" w:hAnsi="Arial" w:cs="Arial"/>
          <w:color w:val="000000"/>
          <w:sz w:val="22"/>
        </w:rPr>
        <w:t xml:space="preserve">16.1. Wszelkie istotne dla stron postanowienia zawiera wzór umowy stanowiący </w:t>
      </w:r>
      <w:r w:rsidRPr="00122192">
        <w:rPr>
          <w:rFonts w:ascii="Arial" w:hAnsi="Arial" w:cs="Arial"/>
          <w:b/>
          <w:color w:val="000000"/>
          <w:sz w:val="22"/>
        </w:rPr>
        <w:t xml:space="preserve">załącznik nr </w:t>
      </w:r>
      <w:r w:rsidR="00A9435B" w:rsidRPr="00122192">
        <w:rPr>
          <w:rFonts w:ascii="Arial" w:hAnsi="Arial" w:cs="Arial"/>
          <w:b/>
          <w:color w:val="000000"/>
          <w:sz w:val="22"/>
        </w:rPr>
        <w:t>8</w:t>
      </w:r>
      <w:r w:rsidRPr="001960F2">
        <w:rPr>
          <w:rFonts w:ascii="Arial" w:hAnsi="Arial" w:cs="Arial"/>
          <w:b/>
          <w:color w:val="000000"/>
          <w:sz w:val="22"/>
        </w:rPr>
        <w:t xml:space="preserve"> do SIWZ</w:t>
      </w:r>
      <w:r w:rsidRPr="001960F2">
        <w:rPr>
          <w:rFonts w:ascii="Arial" w:hAnsi="Arial" w:cs="Arial"/>
          <w:color w:val="000000"/>
          <w:sz w:val="22"/>
        </w:rPr>
        <w:t>. Umowa zostanie zawarta na podstawie złożonej oferty Wykonawcy.</w:t>
      </w:r>
    </w:p>
    <w:p w14:paraId="0875DFB0" w14:textId="77777777" w:rsidR="00D75412" w:rsidRPr="001960F2" w:rsidRDefault="00D75412">
      <w:pPr>
        <w:tabs>
          <w:tab w:val="left" w:pos="0"/>
          <w:tab w:val="left" w:pos="240"/>
          <w:tab w:val="num" w:pos="1440"/>
        </w:tabs>
        <w:jc w:val="both"/>
        <w:rPr>
          <w:rFonts w:ascii="Arial" w:hAnsi="Arial" w:cs="Arial"/>
          <w:color w:val="000000"/>
          <w:sz w:val="22"/>
        </w:rPr>
      </w:pPr>
    </w:p>
    <w:p w14:paraId="51D3C0B8" w14:textId="53EDE15A" w:rsidR="0082607C" w:rsidRDefault="0082607C" w:rsidP="00805673">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17. POUCZENIE O ŚRODKACH OCHRONY PRAWNEJ PRZYSŁUGUJĄCE WYKONAWCY               W TOKU POSTĘPOWANIA O ZAMÓWIENIE PUBLICZNE</w:t>
      </w:r>
    </w:p>
    <w:p w14:paraId="67EB09B7" w14:textId="77777777" w:rsidR="00805673" w:rsidRDefault="00805673" w:rsidP="00863012">
      <w:pPr>
        <w:pStyle w:val="NormalnyWeb"/>
        <w:spacing w:before="0" w:beforeAutospacing="0" w:after="0" w:afterAutospacing="0"/>
        <w:jc w:val="both"/>
        <w:rPr>
          <w:rFonts w:ascii="Arial" w:hAnsi="Arial" w:cs="Arial"/>
          <w:color w:val="000000"/>
          <w:sz w:val="22"/>
        </w:rPr>
      </w:pPr>
    </w:p>
    <w:p w14:paraId="43953F57" w14:textId="7E8B9949" w:rsidR="0082607C"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r w:rsidR="00A67739">
        <w:rPr>
          <w:rFonts w:ascii="Arial" w:hAnsi="Arial" w:cs="Arial"/>
          <w:color w:val="000000"/>
          <w:sz w:val="22"/>
        </w:rPr>
        <w:t>Pzp.</w:t>
      </w:r>
    </w:p>
    <w:p w14:paraId="4FABC70B" w14:textId="77777777" w:rsidR="0082607C" w:rsidRDefault="0082607C" w:rsidP="0082607C">
      <w:pPr>
        <w:pStyle w:val="NormalnyWeb"/>
        <w:spacing w:before="0" w:beforeAutospacing="0" w:after="0" w:afterAutospacing="0"/>
        <w:ind w:left="567" w:hanging="567"/>
        <w:jc w:val="both"/>
        <w:rPr>
          <w:rFonts w:ascii="Arial" w:hAnsi="Arial" w:cs="Arial"/>
          <w:color w:val="000000"/>
          <w:sz w:val="22"/>
        </w:rPr>
      </w:pPr>
    </w:p>
    <w:p w14:paraId="0BFFD40E" w14:textId="11530FD2" w:rsidR="0082607C"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r w:rsidR="00A67739">
        <w:rPr>
          <w:rFonts w:ascii="Arial" w:hAnsi="Arial" w:cs="Arial"/>
          <w:color w:val="000000"/>
          <w:sz w:val="22"/>
        </w:rPr>
        <w:t xml:space="preserve">Pzp. </w:t>
      </w:r>
    </w:p>
    <w:p w14:paraId="536AAADE" w14:textId="77777777" w:rsidR="00891F8D" w:rsidRDefault="00891F8D" w:rsidP="00863012">
      <w:pPr>
        <w:pStyle w:val="NormalnyWeb"/>
        <w:spacing w:before="0" w:beforeAutospacing="0" w:after="0" w:afterAutospacing="0"/>
        <w:jc w:val="both"/>
        <w:rPr>
          <w:rFonts w:ascii="Arial" w:hAnsi="Arial" w:cs="Arial"/>
          <w:color w:val="000000"/>
          <w:sz w:val="22"/>
        </w:rPr>
      </w:pPr>
    </w:p>
    <w:p w14:paraId="7076D581" w14:textId="77777777" w:rsidR="0082607C" w:rsidRDefault="0082607C" w:rsidP="00891F8D">
      <w:pPr>
        <w:pStyle w:val="NormalnyWeb"/>
        <w:spacing w:before="0" w:beforeAutospacing="0" w:after="0" w:afterAutospacing="0" w:line="360" w:lineRule="auto"/>
        <w:jc w:val="both"/>
        <w:rPr>
          <w:rFonts w:ascii="Arial" w:hAnsi="Arial" w:cs="Arial"/>
          <w:b/>
          <w:bCs/>
          <w:color w:val="000000"/>
          <w:sz w:val="22"/>
        </w:rPr>
      </w:pPr>
      <w:r>
        <w:rPr>
          <w:rFonts w:ascii="Arial" w:hAnsi="Arial" w:cs="Arial"/>
          <w:color w:val="000000"/>
          <w:sz w:val="22"/>
        </w:rPr>
        <w:lastRenderedPageBreak/>
        <w:t>17.3. Środkami ochrony prawnej są:</w:t>
      </w:r>
    </w:p>
    <w:p w14:paraId="19E9AD74" w14:textId="77EA4EFD" w:rsidR="0082607C" w:rsidRPr="009941F6" w:rsidRDefault="0082607C" w:rsidP="00F540CA">
      <w:pPr>
        <w:pStyle w:val="NormalnyWeb"/>
        <w:numPr>
          <w:ilvl w:val="0"/>
          <w:numId w:val="31"/>
        </w:numPr>
        <w:spacing w:before="0" w:beforeAutospacing="0" w:after="0" w:afterAutospacing="0" w:line="360" w:lineRule="auto"/>
        <w:jc w:val="both"/>
        <w:rPr>
          <w:rFonts w:ascii="Arial" w:hAnsi="Arial" w:cs="Arial"/>
          <w:b/>
          <w:bCs/>
          <w:color w:val="000000"/>
          <w:sz w:val="22"/>
          <w:szCs w:val="22"/>
        </w:rPr>
      </w:pPr>
      <w:r w:rsidRPr="009941F6">
        <w:rPr>
          <w:rFonts w:ascii="Arial" w:hAnsi="Arial" w:cs="Arial"/>
          <w:b/>
          <w:bCs/>
          <w:color w:val="000000"/>
          <w:sz w:val="22"/>
          <w:szCs w:val="22"/>
        </w:rPr>
        <w:t>Odwołania</w:t>
      </w:r>
    </w:p>
    <w:p w14:paraId="34AFEAB9" w14:textId="77777777" w:rsidR="0082607C" w:rsidRPr="009F3BAB" w:rsidRDefault="0082607C" w:rsidP="00F540CA">
      <w:pPr>
        <w:numPr>
          <w:ilvl w:val="0"/>
          <w:numId w:val="13"/>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9941F6" w:rsidRDefault="0082607C" w:rsidP="00F540CA">
      <w:pPr>
        <w:numPr>
          <w:ilvl w:val="0"/>
          <w:numId w:val="13"/>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14:paraId="4EB60A9D" w14:textId="4921F88D"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sidR="00A67739">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14:paraId="38C20A25" w14:textId="77777777"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14:paraId="070BF082" w14:textId="1AD02A90" w:rsidR="0082607C"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c)</w:t>
      </w:r>
      <w:r w:rsidR="00A67739">
        <w:rPr>
          <w:rFonts w:ascii="Arial" w:hAnsi="Arial" w:cs="Arial"/>
          <w:color w:val="000000"/>
          <w:sz w:val="22"/>
          <w:szCs w:val="22"/>
        </w:rPr>
        <w:t xml:space="preserve"> odrzucenia oferty odwołującego,</w:t>
      </w:r>
    </w:p>
    <w:p w14:paraId="08CC25BB" w14:textId="20793219" w:rsidR="00A67739" w:rsidRDefault="00A67739" w:rsidP="0082607C">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14:paraId="70164E24" w14:textId="65505687" w:rsidR="0082607C" w:rsidRDefault="00A67739" w:rsidP="00161933">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14:paraId="56145D99" w14:textId="77777777" w:rsidR="00161933" w:rsidRPr="009941F6" w:rsidRDefault="00161933" w:rsidP="00161933">
      <w:pPr>
        <w:ind w:left="851" w:hanging="142"/>
        <w:jc w:val="both"/>
        <w:rPr>
          <w:rFonts w:ascii="Arial" w:hAnsi="Arial" w:cs="Arial"/>
          <w:color w:val="000000"/>
          <w:sz w:val="22"/>
          <w:szCs w:val="22"/>
        </w:rPr>
      </w:pPr>
    </w:p>
    <w:p w14:paraId="22C0ADA5" w14:textId="77777777" w:rsidR="00FC5FE5" w:rsidRPr="00033099" w:rsidRDefault="0082607C" w:rsidP="00F540CA">
      <w:pPr>
        <w:numPr>
          <w:ilvl w:val="0"/>
          <w:numId w:val="14"/>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2CC2CD8F"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035D35A5"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sz w:val="22"/>
          <w:szCs w:val="22"/>
        </w:rPr>
        <w:t xml:space="preserve">- </w:t>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4FA5F87" w14:textId="60F86F8D" w:rsidR="00033099" w:rsidRPr="00A67739" w:rsidRDefault="00A67739" w:rsidP="00A327FE">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00A327FE">
        <w:rPr>
          <w:rFonts w:ascii="Arial" w:hAnsi="Arial" w:cs="Arial"/>
          <w:bCs/>
          <w:sz w:val="22"/>
          <w:szCs w:val="22"/>
        </w:rPr>
        <w:t xml:space="preserve"> </w:t>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14:paraId="70E63734" w14:textId="145FC281" w:rsidR="00B00784" w:rsidRPr="002B310C" w:rsidRDefault="0082607C" w:rsidP="00F540CA">
      <w:pPr>
        <w:numPr>
          <w:ilvl w:val="0"/>
          <w:numId w:val="15"/>
        </w:numPr>
        <w:spacing w:after="120"/>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B00784">
        <w:rPr>
          <w:rFonts w:ascii="Arial" w:hAnsi="Arial" w:cs="Arial"/>
          <w:bCs/>
          <w:sz w:val="22"/>
          <w:szCs w:val="22"/>
        </w:rPr>
        <w:t>stały przesłane w </w:t>
      </w:r>
      <w:r w:rsidR="00A67739">
        <w:rPr>
          <w:rFonts w:ascii="Arial" w:hAnsi="Arial" w:cs="Arial"/>
          <w:bCs/>
          <w:sz w:val="22"/>
          <w:szCs w:val="22"/>
        </w:rPr>
        <w:t>inny sposób.</w:t>
      </w:r>
    </w:p>
    <w:p w14:paraId="777A9275" w14:textId="2CC6F54A" w:rsidR="0082607C" w:rsidRPr="00B00784" w:rsidRDefault="0082607C" w:rsidP="00F540CA">
      <w:pPr>
        <w:pStyle w:val="Akapitzlist"/>
        <w:numPr>
          <w:ilvl w:val="0"/>
          <w:numId w:val="31"/>
        </w:numPr>
        <w:spacing w:after="120"/>
        <w:jc w:val="both"/>
        <w:rPr>
          <w:rFonts w:ascii="Arial" w:hAnsi="Arial" w:cs="Arial"/>
          <w:color w:val="000000"/>
        </w:rPr>
      </w:pPr>
      <w:r w:rsidRPr="00B00784">
        <w:rPr>
          <w:rFonts w:ascii="Arial" w:hAnsi="Arial" w:cs="Arial"/>
          <w:b/>
          <w:bCs/>
          <w:color w:val="000000"/>
        </w:rPr>
        <w:t>Skarga do sądu</w:t>
      </w:r>
    </w:p>
    <w:p w14:paraId="34519A6D" w14:textId="77777777" w:rsidR="0082607C" w:rsidRPr="009941F6" w:rsidRDefault="0082607C" w:rsidP="00F540CA">
      <w:pPr>
        <w:numPr>
          <w:ilvl w:val="0"/>
          <w:numId w:val="16"/>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9941F6" w:rsidRDefault="0082607C" w:rsidP="00F540CA">
      <w:pPr>
        <w:numPr>
          <w:ilvl w:val="0"/>
          <w:numId w:val="16"/>
        </w:numPr>
        <w:spacing w:after="120"/>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14:paraId="7F95B877" w14:textId="77777777" w:rsidR="0082607C" w:rsidRPr="00EB4C15" w:rsidRDefault="0082607C" w:rsidP="00F540CA">
      <w:pPr>
        <w:numPr>
          <w:ilvl w:val="0"/>
          <w:numId w:val="16"/>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14:paraId="7359C4F6" w14:textId="77777777" w:rsidR="00A67739" w:rsidRPr="00D5426F" w:rsidRDefault="00A67739" w:rsidP="00F540CA">
      <w:pPr>
        <w:numPr>
          <w:ilvl w:val="0"/>
          <w:numId w:val="16"/>
        </w:numPr>
        <w:spacing w:after="120"/>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w:t>
      </w:r>
      <w:r w:rsidRPr="00D5426F">
        <w:rPr>
          <w:rFonts w:ascii="Arial" w:hAnsi="Arial" w:cs="Arial"/>
          <w:sz w:val="22"/>
          <w:szCs w:val="22"/>
        </w:rPr>
        <w:t xml:space="preserve">orzeczenia Izby, przesyłając jednocześnie jej odpis przeciwnikowi skargi. Złożenie skargi w placówce pocztowej operatora wyznaczonego w rozumieniu ustawy z dnia 23 listopada 2012 r. - Prawo pocztowe (Dz. U. poz. 1529) jest równoznaczne z jej wniesieniem. </w:t>
      </w:r>
    </w:p>
    <w:p w14:paraId="0F0D2C8C" w14:textId="62CFE383" w:rsidR="00BC5584" w:rsidRPr="00D5426F" w:rsidRDefault="0082607C" w:rsidP="00F540CA">
      <w:pPr>
        <w:numPr>
          <w:ilvl w:val="0"/>
          <w:numId w:val="16"/>
        </w:numPr>
        <w:spacing w:after="120"/>
        <w:ind w:left="709" w:hanging="283"/>
        <w:jc w:val="both"/>
        <w:rPr>
          <w:rFonts w:ascii="Arial" w:hAnsi="Arial" w:cs="Arial"/>
          <w:color w:val="000000"/>
          <w:sz w:val="22"/>
          <w:szCs w:val="22"/>
        </w:rPr>
      </w:pPr>
      <w:r w:rsidRPr="00D5426F">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0772AB8A" w14:textId="77777777" w:rsidR="00803967" w:rsidRPr="00D5426F"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szCs w:val="22"/>
          <w:lang w:eastAsia="ar-SA"/>
        </w:rPr>
      </w:pPr>
      <w:r w:rsidRPr="00D5426F">
        <w:rPr>
          <w:rFonts w:ascii="Arial" w:hAnsi="Arial" w:cs="Arial"/>
          <w:bCs/>
          <w:color w:val="000000"/>
          <w:sz w:val="22"/>
          <w:szCs w:val="22"/>
          <w:lang w:eastAsia="ar-SA"/>
        </w:rPr>
        <w:lastRenderedPageBreak/>
        <w:t xml:space="preserve">18. ZAMAWIAJĄCY NIE DOPUSZCZA SKŁADANIA OFERT CZĘŚĆIOWYCH </w:t>
      </w:r>
    </w:p>
    <w:p w14:paraId="552B74D8" w14:textId="77777777" w:rsidR="00803967" w:rsidRPr="00D5426F" w:rsidRDefault="00803967">
      <w:pPr>
        <w:pStyle w:val="Tekstpodstawowy2"/>
        <w:tabs>
          <w:tab w:val="left" w:pos="0"/>
        </w:tabs>
        <w:rPr>
          <w:rFonts w:ascii="Arial" w:hAnsi="Arial" w:cs="Arial"/>
          <w:b/>
          <w:color w:val="000000"/>
          <w:sz w:val="22"/>
          <w:szCs w:val="22"/>
          <w:lang w:eastAsia="ar-SA"/>
        </w:rPr>
      </w:pPr>
    </w:p>
    <w:p w14:paraId="7F2E66A5" w14:textId="77777777" w:rsidR="00803967" w:rsidRPr="00D5426F" w:rsidRDefault="00803967" w:rsidP="00186949">
      <w:pPr>
        <w:pStyle w:val="Tekstpodstawowy2"/>
        <w:tabs>
          <w:tab w:val="left" w:pos="284"/>
        </w:tabs>
        <w:ind w:left="284" w:hanging="284"/>
        <w:rPr>
          <w:rFonts w:ascii="Arial" w:hAnsi="Arial" w:cs="Arial"/>
          <w:bCs/>
          <w:color w:val="000000"/>
          <w:sz w:val="22"/>
          <w:szCs w:val="22"/>
          <w:lang w:eastAsia="ar-SA"/>
        </w:rPr>
      </w:pPr>
      <w:r w:rsidRPr="00D5426F">
        <w:rPr>
          <w:rFonts w:ascii="Arial" w:hAnsi="Arial" w:cs="Arial"/>
          <w:bCs/>
          <w:color w:val="000000"/>
          <w:sz w:val="22"/>
          <w:szCs w:val="22"/>
          <w:lang w:eastAsia="ar-SA"/>
        </w:rPr>
        <w:t xml:space="preserve">18.1. Wykonawca ma prawo złożyć tylko jedną ofertę sam lub jako reprezentant firmy na zamówienie opisane w tej SIWZ. Zamawiający nie dopuszcza składania ofert częściowych.  </w:t>
      </w:r>
    </w:p>
    <w:p w14:paraId="47476ED0" w14:textId="77777777" w:rsidR="00803967" w:rsidRPr="00D5426F" w:rsidRDefault="00803967">
      <w:pPr>
        <w:pStyle w:val="Tekstpodstawowy2"/>
        <w:tabs>
          <w:tab w:val="left" w:pos="0"/>
        </w:tabs>
        <w:rPr>
          <w:rFonts w:ascii="Arial" w:hAnsi="Arial" w:cs="Arial"/>
          <w:b/>
          <w:color w:val="000000"/>
          <w:sz w:val="22"/>
          <w:szCs w:val="22"/>
          <w:lang w:eastAsia="ar-SA"/>
        </w:rPr>
      </w:pPr>
    </w:p>
    <w:p w14:paraId="48658D1D" w14:textId="77777777" w:rsidR="00803967" w:rsidRPr="00D5426F"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szCs w:val="22"/>
        </w:rPr>
      </w:pPr>
      <w:r w:rsidRPr="00D5426F">
        <w:rPr>
          <w:rFonts w:ascii="Arial" w:hAnsi="Arial" w:cs="Arial"/>
          <w:color w:val="000000"/>
          <w:sz w:val="22"/>
          <w:szCs w:val="22"/>
          <w:lang w:eastAsia="ar-SA"/>
        </w:rPr>
        <w:t xml:space="preserve">19. ZAMAWIAJĄCY NIE PRZEWIDUJE ZAWARCIA UMOWY RAMOWEJ </w:t>
      </w:r>
    </w:p>
    <w:p w14:paraId="56FCA0E5" w14:textId="77777777" w:rsidR="00161933" w:rsidRPr="00D5426F" w:rsidRDefault="00161933" w:rsidP="00DF2800">
      <w:pPr>
        <w:jc w:val="both"/>
        <w:rPr>
          <w:rFonts w:ascii="Arial" w:hAnsi="Arial" w:cs="Arial"/>
          <w:b/>
          <w:bCs/>
          <w:color w:val="000000"/>
          <w:sz w:val="22"/>
          <w:szCs w:val="22"/>
        </w:rPr>
      </w:pPr>
    </w:p>
    <w:p w14:paraId="3B1D287D" w14:textId="50735E4A" w:rsidR="00122192" w:rsidRPr="00D5426F"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szCs w:val="22"/>
        </w:rPr>
      </w:pPr>
      <w:r w:rsidRPr="00D5426F">
        <w:rPr>
          <w:rFonts w:ascii="Arial" w:hAnsi="Arial" w:cs="Arial"/>
          <w:b/>
          <w:bCs/>
          <w:color w:val="000000"/>
          <w:sz w:val="22"/>
          <w:szCs w:val="22"/>
        </w:rPr>
        <w:t xml:space="preserve">20. </w:t>
      </w:r>
      <w:r w:rsidR="00803967" w:rsidRPr="00D5426F">
        <w:rPr>
          <w:rFonts w:ascii="Arial" w:hAnsi="Arial" w:cs="Arial"/>
          <w:b/>
          <w:bCs/>
          <w:color w:val="000000"/>
          <w:sz w:val="22"/>
          <w:szCs w:val="22"/>
        </w:rPr>
        <w:t>INFORMACJA O PRZEWIDYWANYCH ZAMÓWIENIACH</w:t>
      </w:r>
      <w:r w:rsidRPr="00D5426F">
        <w:rPr>
          <w:rFonts w:ascii="Arial" w:hAnsi="Arial" w:cs="Arial"/>
          <w:b/>
          <w:bCs/>
          <w:color w:val="000000"/>
          <w:sz w:val="22"/>
          <w:szCs w:val="22"/>
        </w:rPr>
        <w:t>,</w:t>
      </w:r>
      <w:r w:rsidR="00BC5584"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O KTÓRYCH MOWA </w:t>
      </w:r>
      <w:r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W ART. 67 UST. 1 PKT 6 </w:t>
      </w:r>
    </w:p>
    <w:p w14:paraId="121C1E27" w14:textId="77777777" w:rsidR="00122192" w:rsidRPr="00D5426F" w:rsidRDefault="00122192" w:rsidP="00DF2800">
      <w:pPr>
        <w:jc w:val="both"/>
        <w:rPr>
          <w:rFonts w:ascii="Arial" w:hAnsi="Arial" w:cs="Arial"/>
          <w:color w:val="000000"/>
          <w:sz w:val="22"/>
          <w:szCs w:val="22"/>
        </w:rPr>
      </w:pPr>
    </w:p>
    <w:p w14:paraId="1147B8DE" w14:textId="2DDA1A6B" w:rsidR="000C4069" w:rsidRPr="00EA3F35" w:rsidRDefault="00A277C3" w:rsidP="00122C9D">
      <w:pPr>
        <w:jc w:val="both"/>
        <w:rPr>
          <w:rFonts w:ascii="Arial" w:hAnsi="Arial" w:cs="Arial"/>
          <w:color w:val="000000"/>
          <w:sz w:val="22"/>
          <w:szCs w:val="22"/>
        </w:rPr>
      </w:pPr>
      <w:r w:rsidRPr="00A277C3">
        <w:rPr>
          <w:rFonts w:ascii="Arial" w:hAnsi="Arial" w:cs="Arial"/>
          <w:color w:val="000000"/>
          <w:sz w:val="22"/>
          <w:szCs w:val="22"/>
        </w:rPr>
        <w:t>20.1</w:t>
      </w:r>
      <w:r w:rsidRPr="008F0C8F">
        <w:rPr>
          <w:rFonts w:ascii="Arial" w:hAnsi="Arial" w:cs="Arial"/>
          <w:color w:val="5B9BD5" w:themeColor="accent1"/>
          <w:sz w:val="22"/>
          <w:szCs w:val="22"/>
        </w:rPr>
        <w:t xml:space="preserve">. </w:t>
      </w:r>
      <w:r w:rsidR="00EA3F35" w:rsidRPr="00D5426F">
        <w:rPr>
          <w:rFonts w:ascii="Arial" w:hAnsi="Arial" w:cs="Arial"/>
          <w:color w:val="000000"/>
          <w:sz w:val="22"/>
          <w:szCs w:val="22"/>
        </w:rPr>
        <w:t xml:space="preserve">Zamawiający nie </w:t>
      </w:r>
      <w:r w:rsidR="00EA3F35" w:rsidRPr="00D5426F">
        <w:rPr>
          <w:rFonts w:ascii="Arial" w:hAnsi="Arial" w:cs="Arial"/>
          <w:bCs/>
          <w:color w:val="000000"/>
          <w:sz w:val="22"/>
          <w:szCs w:val="22"/>
        </w:rPr>
        <w:t>przewiduje</w:t>
      </w:r>
      <w:r w:rsidR="00EA3F35" w:rsidRPr="00D5426F">
        <w:rPr>
          <w:rFonts w:ascii="Arial" w:hAnsi="Arial" w:cs="Arial"/>
          <w:color w:val="000000"/>
          <w:sz w:val="22"/>
          <w:szCs w:val="22"/>
        </w:rPr>
        <w:t xml:space="preserve"> udzielenia zamówień, o których mowa w art. 67 ust. 1 pkt 6 ustawy Pzp.</w:t>
      </w:r>
    </w:p>
    <w:p w14:paraId="4EAE5668" w14:textId="77777777" w:rsidR="008F0C8F" w:rsidRPr="00D5426F" w:rsidRDefault="008F0C8F" w:rsidP="00122C9D">
      <w:pPr>
        <w:jc w:val="both"/>
        <w:rPr>
          <w:rFonts w:ascii="Arial" w:hAnsi="Arial" w:cs="Arial"/>
          <w:color w:val="000000"/>
          <w:sz w:val="22"/>
          <w:szCs w:val="22"/>
        </w:rPr>
      </w:pPr>
    </w:p>
    <w:p w14:paraId="3C33937F" w14:textId="6E4ABC9C" w:rsidR="00891F8D" w:rsidRPr="00D5426F" w:rsidRDefault="00803967" w:rsidP="00891F8D">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21. ZAMAWIAJĄCY NIE DOPUSZCZA SKŁADANIA OFERT WARIANTOWYCH</w:t>
      </w:r>
    </w:p>
    <w:p w14:paraId="51213AB0" w14:textId="77777777" w:rsidR="00803967" w:rsidRPr="00D5426F" w:rsidRDefault="00803967">
      <w:pPr>
        <w:tabs>
          <w:tab w:val="center" w:pos="7020"/>
        </w:tabs>
        <w:rPr>
          <w:rFonts w:ascii="Arial" w:hAnsi="Arial" w:cs="Arial"/>
          <w:color w:val="000000"/>
          <w:sz w:val="22"/>
          <w:szCs w:val="22"/>
        </w:rPr>
      </w:pPr>
    </w:p>
    <w:p w14:paraId="5A49FB89" w14:textId="77777777" w:rsidR="00D5426F" w:rsidRPr="00D5426F" w:rsidRDefault="00D5426F" w:rsidP="00D5426F">
      <w:pPr>
        <w:pStyle w:val="Tekstpodstawowy2"/>
        <w:pBdr>
          <w:top w:val="single" w:sz="4" w:space="0" w:color="auto"/>
          <w:left w:val="single" w:sz="4" w:space="4" w:color="auto"/>
          <w:bottom w:val="single" w:sz="4" w:space="5"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22. ZAMAWIAJĄCY DOPUSZCZA POROZUMIEWANIE SIĘ DROGĄ ELEKTRONICZNĄ</w:t>
      </w:r>
    </w:p>
    <w:p w14:paraId="340260D8" w14:textId="77777777" w:rsidR="00D5426F" w:rsidRPr="00D5426F" w:rsidRDefault="00D5426F">
      <w:pPr>
        <w:tabs>
          <w:tab w:val="center" w:pos="7020"/>
        </w:tabs>
        <w:rPr>
          <w:rFonts w:ascii="Arial" w:hAnsi="Arial" w:cs="Arial"/>
          <w:color w:val="000000"/>
          <w:sz w:val="22"/>
          <w:szCs w:val="22"/>
        </w:rPr>
      </w:pPr>
    </w:p>
    <w:p w14:paraId="02D56183" w14:textId="13CA5EE0" w:rsidR="00803967" w:rsidRPr="00D5426F" w:rsidRDefault="00803967">
      <w:pPr>
        <w:tabs>
          <w:tab w:val="center" w:pos="7020"/>
        </w:tabs>
        <w:rPr>
          <w:rFonts w:ascii="Arial" w:hAnsi="Arial" w:cs="Arial"/>
          <w:color w:val="000000"/>
          <w:sz w:val="22"/>
          <w:szCs w:val="22"/>
        </w:rPr>
      </w:pPr>
      <w:r w:rsidRPr="00D5426F">
        <w:rPr>
          <w:rFonts w:ascii="Arial" w:hAnsi="Arial" w:cs="Arial"/>
          <w:color w:val="000000"/>
          <w:sz w:val="22"/>
          <w:szCs w:val="22"/>
        </w:rPr>
        <w:t>22.1. Adres poczt</w:t>
      </w:r>
      <w:r w:rsidR="00DF2800" w:rsidRPr="00D5426F">
        <w:rPr>
          <w:rFonts w:ascii="Arial" w:hAnsi="Arial" w:cs="Arial"/>
          <w:color w:val="000000"/>
          <w:sz w:val="22"/>
          <w:szCs w:val="22"/>
        </w:rPr>
        <w:t xml:space="preserve">y elektronicznej Zamawiającego: </w:t>
      </w:r>
      <w:r w:rsidR="006245BA" w:rsidRPr="00D5426F">
        <w:rPr>
          <w:rFonts w:ascii="Arial" w:hAnsi="Arial" w:cs="Arial"/>
          <w:b/>
          <w:color w:val="000000"/>
          <w:sz w:val="22"/>
          <w:szCs w:val="22"/>
        </w:rPr>
        <w:t>zamo</w:t>
      </w:r>
      <w:r w:rsidR="00DF2800" w:rsidRPr="00D5426F">
        <w:rPr>
          <w:rFonts w:ascii="Arial" w:hAnsi="Arial" w:cs="Arial"/>
          <w:b/>
          <w:color w:val="000000"/>
          <w:sz w:val="22"/>
          <w:szCs w:val="22"/>
        </w:rPr>
        <w:t>wienia.publiczne@goleniow.pl</w:t>
      </w:r>
    </w:p>
    <w:p w14:paraId="4F0A7D76" w14:textId="371760CA" w:rsidR="00803967" w:rsidRPr="00D5426F" w:rsidRDefault="00803967">
      <w:pPr>
        <w:tabs>
          <w:tab w:val="center" w:pos="7020"/>
        </w:tabs>
        <w:rPr>
          <w:rFonts w:ascii="Arial" w:hAnsi="Arial" w:cs="Arial"/>
          <w:b/>
          <w:color w:val="000000"/>
          <w:sz w:val="22"/>
          <w:szCs w:val="22"/>
        </w:rPr>
      </w:pPr>
      <w:r w:rsidRPr="00D5426F">
        <w:rPr>
          <w:rFonts w:ascii="Arial" w:hAnsi="Arial" w:cs="Arial"/>
          <w:color w:val="000000"/>
          <w:sz w:val="22"/>
          <w:szCs w:val="22"/>
        </w:rPr>
        <w:t>22.2. Adres str</w:t>
      </w:r>
      <w:r w:rsidR="00DF2800" w:rsidRPr="00D5426F">
        <w:rPr>
          <w:rFonts w:ascii="Arial" w:hAnsi="Arial" w:cs="Arial"/>
          <w:color w:val="000000"/>
          <w:sz w:val="22"/>
          <w:szCs w:val="22"/>
        </w:rPr>
        <w:t>ony internetowej Zamawiającego:</w:t>
      </w:r>
      <w:r w:rsidR="00DF2800" w:rsidRPr="00E23C58">
        <w:rPr>
          <w:rFonts w:ascii="Arial" w:hAnsi="Arial" w:cs="Arial"/>
          <w:sz w:val="22"/>
          <w:szCs w:val="22"/>
        </w:rPr>
        <w:t xml:space="preserve"> </w:t>
      </w:r>
      <w:hyperlink r:id="rId11" w:history="1">
        <w:r w:rsidR="003C1AC5" w:rsidRPr="00E23C58">
          <w:rPr>
            <w:rStyle w:val="Hipercze"/>
            <w:rFonts w:ascii="Arial" w:hAnsi="Arial" w:cs="Arial"/>
            <w:color w:val="auto"/>
            <w:sz w:val="22"/>
            <w:szCs w:val="22"/>
            <w:u w:val="none"/>
          </w:rPr>
          <w:t>www.goleniow.pl</w:t>
        </w:r>
      </w:hyperlink>
    </w:p>
    <w:p w14:paraId="0D03204C" w14:textId="122F64AA" w:rsidR="00803967" w:rsidRPr="00D5426F" w:rsidRDefault="00815FE4" w:rsidP="00815FE4">
      <w:pPr>
        <w:pStyle w:val="Tekstkomentarza"/>
        <w:tabs>
          <w:tab w:val="center" w:pos="7020"/>
        </w:tabs>
        <w:rPr>
          <w:rFonts w:ascii="Arial" w:hAnsi="Arial" w:cs="Arial"/>
          <w:color w:val="000000"/>
          <w:sz w:val="22"/>
          <w:szCs w:val="22"/>
        </w:rPr>
      </w:pPr>
      <w:r w:rsidRPr="00D5426F">
        <w:rPr>
          <w:rFonts w:ascii="Arial" w:hAnsi="Arial" w:cs="Arial"/>
          <w:color w:val="000000"/>
          <w:sz w:val="22"/>
          <w:szCs w:val="22"/>
        </w:rPr>
        <w:tab/>
        <w:t xml:space="preserve">                          </w:t>
      </w:r>
    </w:p>
    <w:p w14:paraId="4BFAAE78" w14:textId="77777777" w:rsidR="00803967" w:rsidRPr="00D5426F"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23. ZAMAWIAJĄCY NIE PRZEWIDUJE ROZLICZENIA W WALUTACH OBCYCH</w:t>
      </w:r>
    </w:p>
    <w:p w14:paraId="018ECDB8" w14:textId="77777777" w:rsidR="009F74CF" w:rsidRPr="00D5426F" w:rsidRDefault="009F74CF">
      <w:pPr>
        <w:tabs>
          <w:tab w:val="center" w:pos="7020"/>
        </w:tabs>
        <w:rPr>
          <w:rFonts w:ascii="Arial" w:hAnsi="Arial" w:cs="Arial"/>
          <w:color w:val="000000"/>
          <w:sz w:val="22"/>
          <w:szCs w:val="22"/>
        </w:rPr>
      </w:pPr>
    </w:p>
    <w:p w14:paraId="24F5F7DD" w14:textId="77777777" w:rsidR="00803967" w:rsidRPr="00D5426F"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24. ZAMAWIAJĄCY NIE PRZEWIDUJE PROWADZENIA AUKCJI ELEKTRONICZNEJ</w:t>
      </w:r>
    </w:p>
    <w:p w14:paraId="5E76C29D" w14:textId="77777777" w:rsidR="009F74CF" w:rsidRPr="00D5426F" w:rsidRDefault="009F74CF">
      <w:pPr>
        <w:tabs>
          <w:tab w:val="center" w:pos="7020"/>
        </w:tabs>
        <w:jc w:val="both"/>
        <w:rPr>
          <w:rFonts w:ascii="Arial" w:hAnsi="Arial" w:cs="Arial"/>
          <w:color w:val="000000"/>
          <w:sz w:val="22"/>
          <w:szCs w:val="22"/>
        </w:rPr>
      </w:pPr>
    </w:p>
    <w:p w14:paraId="2EC5180A" w14:textId="61EA4FA3" w:rsidR="00803967" w:rsidRPr="00D5426F" w:rsidRDefault="00A327FE" w:rsidP="003904E7">
      <w:pPr>
        <w:pStyle w:val="Tekstpodstawowy2"/>
        <w:pBdr>
          <w:top w:val="single" w:sz="4" w:space="0" w:color="auto"/>
          <w:left w:val="single" w:sz="4" w:space="4" w:color="auto"/>
          <w:bottom w:val="single" w:sz="4" w:space="3" w:color="auto"/>
          <w:right w:val="single" w:sz="4" w:space="4" w:color="auto"/>
        </w:pBdr>
        <w:ind w:left="426" w:hanging="426"/>
        <w:rPr>
          <w:rFonts w:ascii="Arial" w:hAnsi="Arial" w:cs="Arial"/>
          <w:b/>
          <w:color w:val="000000"/>
          <w:sz w:val="22"/>
          <w:szCs w:val="22"/>
          <w:lang w:eastAsia="ar-SA"/>
        </w:rPr>
      </w:pPr>
      <w:r>
        <w:rPr>
          <w:rFonts w:ascii="Arial" w:hAnsi="Arial" w:cs="Arial"/>
          <w:b/>
          <w:color w:val="000000"/>
          <w:sz w:val="22"/>
          <w:szCs w:val="22"/>
          <w:lang w:eastAsia="ar-SA"/>
        </w:rPr>
        <w:t>25.</w:t>
      </w:r>
      <w:r w:rsidR="00803967" w:rsidRPr="00D5426F">
        <w:rPr>
          <w:rFonts w:ascii="Arial" w:hAnsi="Arial" w:cs="Arial"/>
          <w:b/>
          <w:color w:val="000000"/>
          <w:sz w:val="22"/>
          <w:szCs w:val="22"/>
          <w:lang w:eastAsia="ar-SA"/>
        </w:rPr>
        <w:t>ZAMAWIAJĄCY NIE PRZEWIDUJE ZWROTU KOSZTÓW U</w:t>
      </w:r>
      <w:r>
        <w:rPr>
          <w:rFonts w:ascii="Arial" w:hAnsi="Arial" w:cs="Arial"/>
          <w:b/>
          <w:color w:val="000000"/>
          <w:sz w:val="22"/>
          <w:szCs w:val="22"/>
          <w:lang w:eastAsia="ar-SA"/>
        </w:rPr>
        <w:t xml:space="preserve">DZIAŁU W POSTĘPOWANIU </w:t>
      </w:r>
      <w:r w:rsidR="00803967" w:rsidRPr="00D5426F">
        <w:rPr>
          <w:rFonts w:ascii="Arial" w:hAnsi="Arial" w:cs="Arial"/>
          <w:b/>
          <w:color w:val="000000"/>
          <w:sz w:val="22"/>
          <w:szCs w:val="22"/>
          <w:lang w:eastAsia="ar-SA"/>
        </w:rPr>
        <w:t xml:space="preserve">Z WYJĄTKIEM WSKAZANYM W ART. 93 UST. 4. </w:t>
      </w:r>
    </w:p>
    <w:p w14:paraId="0D14F8C6" w14:textId="77777777" w:rsidR="009F74CF" w:rsidRPr="00D5426F" w:rsidRDefault="009F74CF" w:rsidP="00047CB1">
      <w:pPr>
        <w:tabs>
          <w:tab w:val="center" w:pos="7020"/>
        </w:tabs>
        <w:jc w:val="both"/>
        <w:rPr>
          <w:rFonts w:ascii="Arial" w:hAnsi="Arial" w:cs="Arial"/>
          <w:color w:val="000000"/>
          <w:sz w:val="22"/>
          <w:szCs w:val="22"/>
        </w:rPr>
      </w:pPr>
    </w:p>
    <w:p w14:paraId="131D700F" w14:textId="77777777" w:rsidR="00803967" w:rsidRPr="00D5426F" w:rsidRDefault="00803967" w:rsidP="00805673">
      <w:pPr>
        <w:pBdr>
          <w:top w:val="single" w:sz="4" w:space="1" w:color="auto"/>
          <w:left w:val="single" w:sz="4" w:space="4" w:color="auto"/>
          <w:bottom w:val="single" w:sz="4" w:space="6" w:color="auto"/>
          <w:right w:val="single" w:sz="4" w:space="4" w:color="auto"/>
        </w:pBdr>
        <w:ind w:left="426" w:hanging="426"/>
        <w:jc w:val="both"/>
        <w:rPr>
          <w:rFonts w:ascii="Arial" w:hAnsi="Arial" w:cs="Arial"/>
          <w:b/>
          <w:iCs/>
          <w:color w:val="000000"/>
          <w:sz w:val="22"/>
          <w:szCs w:val="22"/>
        </w:rPr>
      </w:pPr>
      <w:r w:rsidRPr="00D5426F">
        <w:rPr>
          <w:rFonts w:ascii="Arial" w:hAnsi="Arial" w:cs="Arial"/>
          <w:b/>
          <w:iCs/>
          <w:color w:val="000000"/>
          <w:sz w:val="22"/>
          <w:szCs w:val="22"/>
        </w:rPr>
        <w:t xml:space="preserve">26. ZAMAWIAJĄCY NIE PRZEWIDUJE WYMAGAŃ O KTÓRYCH MOWA W ART. 29 UST. 4 USTAWY PRAWO ZAMÓWIEŃ PUBLICZNYCH </w:t>
      </w:r>
    </w:p>
    <w:p w14:paraId="78988CE8" w14:textId="77777777" w:rsidR="009F74CF" w:rsidRPr="00D5426F" w:rsidRDefault="009F74CF">
      <w:pPr>
        <w:rPr>
          <w:rFonts w:ascii="Arial" w:hAnsi="Arial" w:cs="Arial"/>
          <w:color w:val="000000"/>
          <w:sz w:val="22"/>
          <w:szCs w:val="22"/>
        </w:rPr>
      </w:pPr>
      <w:bookmarkStart w:id="1" w:name="_Toc65960016"/>
    </w:p>
    <w:p w14:paraId="56FFC260" w14:textId="66578747" w:rsidR="00904DDF" w:rsidRPr="00D5426F" w:rsidRDefault="00803967" w:rsidP="00161933">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D5426F">
        <w:rPr>
          <w:rFonts w:ascii="Arial" w:hAnsi="Arial" w:cs="Arial"/>
          <w:b/>
          <w:iCs/>
          <w:color w:val="000000"/>
          <w:sz w:val="22"/>
          <w:szCs w:val="22"/>
        </w:rPr>
        <w:t xml:space="preserve">27. INFORMACJA O OBOWIĄZKU OSOBISTEGO WYKONANIA PRZEZ WYKONAWCĘ KLUCZOWYCH CZĘŚCI ZAMÓWIENIA </w:t>
      </w:r>
    </w:p>
    <w:p w14:paraId="46EDA0AF" w14:textId="77777777" w:rsidR="00161933" w:rsidRPr="00D5426F" w:rsidRDefault="00161933" w:rsidP="00C539AF">
      <w:pPr>
        <w:pStyle w:val="Tekstpodstawowy2"/>
        <w:rPr>
          <w:rFonts w:ascii="Arial" w:hAnsi="Arial" w:cs="Arial"/>
          <w:color w:val="000000"/>
          <w:sz w:val="22"/>
          <w:szCs w:val="22"/>
        </w:rPr>
      </w:pPr>
    </w:p>
    <w:p w14:paraId="2A4EFC48" w14:textId="3DC2BB60" w:rsidR="00823CA6" w:rsidRPr="00823CA6" w:rsidRDefault="006245BA" w:rsidP="00C539AF">
      <w:pPr>
        <w:pStyle w:val="Tekstpodstawowy2"/>
        <w:rPr>
          <w:rFonts w:ascii="Arial" w:hAnsi="Arial" w:cs="Arial"/>
          <w:sz w:val="22"/>
          <w:szCs w:val="22"/>
          <w:lang w:val="pl-PL"/>
        </w:rPr>
      </w:pPr>
      <w:r w:rsidRPr="00D5426F">
        <w:rPr>
          <w:rFonts w:ascii="Arial" w:hAnsi="Arial" w:cs="Arial"/>
          <w:sz w:val="22"/>
          <w:szCs w:val="22"/>
          <w:lang w:val="pl-PL"/>
        </w:rPr>
        <w:t xml:space="preserve">Zamawiający </w:t>
      </w:r>
      <w:r w:rsidRPr="00D5426F">
        <w:rPr>
          <w:rFonts w:ascii="Arial" w:hAnsi="Arial" w:cs="Arial"/>
          <w:sz w:val="22"/>
          <w:szCs w:val="22"/>
          <w:u w:val="single"/>
          <w:lang w:val="pl-PL"/>
        </w:rPr>
        <w:t>nie zastrzega</w:t>
      </w:r>
      <w:r w:rsidRPr="00D5426F">
        <w:rPr>
          <w:rFonts w:ascii="Arial" w:hAnsi="Arial" w:cs="Arial"/>
          <w:sz w:val="22"/>
          <w:szCs w:val="22"/>
          <w:lang w:val="pl-PL"/>
        </w:rPr>
        <w:t xml:space="preserve"> zgodnie z art. 36a ust. 2 Pzp, że kluczową część zamówienia przedmiotowej roboty budowlanej musi wykonać osobiście sam Wykonawca składający ofertę, a nie podwykonawca. </w:t>
      </w:r>
    </w:p>
    <w:p w14:paraId="67A70BC7" w14:textId="71DBFA71" w:rsidR="00C539AF" w:rsidRPr="00D5426F" w:rsidRDefault="00C539AF" w:rsidP="00047CB1">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5426F">
        <w:rPr>
          <w:rFonts w:ascii="Arial" w:hAnsi="Arial" w:cs="Arial"/>
          <w:b/>
          <w:bCs/>
          <w:sz w:val="22"/>
          <w:szCs w:val="22"/>
        </w:rPr>
        <w:t xml:space="preserve">28. WYMAGANIA, O KTÓRYCH MOWA W ART. 29 UST. 3A, </w:t>
      </w:r>
    </w:p>
    <w:p w14:paraId="1F23A515" w14:textId="77777777" w:rsidR="00047CB1" w:rsidRPr="00D5426F" w:rsidRDefault="00047CB1" w:rsidP="00C539AF">
      <w:pPr>
        <w:jc w:val="both"/>
        <w:rPr>
          <w:rFonts w:ascii="Arial" w:hAnsi="Arial" w:cs="Arial"/>
          <w:bCs/>
          <w:sz w:val="22"/>
          <w:szCs w:val="22"/>
        </w:rPr>
      </w:pPr>
    </w:p>
    <w:p w14:paraId="253A3703" w14:textId="77C8A113" w:rsidR="00161933" w:rsidRPr="00D5426F" w:rsidRDefault="00C539AF" w:rsidP="00047CB1">
      <w:pPr>
        <w:jc w:val="both"/>
        <w:rPr>
          <w:rFonts w:ascii="Arial" w:hAnsi="Arial" w:cs="Arial"/>
          <w:bCs/>
          <w:sz w:val="22"/>
          <w:szCs w:val="22"/>
        </w:rPr>
      </w:pPr>
      <w:r w:rsidRPr="00D5426F">
        <w:rPr>
          <w:rFonts w:ascii="Arial" w:hAnsi="Arial" w:cs="Arial"/>
          <w:bCs/>
          <w:sz w:val="22"/>
          <w:szCs w:val="22"/>
        </w:rPr>
        <w:t>28.1. Określenia</w:t>
      </w:r>
      <w:r w:rsidR="006B60BC">
        <w:rPr>
          <w:rFonts w:ascii="Arial" w:hAnsi="Arial" w:cs="Arial"/>
          <w:bCs/>
          <w:sz w:val="22"/>
          <w:szCs w:val="22"/>
        </w:rPr>
        <w:t xml:space="preserve"> w szczególności:</w:t>
      </w:r>
    </w:p>
    <w:p w14:paraId="455D34F9" w14:textId="5ACCBAE3" w:rsidR="00161933" w:rsidRPr="00D5426F" w:rsidRDefault="00F74D8A" w:rsidP="00A327FE">
      <w:pPr>
        <w:pStyle w:val="Akapitzlist"/>
        <w:numPr>
          <w:ilvl w:val="1"/>
          <w:numId w:val="21"/>
        </w:numPr>
        <w:spacing w:after="0" w:line="240" w:lineRule="auto"/>
        <w:ind w:left="426"/>
        <w:jc w:val="both"/>
        <w:rPr>
          <w:rFonts w:ascii="Arial" w:hAnsi="Arial" w:cs="Arial"/>
          <w:bCs/>
        </w:rPr>
      </w:pPr>
      <w:r w:rsidRPr="00D5426F">
        <w:rPr>
          <w:rFonts w:ascii="Arial" w:hAnsi="Arial" w:cs="Arial"/>
          <w:bCs/>
        </w:rPr>
        <w:t>sposobu dokumentowania zatrudnienia osób, o których mowa w art. 29 ust. 3a Pzp,</w:t>
      </w:r>
    </w:p>
    <w:p w14:paraId="7F281666" w14:textId="7D1980AA" w:rsidR="00161933" w:rsidRPr="00D5426F" w:rsidRDefault="00F74D8A" w:rsidP="00A327FE">
      <w:pPr>
        <w:pStyle w:val="Akapitzlist"/>
        <w:numPr>
          <w:ilvl w:val="1"/>
          <w:numId w:val="21"/>
        </w:numPr>
        <w:spacing w:after="0" w:line="240" w:lineRule="auto"/>
        <w:ind w:left="426"/>
        <w:jc w:val="both"/>
        <w:rPr>
          <w:rFonts w:ascii="Arial" w:hAnsi="Arial" w:cs="Arial"/>
          <w:bCs/>
        </w:rPr>
      </w:pPr>
      <w:r w:rsidRPr="00D5426F">
        <w:rPr>
          <w:rFonts w:ascii="Arial" w:hAnsi="Arial" w:cs="Arial"/>
          <w:bCs/>
        </w:rPr>
        <w:t>uprawnienia zamawiającego w zakresie kontroli spełniania przez wykonawcę wymagań, o których mowa w art. 29 ust. 3a Pzp, oraz sankcji z tytułu niespełnienia tych wymagań,</w:t>
      </w:r>
    </w:p>
    <w:p w14:paraId="18BA22C5" w14:textId="77777777" w:rsidR="00A327FE" w:rsidRPr="00A327FE" w:rsidRDefault="00F74D8A" w:rsidP="00A327FE">
      <w:pPr>
        <w:pStyle w:val="Akapitzlist"/>
        <w:numPr>
          <w:ilvl w:val="1"/>
          <w:numId w:val="21"/>
        </w:numPr>
        <w:spacing w:after="0" w:line="240" w:lineRule="auto"/>
        <w:ind w:left="426"/>
        <w:jc w:val="both"/>
        <w:rPr>
          <w:rFonts w:ascii="Arial" w:hAnsi="Arial" w:cs="Arial"/>
          <w:bCs/>
        </w:rPr>
      </w:pPr>
      <w:r w:rsidRPr="00D5426F">
        <w:rPr>
          <w:rFonts w:ascii="Arial" w:hAnsi="Arial" w:cs="Arial"/>
          <w:bCs/>
        </w:rPr>
        <w:t>rodzaju czynności niezbędnych do realizacji zamówienia, których dotyczą wymagania zatrudnienia na podstawie umowy o pracę przez wykonawcę lub podwykonawcę osób wykonujących</w:t>
      </w:r>
      <w:r w:rsidRPr="00A327FE">
        <w:rPr>
          <w:rFonts w:ascii="Arial" w:hAnsi="Arial" w:cs="Arial"/>
          <w:bCs/>
        </w:rPr>
        <w:t xml:space="preserve"> czynności</w:t>
      </w:r>
      <w:r w:rsidR="00A327FE" w:rsidRPr="00A327FE">
        <w:rPr>
          <w:rFonts w:ascii="Arial" w:hAnsi="Arial" w:cs="Arial"/>
          <w:bCs/>
        </w:rPr>
        <w:t xml:space="preserve"> w trakcie realizacji zamówienia </w:t>
      </w:r>
    </w:p>
    <w:p w14:paraId="53371DAA" w14:textId="37D48D33" w:rsidR="00F74D8A" w:rsidRDefault="00C539AF" w:rsidP="00A327FE">
      <w:pPr>
        <w:ind w:left="66"/>
        <w:jc w:val="both"/>
        <w:rPr>
          <w:rFonts w:ascii="Arial" w:hAnsi="Arial" w:cs="Arial"/>
          <w:sz w:val="22"/>
          <w:szCs w:val="22"/>
        </w:rPr>
      </w:pPr>
      <w:r w:rsidRPr="00A327FE">
        <w:rPr>
          <w:rFonts w:ascii="Arial" w:hAnsi="Arial" w:cs="Arial"/>
          <w:sz w:val="22"/>
          <w:szCs w:val="22"/>
        </w:rPr>
        <w:t>zawarto we w</w:t>
      </w:r>
      <w:r w:rsidR="00F74D8A" w:rsidRPr="00A327FE">
        <w:rPr>
          <w:rFonts w:ascii="Arial" w:hAnsi="Arial" w:cs="Arial"/>
          <w:sz w:val="22"/>
          <w:szCs w:val="22"/>
        </w:rPr>
        <w:t xml:space="preserve">zorze umowy stanowiącym </w:t>
      </w:r>
      <w:r w:rsidR="00F74D8A" w:rsidRPr="00A327FE">
        <w:rPr>
          <w:rFonts w:ascii="Arial" w:hAnsi="Arial" w:cs="Arial"/>
          <w:b/>
          <w:sz w:val="22"/>
          <w:szCs w:val="22"/>
        </w:rPr>
        <w:t>załącznik nr 8 do SIWZ</w:t>
      </w:r>
      <w:r w:rsidRPr="00A327FE">
        <w:rPr>
          <w:rFonts w:ascii="Arial" w:hAnsi="Arial" w:cs="Arial"/>
          <w:sz w:val="22"/>
          <w:szCs w:val="22"/>
        </w:rPr>
        <w:t xml:space="preserve">. </w:t>
      </w:r>
    </w:p>
    <w:p w14:paraId="7720957A" w14:textId="77777777" w:rsidR="002B5B36" w:rsidRDefault="002B5B36" w:rsidP="00A327FE">
      <w:pPr>
        <w:ind w:left="66"/>
        <w:jc w:val="both"/>
        <w:rPr>
          <w:rFonts w:ascii="Arial" w:hAnsi="Arial" w:cs="Arial"/>
          <w:sz w:val="22"/>
          <w:szCs w:val="22"/>
        </w:rPr>
      </w:pPr>
    </w:p>
    <w:p w14:paraId="38135BF6" w14:textId="77777777" w:rsidR="002B5B36" w:rsidRPr="00A327FE" w:rsidRDefault="002B5B36" w:rsidP="00A327FE">
      <w:pPr>
        <w:ind w:left="66"/>
        <w:jc w:val="both"/>
        <w:rPr>
          <w:rFonts w:ascii="Arial" w:hAnsi="Arial" w:cs="Arial"/>
          <w:bCs/>
          <w:sz w:val="22"/>
          <w:szCs w:val="22"/>
        </w:rPr>
      </w:pPr>
    </w:p>
    <w:p w14:paraId="0BA83210" w14:textId="77777777" w:rsidR="00C539AF" w:rsidRPr="00D5426F" w:rsidRDefault="00C539AF" w:rsidP="002F40A3">
      <w:pPr>
        <w:jc w:val="both"/>
        <w:rPr>
          <w:rFonts w:ascii="Arial" w:hAnsi="Arial" w:cs="Arial"/>
          <w:b/>
          <w:bCs/>
          <w:sz w:val="22"/>
          <w:szCs w:val="22"/>
        </w:rPr>
      </w:pPr>
    </w:p>
    <w:p w14:paraId="7FD47D74" w14:textId="3A5E8163" w:rsidR="00F74D8A" w:rsidRPr="00D5426F" w:rsidRDefault="00A327FE" w:rsidP="00CF6E4A">
      <w:pPr>
        <w:pStyle w:val="Akapitzlist"/>
        <w:pBdr>
          <w:top w:val="single" w:sz="4" w:space="1" w:color="auto"/>
          <w:left w:val="single" w:sz="4" w:space="18" w:color="auto"/>
          <w:bottom w:val="single" w:sz="4" w:space="1" w:color="auto"/>
          <w:right w:val="single" w:sz="4" w:space="4" w:color="auto"/>
        </w:pBdr>
        <w:spacing w:after="0" w:line="240" w:lineRule="auto"/>
        <w:ind w:left="426"/>
        <w:jc w:val="both"/>
        <w:rPr>
          <w:rFonts w:ascii="Arial" w:hAnsi="Arial" w:cs="Arial"/>
          <w:b/>
          <w:bCs/>
        </w:rPr>
      </w:pPr>
      <w:r>
        <w:rPr>
          <w:rFonts w:ascii="Arial" w:hAnsi="Arial" w:cs="Arial"/>
          <w:b/>
          <w:bCs/>
        </w:rPr>
        <w:lastRenderedPageBreak/>
        <w:t>29.</w:t>
      </w:r>
      <w:r w:rsidR="00C539AF" w:rsidRPr="00D5426F">
        <w:rPr>
          <w:rFonts w:ascii="Arial" w:hAnsi="Arial" w:cs="Arial"/>
          <w:b/>
          <w:bCs/>
        </w:rPr>
        <w:t>WYMAGANIA W PRZYPADKU ZAMÓWIEŃ NA ROBOTY BUDOWLANE</w:t>
      </w:r>
    </w:p>
    <w:p w14:paraId="4E953E1E" w14:textId="77777777" w:rsidR="00C539AF" w:rsidRPr="00D5426F" w:rsidRDefault="00C539AF" w:rsidP="00C539AF">
      <w:pPr>
        <w:pStyle w:val="Akapitzlist"/>
        <w:spacing w:after="0" w:line="240" w:lineRule="auto"/>
        <w:ind w:left="644"/>
        <w:jc w:val="both"/>
        <w:rPr>
          <w:rFonts w:ascii="Arial" w:hAnsi="Arial" w:cs="Arial"/>
          <w:bCs/>
        </w:rPr>
      </w:pPr>
    </w:p>
    <w:p w14:paraId="1EF5901D" w14:textId="61608C33" w:rsidR="00047CB1" w:rsidRPr="00D5426F" w:rsidRDefault="00F74D8A" w:rsidP="00A327FE">
      <w:pPr>
        <w:pStyle w:val="Akapitzlist"/>
        <w:numPr>
          <w:ilvl w:val="1"/>
          <w:numId w:val="22"/>
        </w:numPr>
        <w:spacing w:after="0" w:line="240" w:lineRule="auto"/>
        <w:ind w:left="284" w:hanging="284"/>
        <w:jc w:val="both"/>
        <w:rPr>
          <w:rFonts w:ascii="Arial" w:hAnsi="Arial" w:cs="Arial"/>
          <w:bCs/>
        </w:rPr>
      </w:pPr>
      <w:r w:rsidRPr="00D5426F">
        <w:rPr>
          <w:rFonts w:ascii="Arial" w:hAnsi="Arial" w:cs="Arial"/>
          <w:bCs/>
        </w:rPr>
        <w:t>wymagania dotyczące umowy o podwykonawstwo, której przedmiotem są roboty budowlane, których niespełnienie spowoduje zgłoszenie przez zamawiającego odpowiednio  zastrzeżeń lub sprzeciwu, jeżeli zamawiający określa takie wymagania,</w:t>
      </w:r>
    </w:p>
    <w:p w14:paraId="38FE00B5" w14:textId="7A276E27" w:rsidR="002F40A3" w:rsidRPr="00D5426F" w:rsidRDefault="00F74D8A" w:rsidP="00A327FE">
      <w:pPr>
        <w:pStyle w:val="Akapitzlist"/>
        <w:numPr>
          <w:ilvl w:val="1"/>
          <w:numId w:val="22"/>
        </w:numPr>
        <w:spacing w:after="0" w:line="240" w:lineRule="auto"/>
        <w:ind w:left="284" w:hanging="284"/>
        <w:jc w:val="both"/>
        <w:rPr>
          <w:rFonts w:ascii="Arial" w:hAnsi="Arial" w:cs="Arial"/>
          <w:bCs/>
        </w:rPr>
      </w:pPr>
      <w:r w:rsidRPr="00D5426F">
        <w:rPr>
          <w:rFonts w:ascii="Arial" w:hAnsi="Arial" w:cs="Arial"/>
          <w:bCs/>
        </w:rPr>
        <w:t>informacje o umowach o podwykonawstwo, których przedmiotem są dostawy lub usługi,  które, z uwagi na wartość lub przedmiot tych dostaw lub usług, nie podlegają obowiązkowi przedkładania zamawiającemu, jeżeli zamawiający określa takie informacje</w:t>
      </w:r>
    </w:p>
    <w:p w14:paraId="02614942" w14:textId="69441269" w:rsidR="009F1B77" w:rsidRPr="00D5426F" w:rsidRDefault="00C539AF" w:rsidP="00815FE4">
      <w:pPr>
        <w:jc w:val="both"/>
        <w:rPr>
          <w:rFonts w:ascii="Arial" w:hAnsi="Arial" w:cs="Arial"/>
          <w:sz w:val="22"/>
          <w:szCs w:val="22"/>
        </w:rPr>
      </w:pPr>
      <w:r w:rsidRPr="00D5426F">
        <w:rPr>
          <w:rFonts w:ascii="Arial" w:hAnsi="Arial" w:cs="Arial"/>
          <w:sz w:val="22"/>
          <w:szCs w:val="22"/>
        </w:rPr>
        <w:t xml:space="preserve">zawarto we wzorze umowy stanowiącym </w:t>
      </w:r>
      <w:r w:rsidRPr="00D5426F">
        <w:rPr>
          <w:rFonts w:ascii="Arial" w:hAnsi="Arial" w:cs="Arial"/>
          <w:b/>
          <w:sz w:val="22"/>
          <w:szCs w:val="22"/>
        </w:rPr>
        <w:t>załącznik nr 8 do SIWZ</w:t>
      </w:r>
      <w:r w:rsidR="009F1B77" w:rsidRPr="00D5426F">
        <w:rPr>
          <w:rFonts w:ascii="Arial" w:hAnsi="Arial" w:cs="Arial"/>
          <w:sz w:val="22"/>
          <w:szCs w:val="22"/>
        </w:rPr>
        <w:t xml:space="preserve">. </w:t>
      </w:r>
    </w:p>
    <w:p w14:paraId="6F64EE35" w14:textId="77777777" w:rsidR="00C539AF" w:rsidRPr="00D5426F" w:rsidRDefault="00C539AF" w:rsidP="00C539AF">
      <w:pPr>
        <w:pStyle w:val="Akapitzlist"/>
        <w:spacing w:after="0" w:line="240" w:lineRule="auto"/>
        <w:ind w:left="644"/>
        <w:jc w:val="both"/>
        <w:rPr>
          <w:rFonts w:ascii="Arial" w:hAnsi="Arial" w:cs="Arial"/>
          <w:bCs/>
        </w:rPr>
      </w:pPr>
    </w:p>
    <w:p w14:paraId="5BAE4EB5" w14:textId="67DE7F9E" w:rsidR="009F1B77" w:rsidRPr="00D5426F" w:rsidRDefault="009F1B77" w:rsidP="00815FE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5426F">
        <w:rPr>
          <w:rFonts w:ascii="Arial" w:hAnsi="Arial" w:cs="Arial"/>
          <w:b/>
          <w:bCs/>
          <w:sz w:val="22"/>
          <w:szCs w:val="22"/>
        </w:rPr>
        <w:t>30. STANDARDY JAKOŚCIOWIE</w:t>
      </w:r>
    </w:p>
    <w:p w14:paraId="04273CA6" w14:textId="77777777" w:rsidR="00D5426F" w:rsidRDefault="00D5426F" w:rsidP="00C539AF">
      <w:pPr>
        <w:jc w:val="both"/>
        <w:rPr>
          <w:rFonts w:ascii="Arial" w:hAnsi="Arial" w:cs="Arial"/>
          <w:sz w:val="22"/>
          <w:szCs w:val="22"/>
        </w:rPr>
      </w:pPr>
    </w:p>
    <w:p w14:paraId="16EAED5D" w14:textId="1C150578" w:rsidR="00F74D8A" w:rsidRDefault="00F74D8A" w:rsidP="00C539AF">
      <w:pPr>
        <w:jc w:val="both"/>
        <w:rPr>
          <w:rFonts w:ascii="Arial" w:hAnsi="Arial" w:cs="Arial"/>
          <w:sz w:val="22"/>
          <w:szCs w:val="22"/>
        </w:rPr>
      </w:pPr>
      <w:r w:rsidRPr="00D5426F">
        <w:rPr>
          <w:rFonts w:ascii="Arial" w:hAnsi="Arial" w:cs="Arial"/>
          <w:sz w:val="22"/>
          <w:szCs w:val="22"/>
        </w:rPr>
        <w:t>Standardy jakościowe określono w</w:t>
      </w:r>
      <w:r w:rsidR="00C539AF" w:rsidRPr="00D5426F">
        <w:rPr>
          <w:rFonts w:ascii="Arial" w:hAnsi="Arial" w:cs="Arial"/>
          <w:sz w:val="22"/>
          <w:szCs w:val="22"/>
        </w:rPr>
        <w:t xml:space="preserve"> dokumentacji</w:t>
      </w:r>
      <w:r w:rsidR="002F40A3" w:rsidRPr="00D5426F">
        <w:rPr>
          <w:rFonts w:ascii="Arial" w:hAnsi="Arial" w:cs="Arial"/>
          <w:sz w:val="22"/>
          <w:szCs w:val="22"/>
        </w:rPr>
        <w:t xml:space="preserve"> projektowej i STWiOR stanowiących</w:t>
      </w:r>
      <w:r w:rsidR="00C539AF" w:rsidRPr="00D5426F">
        <w:rPr>
          <w:rFonts w:ascii="Arial" w:hAnsi="Arial" w:cs="Arial"/>
          <w:sz w:val="22"/>
          <w:szCs w:val="22"/>
        </w:rPr>
        <w:t xml:space="preserve"> załączniki do niniejszej SIWZ. </w:t>
      </w:r>
    </w:p>
    <w:p w14:paraId="6E21520A" w14:textId="77777777" w:rsidR="00CE3A18" w:rsidRDefault="00CE3A18" w:rsidP="002B310C">
      <w:pPr>
        <w:jc w:val="both"/>
        <w:rPr>
          <w:rFonts w:ascii="Arial" w:hAnsi="Arial" w:cs="Arial"/>
          <w:color w:val="000000"/>
          <w:sz w:val="22"/>
          <w:szCs w:val="22"/>
          <w:u w:val="single"/>
        </w:rPr>
      </w:pPr>
    </w:p>
    <w:p w14:paraId="298126F7" w14:textId="4211FB3B" w:rsidR="00CE3A18" w:rsidRPr="00D5426F" w:rsidRDefault="00CE3A18" w:rsidP="00CE3A1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31. </w:t>
      </w:r>
      <w:r w:rsidR="001B4A7C" w:rsidRPr="001B4A7C">
        <w:rPr>
          <w:rFonts w:ascii="Arial" w:eastAsia="Calibri" w:hAnsi="Arial" w:cs="Arial"/>
          <w:b/>
          <w:bCs/>
          <w:sz w:val="22"/>
          <w:szCs w:val="22"/>
          <w:lang w:eastAsia="en-US"/>
        </w:rPr>
        <w:t>KLAUZULA INFORMACYJNA WYNIKAJĄCA Z RODO</w:t>
      </w:r>
    </w:p>
    <w:p w14:paraId="0F553383" w14:textId="77777777" w:rsidR="00CE3A18" w:rsidRDefault="00CE3A18" w:rsidP="002B310C">
      <w:pPr>
        <w:jc w:val="both"/>
        <w:rPr>
          <w:rFonts w:ascii="Arial" w:hAnsi="Arial" w:cs="Arial"/>
          <w:color w:val="000000"/>
          <w:sz w:val="22"/>
          <w:szCs w:val="22"/>
          <w:u w:val="single"/>
        </w:rPr>
      </w:pPr>
    </w:p>
    <w:p w14:paraId="10E19E95" w14:textId="77777777" w:rsidR="007A4133" w:rsidRDefault="001B4A7C" w:rsidP="007A4133">
      <w:pPr>
        <w:jc w:val="both"/>
        <w:rPr>
          <w:rFonts w:ascii="Arial" w:eastAsia="Calibri" w:hAnsi="Arial" w:cs="Arial"/>
          <w:sz w:val="22"/>
          <w:szCs w:val="22"/>
          <w:lang w:eastAsia="en-US"/>
        </w:rPr>
      </w:pPr>
      <w:r w:rsidRPr="007A4133">
        <w:rPr>
          <w:rFonts w:ascii="Arial" w:eastAsia="Calibri" w:hAnsi="Arial" w:cs="Arial"/>
          <w:sz w:val="22"/>
          <w:szCs w:val="22"/>
          <w:lang w:eastAsia="en-US"/>
        </w:rPr>
        <w:t>31.1.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A4133">
        <w:rPr>
          <w:rFonts w:ascii="Arial" w:eastAsia="Calibri" w:hAnsi="Arial" w:cs="Arial"/>
          <w:sz w:val="22"/>
          <w:szCs w:val="22"/>
          <w:lang w:eastAsia="en-US"/>
        </w:rPr>
        <w:t xml:space="preserve">, dalej „RODO”, informuję, że: </w:t>
      </w:r>
    </w:p>
    <w:p w14:paraId="041761E8" w14:textId="63DC6F19"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administratorem Pani/Pana danych osobowych jest Urząd Gminy i Miasta, Plac Lotników 1, 72-100 Goleniów</w:t>
      </w:r>
      <w:r w:rsidR="007A4133">
        <w:rPr>
          <w:rFonts w:ascii="Arial" w:hAnsi="Arial" w:cs="Arial"/>
        </w:rPr>
        <w:t>,</w:t>
      </w:r>
    </w:p>
    <w:p w14:paraId="12A4B6F4" w14:textId="6322473B" w:rsidR="00CA772B" w:rsidRDefault="00CA772B" w:rsidP="00D11FCD">
      <w:pPr>
        <w:pStyle w:val="Akapitzlist"/>
        <w:numPr>
          <w:ilvl w:val="0"/>
          <w:numId w:val="44"/>
        </w:numPr>
        <w:spacing w:after="0" w:line="240" w:lineRule="auto"/>
        <w:ind w:left="1003" w:hanging="357"/>
        <w:jc w:val="both"/>
        <w:rPr>
          <w:rFonts w:ascii="Arial" w:hAnsi="Arial" w:cs="Arial"/>
        </w:rPr>
      </w:pPr>
      <w:r>
        <w:rPr>
          <w:rFonts w:ascii="Arial" w:hAnsi="Arial" w:cs="Arial"/>
        </w:rPr>
        <w:t>inspektorem ochrony danych osobowych w Urzędzie gminy i Miasta w Goleniowie jest pani Marta Kachniarz, tel. (091) 46 98 293, e-mail: abi@goleniow.pl</w:t>
      </w:r>
      <w:r w:rsidR="00465B28">
        <w:rPr>
          <w:rStyle w:val="Odwoanieprzypisudolnego"/>
          <w:rFonts w:ascii="Arial" w:hAnsi="Arial" w:cs="Arial"/>
        </w:rPr>
        <w:footnoteReference w:id="1"/>
      </w:r>
    </w:p>
    <w:p w14:paraId="1013BFDA" w14:textId="16299BC1" w:rsidR="001B4A7C" w:rsidRDefault="007A4133" w:rsidP="00D11FCD">
      <w:pPr>
        <w:pStyle w:val="Akapitzlist"/>
        <w:numPr>
          <w:ilvl w:val="0"/>
          <w:numId w:val="44"/>
        </w:numPr>
        <w:spacing w:after="0" w:line="240" w:lineRule="auto"/>
        <w:ind w:left="1003" w:hanging="357"/>
        <w:jc w:val="both"/>
        <w:rPr>
          <w:rFonts w:ascii="Arial" w:hAnsi="Arial" w:cs="Arial"/>
        </w:rPr>
      </w:pPr>
      <w:r>
        <w:rPr>
          <w:rFonts w:ascii="Arial" w:hAnsi="Arial" w:cs="Arial"/>
        </w:rPr>
        <w:t>k</w:t>
      </w:r>
      <w:r w:rsidR="001B4A7C" w:rsidRPr="007A4133">
        <w:rPr>
          <w:rFonts w:ascii="Arial" w:hAnsi="Arial" w:cs="Arial"/>
        </w:rPr>
        <w:t>ontakt z administratorem bezpieczeństwa informacji w Urzędzie</w:t>
      </w:r>
      <w:r>
        <w:rPr>
          <w:rFonts w:ascii="Arial" w:hAnsi="Arial" w:cs="Arial"/>
        </w:rPr>
        <w:t xml:space="preserve"> Gminy i Miasta w Goleniowie, Plac Lotników 1, 72-100 Goleniów</w:t>
      </w:r>
      <w:r w:rsidR="001B4A7C" w:rsidRPr="007A4133">
        <w:rPr>
          <w:rFonts w:ascii="Arial" w:hAnsi="Arial" w:cs="Arial"/>
        </w:rPr>
        <w:t xml:space="preserve">: e-mail: abi@goleniow.pl lub pisemnie na adres siedziby </w:t>
      </w:r>
      <w:r>
        <w:rPr>
          <w:rFonts w:ascii="Arial" w:hAnsi="Arial" w:cs="Arial"/>
        </w:rPr>
        <w:t>administratora danych osobowych,</w:t>
      </w:r>
    </w:p>
    <w:p w14:paraId="60B3B502" w14:textId="33F00E75"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Pani/Pana dane osobowe przetwarzane będą na podstawie art. 6 ust. 1 lit. c</w:t>
      </w:r>
      <w:r w:rsidRPr="007A4133">
        <w:rPr>
          <w:rFonts w:ascii="Arial" w:hAnsi="Arial" w:cs="Arial"/>
          <w:i/>
        </w:rPr>
        <w:t xml:space="preserve"> </w:t>
      </w:r>
      <w:r w:rsidRPr="007A4133">
        <w:rPr>
          <w:rFonts w:ascii="Arial" w:hAnsi="Arial" w:cs="Arial"/>
        </w:rPr>
        <w:t>RODO w celu wypełnienia obowiązku prawnego ciążącego na administratorze, związanym z niniejszym postępowaniem o ud</w:t>
      </w:r>
      <w:r w:rsidR="007A4133">
        <w:rPr>
          <w:rFonts w:ascii="Arial" w:hAnsi="Arial" w:cs="Arial"/>
        </w:rPr>
        <w:t>zielenie zamówienia publicznego,</w:t>
      </w:r>
    </w:p>
    <w:p w14:paraId="07CBB167" w14:textId="4EBF9D37"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odbiorcami Pani/Pana danych osobowych będą osoby lub podmioty, którym udostępniona zostanie dokumentacja postępowania w oparciu o art. 8 oraz art. 96 ust. 3 ustawy z dnia 29 stycznia 2004 r. – Prawo zam</w:t>
      </w:r>
      <w:r w:rsidR="002B4B6B">
        <w:rPr>
          <w:rFonts w:ascii="Arial" w:hAnsi="Arial" w:cs="Arial"/>
        </w:rPr>
        <w:t>ówień publicznych (Dz. U. z 2018 r. poz. 1986 z późn.zm.</w:t>
      </w:r>
      <w:r w:rsidR="007A4133">
        <w:rPr>
          <w:rFonts w:ascii="Arial" w:hAnsi="Arial" w:cs="Arial"/>
        </w:rPr>
        <w:t>), dalej „ustawa Pzp”,</w:t>
      </w:r>
    </w:p>
    <w:p w14:paraId="2C6171B2" w14:textId="7F6595DD"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B10 (okres przechowywa</w:t>
      </w:r>
      <w:r w:rsidR="007A4133">
        <w:rPr>
          <w:rFonts w:ascii="Arial" w:hAnsi="Arial" w:cs="Arial"/>
        </w:rPr>
        <w:t>nia 10 lat),</w:t>
      </w:r>
    </w:p>
    <w:p w14:paraId="315372C3" w14:textId="6BB97DB0"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7A4133">
        <w:rPr>
          <w:rFonts w:ascii="Arial" w:hAnsi="Arial" w:cs="Arial"/>
        </w:rPr>
        <w:t xml:space="preserve"> danych wynikają z ustawy Pzp,</w:t>
      </w:r>
    </w:p>
    <w:p w14:paraId="6966660C" w14:textId="70310FEA" w:rsidR="001B4A7C"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t>w odniesieniu do Pani/Pana danych osobowych</w:t>
      </w:r>
      <w:r w:rsidR="007A4133">
        <w:rPr>
          <w:rFonts w:ascii="Arial" w:hAnsi="Arial" w:cs="Arial"/>
        </w:rPr>
        <w:t xml:space="preserve"> decyzje nie będą podejmowane w </w:t>
      </w:r>
      <w:r w:rsidRPr="007A4133">
        <w:rPr>
          <w:rFonts w:ascii="Arial" w:hAnsi="Arial" w:cs="Arial"/>
        </w:rPr>
        <w:t>sposób zautomatyzow</w:t>
      </w:r>
      <w:r w:rsidR="007A4133">
        <w:rPr>
          <w:rFonts w:ascii="Arial" w:hAnsi="Arial" w:cs="Arial"/>
        </w:rPr>
        <w:t>any, stosowanie do art. 22 RODO,</w:t>
      </w:r>
    </w:p>
    <w:p w14:paraId="1865D7F1" w14:textId="77777777" w:rsidR="001B4A7C" w:rsidRPr="007A4133" w:rsidRDefault="001B4A7C" w:rsidP="00D11FCD">
      <w:pPr>
        <w:pStyle w:val="Akapitzlist"/>
        <w:numPr>
          <w:ilvl w:val="0"/>
          <w:numId w:val="44"/>
        </w:numPr>
        <w:spacing w:after="0" w:line="240" w:lineRule="auto"/>
        <w:ind w:left="1003" w:hanging="357"/>
        <w:jc w:val="both"/>
        <w:rPr>
          <w:rFonts w:ascii="Arial" w:hAnsi="Arial" w:cs="Arial"/>
        </w:rPr>
      </w:pPr>
      <w:r w:rsidRPr="007A4133">
        <w:rPr>
          <w:rFonts w:ascii="Arial" w:hAnsi="Arial" w:cs="Arial"/>
        </w:rPr>
        <w:lastRenderedPageBreak/>
        <w:t>posiada Pani/Pan:</w:t>
      </w:r>
    </w:p>
    <w:p w14:paraId="1619FC83" w14:textId="37B13ADF" w:rsidR="001B4A7C" w:rsidRDefault="001B4A7C" w:rsidP="00CF6E4A">
      <w:pPr>
        <w:numPr>
          <w:ilvl w:val="0"/>
          <w:numId w:val="46"/>
        </w:numPr>
        <w:ind w:left="993" w:hanging="357"/>
        <w:jc w:val="both"/>
        <w:rPr>
          <w:rFonts w:ascii="Arial" w:eastAsia="Calibri" w:hAnsi="Arial" w:cs="Arial"/>
          <w:sz w:val="22"/>
          <w:szCs w:val="22"/>
          <w:lang w:eastAsia="en-US"/>
        </w:rPr>
      </w:pPr>
      <w:r w:rsidRPr="007A4133">
        <w:rPr>
          <w:rFonts w:ascii="Arial" w:eastAsia="Calibri" w:hAnsi="Arial" w:cs="Arial"/>
          <w:sz w:val="22"/>
          <w:szCs w:val="22"/>
          <w:lang w:eastAsia="en-US"/>
        </w:rPr>
        <w:t>na podstawie art. 15 RODO prawo dostępu do danych osobowych Pani/P</w:t>
      </w:r>
      <w:r w:rsidR="007A4133">
        <w:rPr>
          <w:rFonts w:ascii="Arial" w:eastAsia="Calibri" w:hAnsi="Arial" w:cs="Arial"/>
          <w:sz w:val="22"/>
          <w:szCs w:val="22"/>
          <w:lang w:eastAsia="en-US"/>
        </w:rPr>
        <w:t>ana dotyczących,</w:t>
      </w:r>
    </w:p>
    <w:p w14:paraId="7DF8FDC2" w14:textId="767EAA50" w:rsidR="001B4A7C" w:rsidRDefault="001B4A7C" w:rsidP="00CF6E4A">
      <w:pPr>
        <w:numPr>
          <w:ilvl w:val="0"/>
          <w:numId w:val="46"/>
        </w:numPr>
        <w:ind w:left="993" w:hanging="357"/>
        <w:jc w:val="both"/>
        <w:rPr>
          <w:rFonts w:ascii="Arial" w:eastAsia="Calibri" w:hAnsi="Arial" w:cs="Arial"/>
          <w:sz w:val="22"/>
          <w:szCs w:val="22"/>
          <w:lang w:eastAsia="en-US"/>
        </w:rPr>
      </w:pPr>
      <w:r w:rsidRPr="007A4133">
        <w:rPr>
          <w:rFonts w:ascii="Arial" w:eastAsia="Calibri" w:hAnsi="Arial" w:cs="Arial"/>
          <w:sz w:val="22"/>
          <w:szCs w:val="22"/>
          <w:lang w:eastAsia="en-US"/>
        </w:rPr>
        <w:t>na podstawie art. 16 RODO prawo do sprostow</w:t>
      </w:r>
      <w:r w:rsidR="00465B28">
        <w:rPr>
          <w:rFonts w:ascii="Arial" w:eastAsia="Calibri" w:hAnsi="Arial" w:cs="Arial"/>
          <w:sz w:val="22"/>
          <w:szCs w:val="22"/>
          <w:lang w:eastAsia="en-US"/>
        </w:rPr>
        <w:t>ania Pani/Pana danych osobowych</w:t>
      </w:r>
      <w:r w:rsidR="00465B28">
        <w:rPr>
          <w:rStyle w:val="Odwoanieprzypisudolnego"/>
          <w:rFonts w:ascii="Arial" w:eastAsia="Calibri" w:hAnsi="Arial" w:cs="Arial"/>
          <w:sz w:val="22"/>
          <w:szCs w:val="22"/>
          <w:lang w:eastAsia="en-US"/>
        </w:rPr>
        <w:footnoteReference w:id="2"/>
      </w:r>
      <w:r w:rsidR="007A4133">
        <w:rPr>
          <w:rFonts w:ascii="Arial" w:eastAsia="Calibri" w:hAnsi="Arial" w:cs="Arial"/>
          <w:sz w:val="22"/>
          <w:szCs w:val="22"/>
          <w:lang w:eastAsia="en-US"/>
        </w:rPr>
        <w:t>,</w:t>
      </w:r>
    </w:p>
    <w:p w14:paraId="542C0951" w14:textId="0169C3D9" w:rsidR="001B4A7C" w:rsidRPr="00CA772B" w:rsidRDefault="001B4A7C" w:rsidP="00CF6E4A">
      <w:pPr>
        <w:numPr>
          <w:ilvl w:val="0"/>
          <w:numId w:val="46"/>
        </w:numPr>
        <w:ind w:left="993" w:hanging="357"/>
        <w:jc w:val="both"/>
        <w:rPr>
          <w:rFonts w:ascii="Arial" w:eastAsia="Calibri" w:hAnsi="Arial" w:cs="Arial"/>
          <w:sz w:val="22"/>
          <w:szCs w:val="22"/>
          <w:lang w:eastAsia="en-US"/>
        </w:rPr>
      </w:pPr>
      <w:r w:rsidRPr="00CA772B">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w:t>
      </w:r>
      <w:r w:rsidR="00465B28">
        <w:rPr>
          <w:rFonts w:ascii="Arial" w:eastAsia="Calibri" w:hAnsi="Arial" w:cs="Arial"/>
          <w:sz w:val="22"/>
          <w:szCs w:val="22"/>
          <w:lang w:eastAsia="en-US"/>
        </w:rPr>
        <w:t>2 RODO</w:t>
      </w:r>
      <w:r w:rsidR="00465B28">
        <w:rPr>
          <w:rStyle w:val="Odwoanieprzypisudolnego"/>
          <w:rFonts w:ascii="Arial" w:eastAsia="Calibri" w:hAnsi="Arial" w:cs="Arial"/>
          <w:sz w:val="22"/>
          <w:szCs w:val="22"/>
          <w:lang w:eastAsia="en-US"/>
        </w:rPr>
        <w:footnoteReference w:id="3"/>
      </w:r>
      <w:r w:rsidRPr="00CA772B">
        <w:rPr>
          <w:rFonts w:ascii="Arial" w:eastAsia="Calibri" w:hAnsi="Arial" w:cs="Arial"/>
          <w:sz w:val="22"/>
          <w:szCs w:val="22"/>
          <w:lang w:eastAsia="en-US"/>
        </w:rPr>
        <w:t xml:space="preserve">  </w:t>
      </w:r>
    </w:p>
    <w:p w14:paraId="386E3C6C" w14:textId="22C1133C" w:rsidR="001B4A7C" w:rsidRPr="007A4133" w:rsidRDefault="001B4A7C" w:rsidP="00CF6E4A">
      <w:pPr>
        <w:numPr>
          <w:ilvl w:val="0"/>
          <w:numId w:val="46"/>
        </w:numPr>
        <w:ind w:left="993" w:hanging="357"/>
        <w:jc w:val="both"/>
        <w:rPr>
          <w:rFonts w:ascii="Arial" w:eastAsia="Calibri" w:hAnsi="Arial" w:cs="Arial"/>
          <w:i/>
          <w:sz w:val="22"/>
          <w:szCs w:val="22"/>
          <w:lang w:eastAsia="en-US"/>
        </w:rPr>
      </w:pPr>
      <w:r w:rsidRPr="007A4133">
        <w:rPr>
          <w:rFonts w:ascii="Arial" w:eastAsia="Calibri" w:hAnsi="Arial" w:cs="Arial"/>
          <w:sz w:val="22"/>
          <w:szCs w:val="22"/>
          <w:lang w:eastAsia="en-US"/>
        </w:rPr>
        <w:t>prawo do wniesienia skargi do Prezesa Urzędu Ochrony Danych Osobowych, gdy uzna Pani/Pan, że przetwarzanie danych osobowych Pani/Pana do</w:t>
      </w:r>
      <w:r w:rsidR="00CA772B">
        <w:rPr>
          <w:rFonts w:ascii="Arial" w:eastAsia="Calibri" w:hAnsi="Arial" w:cs="Arial"/>
          <w:sz w:val="22"/>
          <w:szCs w:val="22"/>
          <w:lang w:eastAsia="en-US"/>
        </w:rPr>
        <w:t>tyczących narusza przepisy RODO,</w:t>
      </w:r>
    </w:p>
    <w:p w14:paraId="7810C676" w14:textId="77777777" w:rsidR="001B4A7C" w:rsidRPr="00CA772B" w:rsidRDefault="001B4A7C" w:rsidP="00D11FCD">
      <w:pPr>
        <w:pStyle w:val="Akapitzlist"/>
        <w:numPr>
          <w:ilvl w:val="0"/>
          <w:numId w:val="47"/>
        </w:numPr>
        <w:spacing w:after="0" w:line="240" w:lineRule="auto"/>
        <w:ind w:left="993" w:hanging="357"/>
        <w:jc w:val="both"/>
        <w:rPr>
          <w:rFonts w:ascii="Arial" w:hAnsi="Arial" w:cs="Arial"/>
          <w:i/>
        </w:rPr>
      </w:pPr>
      <w:r w:rsidRPr="00CA772B">
        <w:rPr>
          <w:rFonts w:ascii="Arial" w:hAnsi="Arial" w:cs="Arial"/>
        </w:rPr>
        <w:t>nie przysługuje Pani/Panu:</w:t>
      </w:r>
    </w:p>
    <w:p w14:paraId="369A84CB" w14:textId="5D04A5D9" w:rsidR="001B4A7C" w:rsidRPr="00CA772B" w:rsidRDefault="001B4A7C" w:rsidP="00CF6E4A">
      <w:pPr>
        <w:pStyle w:val="Akapitzlist"/>
        <w:numPr>
          <w:ilvl w:val="0"/>
          <w:numId w:val="47"/>
        </w:numPr>
        <w:spacing w:after="0" w:line="240" w:lineRule="auto"/>
        <w:ind w:left="993" w:hanging="357"/>
        <w:jc w:val="both"/>
        <w:rPr>
          <w:rFonts w:ascii="Arial" w:hAnsi="Arial" w:cs="Arial"/>
          <w:i/>
        </w:rPr>
      </w:pPr>
      <w:r w:rsidRPr="00CA772B">
        <w:rPr>
          <w:rFonts w:ascii="Arial" w:hAnsi="Arial" w:cs="Arial"/>
        </w:rPr>
        <w:t>w związku z art. 17 ust. 3 lit. b, d lub e RODO praw</w:t>
      </w:r>
      <w:r w:rsidR="00CA772B">
        <w:rPr>
          <w:rFonts w:ascii="Arial" w:hAnsi="Arial" w:cs="Arial"/>
        </w:rPr>
        <w:t>o do usunięcia danych osobowych,</w:t>
      </w:r>
    </w:p>
    <w:p w14:paraId="60E53730" w14:textId="44603752" w:rsidR="001B4A7C" w:rsidRPr="00CA772B" w:rsidRDefault="001B4A7C" w:rsidP="00CF6E4A">
      <w:pPr>
        <w:pStyle w:val="Akapitzlist"/>
        <w:numPr>
          <w:ilvl w:val="0"/>
          <w:numId w:val="47"/>
        </w:numPr>
        <w:spacing w:after="0" w:line="240" w:lineRule="auto"/>
        <w:ind w:left="993" w:hanging="357"/>
        <w:jc w:val="both"/>
        <w:rPr>
          <w:rFonts w:ascii="Arial" w:hAnsi="Arial" w:cs="Arial"/>
          <w:i/>
        </w:rPr>
      </w:pPr>
      <w:r w:rsidRPr="00CA772B">
        <w:rPr>
          <w:rFonts w:ascii="Arial" w:hAnsi="Arial" w:cs="Arial"/>
        </w:rPr>
        <w:t>prawo do przenoszenia danych osobowyc</w:t>
      </w:r>
      <w:r w:rsidR="00CA772B">
        <w:rPr>
          <w:rFonts w:ascii="Arial" w:hAnsi="Arial" w:cs="Arial"/>
        </w:rPr>
        <w:t>h, o którym mowa w art. 20 RODO,</w:t>
      </w:r>
    </w:p>
    <w:p w14:paraId="5483054D" w14:textId="77777777" w:rsidR="001B4A7C" w:rsidRPr="00CA772B" w:rsidRDefault="001B4A7C" w:rsidP="00CF6E4A">
      <w:pPr>
        <w:pStyle w:val="Akapitzlist"/>
        <w:numPr>
          <w:ilvl w:val="0"/>
          <w:numId w:val="47"/>
        </w:numPr>
        <w:spacing w:after="0" w:line="240" w:lineRule="auto"/>
        <w:ind w:left="993" w:hanging="357"/>
        <w:jc w:val="both"/>
        <w:rPr>
          <w:rFonts w:ascii="Arial" w:hAnsi="Arial" w:cs="Arial"/>
          <w:i/>
        </w:rPr>
      </w:pPr>
      <w:r w:rsidRPr="00CA772B">
        <w:rPr>
          <w:rFonts w:ascii="Arial" w:hAnsi="Arial" w:cs="Arial"/>
        </w:rPr>
        <w:t xml:space="preserve">na podstawie art. 21 RODO prawo sprzeciwu, wobec przetwarzania danych osobowych, gdyż podstawą prawną przetwarzania Pani/Pana danych osobowych jest art. 6 ust. 1 lit. c RODO. </w:t>
      </w:r>
    </w:p>
    <w:p w14:paraId="39909AFA" w14:textId="77777777" w:rsidR="00CE3A18" w:rsidRDefault="00CE3A18" w:rsidP="002B310C">
      <w:pPr>
        <w:jc w:val="both"/>
        <w:rPr>
          <w:rFonts w:ascii="Arial" w:hAnsi="Arial" w:cs="Arial"/>
          <w:color w:val="000000"/>
          <w:sz w:val="22"/>
          <w:szCs w:val="22"/>
          <w:u w:val="single"/>
        </w:rPr>
      </w:pPr>
    </w:p>
    <w:p w14:paraId="32C6691E" w14:textId="6FF988BE" w:rsidR="00803967" w:rsidRPr="00450162" w:rsidRDefault="00803967" w:rsidP="002B310C">
      <w:pPr>
        <w:jc w:val="both"/>
        <w:rPr>
          <w:rFonts w:ascii="Arial" w:hAnsi="Arial" w:cs="Arial"/>
          <w:sz w:val="22"/>
          <w:szCs w:val="22"/>
        </w:rPr>
      </w:pPr>
      <w:r w:rsidRPr="00450162">
        <w:rPr>
          <w:rFonts w:ascii="Arial" w:hAnsi="Arial" w:cs="Arial"/>
          <w:sz w:val="22"/>
          <w:szCs w:val="22"/>
        </w:rPr>
        <w:t xml:space="preserve">Do spraw nieuregulowanych w niniejszej SIWZ mają zastosowanie przepisy ustawy z dnia </w:t>
      </w:r>
      <w:r w:rsidR="00CF7094" w:rsidRPr="00450162">
        <w:rPr>
          <w:rFonts w:ascii="Arial" w:hAnsi="Arial" w:cs="Arial"/>
          <w:sz w:val="22"/>
          <w:szCs w:val="22"/>
        </w:rPr>
        <w:t xml:space="preserve">                          </w:t>
      </w:r>
      <w:r w:rsidRPr="00450162">
        <w:rPr>
          <w:rFonts w:ascii="Arial" w:hAnsi="Arial" w:cs="Arial"/>
          <w:sz w:val="22"/>
          <w:szCs w:val="22"/>
        </w:rPr>
        <w:t>29 stycznia 2004 r. Prawo zam</w:t>
      </w:r>
      <w:r w:rsidR="00103F7C" w:rsidRPr="00450162">
        <w:rPr>
          <w:rFonts w:ascii="Arial" w:hAnsi="Arial" w:cs="Arial"/>
          <w:sz w:val="22"/>
          <w:szCs w:val="22"/>
        </w:rPr>
        <w:t>ówień publicznych (</w:t>
      </w:r>
      <w:r w:rsidR="002B4B6B" w:rsidRPr="00450162">
        <w:rPr>
          <w:rFonts w:ascii="Arial" w:hAnsi="Arial" w:cs="Arial"/>
          <w:sz w:val="22"/>
          <w:szCs w:val="22"/>
        </w:rPr>
        <w:t xml:space="preserve">t.j Dz. U. z 2018 </w:t>
      </w:r>
      <w:r w:rsidRPr="00450162">
        <w:rPr>
          <w:rFonts w:ascii="Arial" w:hAnsi="Arial" w:cs="Arial"/>
          <w:sz w:val="22"/>
          <w:szCs w:val="22"/>
        </w:rPr>
        <w:t>r., poz.</w:t>
      </w:r>
      <w:r w:rsidR="002B4B6B" w:rsidRPr="00450162">
        <w:rPr>
          <w:rFonts w:ascii="Arial" w:hAnsi="Arial" w:cs="Arial"/>
          <w:sz w:val="22"/>
          <w:szCs w:val="22"/>
        </w:rPr>
        <w:t xml:space="preserve"> 1986</w:t>
      </w:r>
      <w:r w:rsidR="00465B28" w:rsidRPr="00450162">
        <w:rPr>
          <w:rFonts w:ascii="Arial" w:hAnsi="Arial" w:cs="Arial"/>
          <w:sz w:val="22"/>
          <w:szCs w:val="22"/>
        </w:rPr>
        <w:t xml:space="preserve"> z późn. zm.)</w:t>
      </w:r>
      <w:r w:rsidRPr="00450162">
        <w:rPr>
          <w:rFonts w:ascii="Arial" w:hAnsi="Arial" w:cs="Arial"/>
          <w:sz w:val="22"/>
          <w:szCs w:val="22"/>
        </w:rPr>
        <w:t xml:space="preserve">, Kodeks cywilny, Kodeks postępowania cywilnego </w:t>
      </w:r>
      <w:r w:rsidR="002B4B6B" w:rsidRPr="00450162">
        <w:rPr>
          <w:rFonts w:ascii="Arial" w:hAnsi="Arial" w:cs="Arial"/>
          <w:bCs/>
          <w:sz w:val="22"/>
          <w:szCs w:val="22"/>
        </w:rPr>
        <w:t>(Dz. U. z 2008 r. poz. 1360, 1467, 1499, 1544, 1629, 1637, 1693</w:t>
      </w:r>
      <w:r w:rsidR="006A5E02" w:rsidRPr="00450162">
        <w:rPr>
          <w:rFonts w:ascii="Arial" w:hAnsi="Arial" w:cs="Arial"/>
          <w:sz w:val="22"/>
          <w:szCs w:val="22"/>
        </w:rPr>
        <w:t>).</w:t>
      </w:r>
    </w:p>
    <w:p w14:paraId="00BB750D" w14:textId="77777777" w:rsidR="000816B7" w:rsidRPr="00450162" w:rsidRDefault="000816B7">
      <w:pPr>
        <w:jc w:val="both"/>
        <w:rPr>
          <w:rFonts w:ascii="Arial" w:hAnsi="Arial" w:cs="Arial"/>
          <w:sz w:val="22"/>
          <w:szCs w:val="22"/>
        </w:rPr>
      </w:pPr>
    </w:p>
    <w:bookmarkEnd w:id="1"/>
    <w:p w14:paraId="342A9398" w14:textId="54919C90" w:rsidR="00B46A98" w:rsidRDefault="00803967">
      <w:pPr>
        <w:jc w:val="both"/>
        <w:rPr>
          <w:rFonts w:ascii="Arial" w:hAnsi="Arial" w:cs="Arial"/>
          <w:color w:val="000000"/>
          <w:sz w:val="22"/>
          <w:szCs w:val="22"/>
          <w:u w:val="single"/>
        </w:rPr>
      </w:pPr>
      <w:r w:rsidRPr="00450162">
        <w:rPr>
          <w:rFonts w:ascii="Arial" w:hAnsi="Arial" w:cs="Arial"/>
          <w:sz w:val="22"/>
          <w:szCs w:val="22"/>
          <w:u w:val="single"/>
        </w:rPr>
        <w:t>Załączniki</w:t>
      </w:r>
      <w:r w:rsidR="002B310C" w:rsidRPr="00450162">
        <w:rPr>
          <w:rFonts w:ascii="Arial" w:hAnsi="Arial" w:cs="Arial"/>
          <w:sz w:val="22"/>
          <w:szCs w:val="22"/>
          <w:u w:val="single"/>
        </w:rPr>
        <w:t xml:space="preserve"> stanowiące integralną część SIWZ</w:t>
      </w:r>
      <w:r w:rsidRPr="00D5426F">
        <w:rPr>
          <w:rFonts w:ascii="Arial" w:hAnsi="Arial" w:cs="Arial"/>
          <w:color w:val="000000"/>
          <w:sz w:val="22"/>
          <w:szCs w:val="22"/>
          <w:u w:val="single"/>
        </w:rPr>
        <w:t>:</w:t>
      </w:r>
    </w:p>
    <w:p w14:paraId="333EBFF7" w14:textId="77777777" w:rsidR="001223AF" w:rsidRPr="00D5426F" w:rsidRDefault="001223AF">
      <w:pPr>
        <w:jc w:val="both"/>
        <w:rPr>
          <w:rFonts w:ascii="Arial" w:hAnsi="Arial" w:cs="Arial"/>
          <w:color w:val="000000"/>
          <w:sz w:val="22"/>
          <w:szCs w:val="22"/>
          <w:u w:val="single"/>
        </w:rPr>
      </w:pPr>
    </w:p>
    <w:p w14:paraId="6256FB5D"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 xml:space="preserve">Załącznik nr 1 do SIWZ </w:t>
      </w:r>
      <w:r w:rsidRPr="00D5426F">
        <w:rPr>
          <w:rFonts w:ascii="Arial" w:hAnsi="Arial" w:cs="Arial"/>
          <w:color w:val="000000"/>
        </w:rPr>
        <w:t>- Formularz ofertowy.</w:t>
      </w:r>
    </w:p>
    <w:p w14:paraId="3DF609B5"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 xml:space="preserve">Załącznik nr 2 do SIWZ </w:t>
      </w:r>
      <w:r w:rsidRPr="00D5426F">
        <w:rPr>
          <w:rFonts w:ascii="Arial" w:hAnsi="Arial" w:cs="Arial"/>
          <w:color w:val="000000"/>
        </w:rPr>
        <w:t xml:space="preserve">- Oświadczenie dotyczące spełniania warunków udziału w postępowaniu. </w:t>
      </w:r>
    </w:p>
    <w:p w14:paraId="22DF4650"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 xml:space="preserve">Załącznik nr 3 do SIWZ </w:t>
      </w:r>
      <w:r w:rsidRPr="00D5426F">
        <w:rPr>
          <w:rFonts w:ascii="Arial" w:hAnsi="Arial" w:cs="Arial"/>
          <w:color w:val="000000"/>
        </w:rPr>
        <w:t>- Oświadczenie dotyczące przesłanek wykluczenia z postępowania.</w:t>
      </w:r>
    </w:p>
    <w:p w14:paraId="6A993191"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Załącznik nr 4 do SIWZ</w:t>
      </w:r>
      <w:r w:rsidRPr="00D5426F">
        <w:rPr>
          <w:rFonts w:ascii="Arial" w:hAnsi="Arial" w:cs="Arial"/>
          <w:color w:val="000000"/>
        </w:rPr>
        <w:t xml:space="preserve"> - Propozycja zlecenia części zamówienia podwykonawcom.</w:t>
      </w:r>
    </w:p>
    <w:p w14:paraId="120F84F6"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Załącznik nr 5 do SIWZ</w:t>
      </w:r>
      <w:r w:rsidRPr="00D5426F">
        <w:rPr>
          <w:rFonts w:ascii="Arial" w:hAnsi="Arial" w:cs="Arial"/>
          <w:color w:val="000000"/>
        </w:rPr>
        <w:t xml:space="preserve"> - Oświadczenie o przynależności do grupy kapitałowej.</w:t>
      </w:r>
    </w:p>
    <w:p w14:paraId="786C7973"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Załącznik nr 6 do SIWZ</w:t>
      </w:r>
      <w:r w:rsidRPr="00D5426F">
        <w:rPr>
          <w:rFonts w:ascii="Arial" w:hAnsi="Arial" w:cs="Arial"/>
          <w:color w:val="000000"/>
        </w:rPr>
        <w:t xml:space="preserve"> - Wykaz robót budowlanych.</w:t>
      </w:r>
    </w:p>
    <w:p w14:paraId="747C37CC" w14:textId="77777777" w:rsidR="00CF7094" w:rsidRPr="00C53F01"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Załącznik nr 7 do SIWZ</w:t>
      </w:r>
      <w:r w:rsidRPr="00D5426F">
        <w:rPr>
          <w:rFonts w:ascii="Arial" w:hAnsi="Arial" w:cs="Arial"/>
          <w:color w:val="000000"/>
        </w:rPr>
        <w:t xml:space="preserve"> - Wykaz osób. </w:t>
      </w:r>
    </w:p>
    <w:p w14:paraId="13D07A29" w14:textId="0C09797D" w:rsidR="00C53F01" w:rsidRPr="00D5426F" w:rsidRDefault="00C53F01" w:rsidP="00D11FCD">
      <w:pPr>
        <w:pStyle w:val="Akapitzlist"/>
        <w:numPr>
          <w:ilvl w:val="0"/>
          <w:numId w:val="42"/>
        </w:numPr>
        <w:spacing w:after="0" w:line="240" w:lineRule="auto"/>
        <w:jc w:val="both"/>
        <w:rPr>
          <w:rFonts w:ascii="Arial" w:hAnsi="Arial" w:cs="Arial"/>
          <w:color w:val="000000"/>
          <w:u w:val="single"/>
        </w:rPr>
      </w:pPr>
      <w:r>
        <w:rPr>
          <w:rFonts w:ascii="Arial" w:hAnsi="Arial" w:cs="Arial"/>
          <w:b/>
          <w:bCs/>
          <w:color w:val="000000"/>
        </w:rPr>
        <w:t>Załącznik nr 7</w:t>
      </w:r>
      <w:r w:rsidRPr="00C53F01">
        <w:rPr>
          <w:rFonts w:ascii="Arial" w:hAnsi="Arial" w:cs="Arial"/>
          <w:b/>
          <w:color w:val="000000"/>
        </w:rPr>
        <w:t>.1. do SIWZ</w:t>
      </w:r>
      <w:r>
        <w:rPr>
          <w:rFonts w:ascii="Arial" w:hAnsi="Arial" w:cs="Arial"/>
          <w:color w:val="000000"/>
        </w:rPr>
        <w:t xml:space="preserve"> </w:t>
      </w:r>
      <w:r w:rsidR="00D223D3">
        <w:rPr>
          <w:rFonts w:ascii="Arial" w:hAnsi="Arial" w:cs="Arial"/>
          <w:color w:val="000000"/>
        </w:rPr>
        <w:t>–</w:t>
      </w:r>
      <w:r>
        <w:rPr>
          <w:rFonts w:ascii="Arial" w:hAnsi="Arial" w:cs="Arial"/>
          <w:color w:val="000000"/>
        </w:rPr>
        <w:t xml:space="preserve"> </w:t>
      </w:r>
      <w:r w:rsidR="00D223D3">
        <w:rPr>
          <w:rFonts w:ascii="Arial" w:hAnsi="Arial" w:cs="Arial"/>
          <w:color w:val="000000"/>
        </w:rPr>
        <w:t xml:space="preserve">Wykaz doświadczenia do oceny w kryterium.  </w:t>
      </w:r>
      <w:r>
        <w:rPr>
          <w:rFonts w:ascii="Arial" w:hAnsi="Arial" w:cs="Arial"/>
          <w:color w:val="000000"/>
        </w:rPr>
        <w:t xml:space="preserve"> </w:t>
      </w:r>
    </w:p>
    <w:p w14:paraId="5C75733C" w14:textId="77777777" w:rsidR="00CF7094" w:rsidRPr="00D5426F" w:rsidRDefault="00CF7094" w:rsidP="00D11FCD">
      <w:pPr>
        <w:pStyle w:val="Akapitzlist"/>
        <w:numPr>
          <w:ilvl w:val="0"/>
          <w:numId w:val="42"/>
        </w:numPr>
        <w:spacing w:after="0" w:line="240" w:lineRule="auto"/>
        <w:jc w:val="both"/>
        <w:rPr>
          <w:rFonts w:ascii="Arial" w:hAnsi="Arial" w:cs="Arial"/>
          <w:color w:val="000000"/>
          <w:u w:val="single"/>
        </w:rPr>
      </w:pPr>
      <w:r w:rsidRPr="00D5426F">
        <w:rPr>
          <w:rFonts w:ascii="Arial" w:hAnsi="Arial" w:cs="Arial"/>
          <w:b/>
          <w:bCs/>
          <w:color w:val="000000"/>
        </w:rPr>
        <w:t>Załącznik nr 7A do SIWZ</w:t>
      </w:r>
      <w:r w:rsidRPr="00D5426F">
        <w:rPr>
          <w:rFonts w:ascii="Arial" w:hAnsi="Arial" w:cs="Arial"/>
          <w:color w:val="000000"/>
        </w:rPr>
        <w:t xml:space="preserve"> – Oświadczenie na temat wykształcenia i kwalifikacji zawodowych wykonawcy lub kadry kierowniczej wykonawcy.</w:t>
      </w:r>
    </w:p>
    <w:p w14:paraId="20D2B4D1" w14:textId="77777777" w:rsidR="00CF7094" w:rsidRPr="00D10D05" w:rsidRDefault="00CF7094" w:rsidP="00D11FCD">
      <w:pPr>
        <w:pStyle w:val="Akapitzlist"/>
        <w:numPr>
          <w:ilvl w:val="0"/>
          <w:numId w:val="42"/>
        </w:numPr>
        <w:spacing w:after="0" w:line="240" w:lineRule="auto"/>
        <w:jc w:val="both"/>
        <w:rPr>
          <w:rFonts w:ascii="Arial" w:hAnsi="Arial" w:cs="Arial"/>
          <w:color w:val="000000" w:themeColor="text1"/>
          <w:u w:val="single"/>
        </w:rPr>
      </w:pPr>
      <w:r w:rsidRPr="00CF6E4A">
        <w:rPr>
          <w:rFonts w:ascii="Arial" w:eastAsia="Lucida Sans Unicode" w:hAnsi="Arial" w:cs="Arial"/>
          <w:b/>
          <w:color w:val="000000" w:themeColor="text1"/>
          <w:kern w:val="3"/>
        </w:rPr>
        <w:t xml:space="preserve">Załącznik nr 8 do SIWZ – </w:t>
      </w:r>
      <w:r w:rsidRPr="00CF6E4A">
        <w:rPr>
          <w:rFonts w:ascii="Arial" w:eastAsia="Lucida Sans Unicode" w:hAnsi="Arial" w:cs="Arial"/>
          <w:color w:val="000000" w:themeColor="text1"/>
          <w:kern w:val="3"/>
        </w:rPr>
        <w:t>Wzór umowy</w:t>
      </w:r>
      <w:r w:rsidRPr="00CF6E4A">
        <w:rPr>
          <w:rFonts w:ascii="Arial" w:hAnsi="Arial" w:cs="Arial"/>
          <w:color w:val="000000" w:themeColor="text1"/>
        </w:rPr>
        <w:t>.</w:t>
      </w:r>
    </w:p>
    <w:p w14:paraId="0677ED41" w14:textId="67B652C3" w:rsidR="00D10D05" w:rsidRPr="00CF6E4A" w:rsidRDefault="00D10D05" w:rsidP="00D10D05">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9</w:t>
      </w:r>
      <w:r w:rsidRPr="00CF6E4A">
        <w:rPr>
          <w:rFonts w:ascii="Arial" w:hAnsi="Arial" w:cs="Arial"/>
          <w:b/>
          <w:color w:val="000000" w:themeColor="text1"/>
          <w:sz w:val="22"/>
          <w:lang w:val="pl-PL"/>
        </w:rPr>
        <w:t xml:space="preserve">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Projekt budowlano – wykonawczy ( branża drogowa)  </w:t>
      </w:r>
    </w:p>
    <w:p w14:paraId="41D598C6" w14:textId="73F8F543" w:rsidR="00D10D05" w:rsidRPr="00CF6E4A" w:rsidRDefault="00D10D05" w:rsidP="00D10D05">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10</w:t>
      </w:r>
      <w:r w:rsidRPr="00CF6E4A">
        <w:rPr>
          <w:rFonts w:ascii="Arial" w:hAnsi="Arial" w:cs="Arial"/>
          <w:b/>
          <w:color w:val="000000" w:themeColor="text1"/>
          <w:sz w:val="22"/>
          <w:lang w:val="pl-PL"/>
        </w:rPr>
        <w:t xml:space="preserve"> do SIWZ</w:t>
      </w:r>
      <w:r w:rsidRPr="00CF6E4A">
        <w:rPr>
          <w:rFonts w:ascii="Arial" w:hAnsi="Arial" w:cs="Arial"/>
          <w:color w:val="000000" w:themeColor="text1"/>
          <w:sz w:val="22"/>
          <w:lang w:val="pl-PL"/>
        </w:rPr>
        <w:t xml:space="preserve"> – Projekt budowlano - wykonawczy (branża sanitarna)</w:t>
      </w:r>
    </w:p>
    <w:p w14:paraId="3A52CCAE" w14:textId="0144E8A1" w:rsidR="00D10D05" w:rsidRPr="00CF6E4A" w:rsidRDefault="00D10D05" w:rsidP="00D10D05">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t>Załącz</w:t>
      </w:r>
      <w:r>
        <w:rPr>
          <w:rFonts w:ascii="Arial" w:hAnsi="Arial" w:cs="Arial"/>
          <w:b/>
          <w:color w:val="000000" w:themeColor="text1"/>
          <w:sz w:val="22"/>
          <w:lang w:val="pl-PL"/>
        </w:rPr>
        <w:t>nik nr 11</w:t>
      </w:r>
      <w:r w:rsidRPr="00CF6E4A">
        <w:rPr>
          <w:rFonts w:ascii="Arial" w:hAnsi="Arial" w:cs="Arial"/>
          <w:b/>
          <w:color w:val="000000" w:themeColor="text1"/>
          <w:sz w:val="22"/>
          <w:lang w:val="pl-PL"/>
        </w:rPr>
        <w:t xml:space="preserve">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Projekt budowlany (branża elektryczna)</w:t>
      </w:r>
    </w:p>
    <w:p w14:paraId="225AF2FE" w14:textId="42BB9C98" w:rsidR="00D10D05" w:rsidRPr="00D10D05" w:rsidRDefault="00D10D05" w:rsidP="00D10D05">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12</w:t>
      </w:r>
      <w:r w:rsidRPr="00CF6E4A">
        <w:rPr>
          <w:rFonts w:ascii="Arial" w:hAnsi="Arial" w:cs="Arial"/>
          <w:b/>
          <w:color w:val="000000" w:themeColor="text1"/>
          <w:sz w:val="22"/>
          <w:lang w:val="pl-PL"/>
        </w:rPr>
        <w:t xml:space="preserve"> do SIWZ</w:t>
      </w:r>
      <w:r w:rsidRPr="00CF6E4A">
        <w:rPr>
          <w:rFonts w:ascii="Arial" w:hAnsi="Arial" w:cs="Arial"/>
          <w:color w:val="000000" w:themeColor="text1"/>
          <w:sz w:val="22"/>
          <w:lang w:val="pl-PL"/>
        </w:rPr>
        <w:t xml:space="preserve"> –</w:t>
      </w:r>
      <w:r w:rsidRPr="00CF6E4A">
        <w:rPr>
          <w:rFonts w:ascii="Arial" w:hAnsi="Arial" w:cs="Arial"/>
          <w:b/>
          <w:color w:val="000000" w:themeColor="text1"/>
          <w:sz w:val="22"/>
          <w:lang w:val="pl-PL"/>
        </w:rPr>
        <w:t xml:space="preserve"> </w:t>
      </w:r>
      <w:r w:rsidRPr="00CF6E4A">
        <w:rPr>
          <w:rFonts w:ascii="Arial" w:hAnsi="Arial" w:cs="Arial"/>
          <w:color w:val="000000" w:themeColor="text1"/>
          <w:sz w:val="22"/>
          <w:lang w:val="pl-PL"/>
        </w:rPr>
        <w:t>Projekt wykonawczy (branża elektryczna)</w:t>
      </w:r>
    </w:p>
    <w:p w14:paraId="0C528616" w14:textId="1034DA2F" w:rsidR="00CF6E4A" w:rsidRPr="00CF6E4A" w:rsidRDefault="00D10D05" w:rsidP="00CF6E4A">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13</w:t>
      </w:r>
      <w:r w:rsidR="00CF6E4A" w:rsidRPr="00CF6E4A">
        <w:rPr>
          <w:rFonts w:ascii="Arial" w:hAnsi="Arial" w:cs="Arial"/>
          <w:b/>
          <w:color w:val="000000" w:themeColor="text1"/>
          <w:sz w:val="22"/>
          <w:lang w:val="pl-PL"/>
        </w:rPr>
        <w:t xml:space="preserve"> do SIWZ</w:t>
      </w:r>
      <w:r w:rsidR="00CF6E4A" w:rsidRPr="00CF6E4A">
        <w:rPr>
          <w:rFonts w:ascii="Arial" w:hAnsi="Arial" w:cs="Arial"/>
          <w:color w:val="000000" w:themeColor="text1"/>
          <w:sz w:val="22"/>
          <w:lang w:val="pl-PL"/>
        </w:rPr>
        <w:t xml:space="preserve"> - </w:t>
      </w:r>
      <w:r w:rsidR="00CF6E4A" w:rsidRPr="00CF6E4A">
        <w:rPr>
          <w:rFonts w:ascii="Arial" w:eastAsia="Lucida Sans Unicode" w:hAnsi="Arial" w:cs="Arial"/>
          <w:color w:val="000000" w:themeColor="text1"/>
          <w:kern w:val="3"/>
          <w:sz w:val="22"/>
          <w:szCs w:val="22"/>
        </w:rPr>
        <w:t>Specyfikacja Techniczna Wykonania i Odbioru Robót (branża drogowa)</w:t>
      </w:r>
    </w:p>
    <w:p w14:paraId="54EEB542" w14:textId="45ED0C22" w:rsidR="00CF6E4A" w:rsidRPr="00CF6E4A" w:rsidRDefault="00D10D05" w:rsidP="00CF6E4A">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14</w:t>
      </w:r>
      <w:r w:rsidR="00CF6E4A" w:rsidRPr="00CF6E4A">
        <w:rPr>
          <w:rFonts w:ascii="Arial" w:hAnsi="Arial" w:cs="Arial"/>
          <w:b/>
          <w:color w:val="000000" w:themeColor="text1"/>
          <w:sz w:val="22"/>
          <w:lang w:val="pl-PL"/>
        </w:rPr>
        <w:t xml:space="preserve"> do SIWZ </w:t>
      </w:r>
      <w:r w:rsidR="00CF6E4A" w:rsidRPr="00CF6E4A">
        <w:rPr>
          <w:rFonts w:ascii="Arial" w:hAnsi="Arial" w:cs="Arial"/>
          <w:color w:val="000000" w:themeColor="text1"/>
          <w:sz w:val="22"/>
          <w:lang w:val="pl-PL"/>
        </w:rPr>
        <w:t>– Specyfikacja Techniczna Wykonania i Odbioru Robót (branża sanitarna)</w:t>
      </w:r>
    </w:p>
    <w:p w14:paraId="64AC98D0" w14:textId="77F83A0A" w:rsidR="00CF6E4A" w:rsidRPr="00CF6E4A" w:rsidRDefault="00D10D05" w:rsidP="00CF6E4A">
      <w:pPr>
        <w:pStyle w:val="Tekstpodstawowy2"/>
        <w:numPr>
          <w:ilvl w:val="0"/>
          <w:numId w:val="42"/>
        </w:numPr>
        <w:rPr>
          <w:rFonts w:ascii="Arial" w:hAnsi="Arial" w:cs="Arial"/>
          <w:color w:val="000000" w:themeColor="text1"/>
          <w:sz w:val="22"/>
        </w:rPr>
      </w:pPr>
      <w:r>
        <w:rPr>
          <w:rFonts w:ascii="Arial" w:hAnsi="Arial" w:cs="Arial"/>
          <w:b/>
          <w:color w:val="000000" w:themeColor="text1"/>
          <w:sz w:val="22"/>
          <w:lang w:val="pl-PL"/>
        </w:rPr>
        <w:t>Załącznik nr 15</w:t>
      </w:r>
      <w:r w:rsidR="00CF6E4A" w:rsidRPr="00CF6E4A">
        <w:rPr>
          <w:rFonts w:ascii="Arial" w:hAnsi="Arial" w:cs="Arial"/>
          <w:b/>
          <w:color w:val="000000" w:themeColor="text1"/>
          <w:sz w:val="22"/>
          <w:lang w:val="pl-PL"/>
        </w:rPr>
        <w:t xml:space="preserve"> do SIWZ </w:t>
      </w:r>
      <w:r w:rsidR="00CF6E4A" w:rsidRPr="00CF6E4A">
        <w:rPr>
          <w:rFonts w:ascii="Arial" w:hAnsi="Arial" w:cs="Arial"/>
          <w:color w:val="000000" w:themeColor="text1"/>
          <w:sz w:val="22"/>
        </w:rPr>
        <w:t>–</w:t>
      </w:r>
      <w:r w:rsidR="00CF6E4A" w:rsidRPr="00CF6E4A">
        <w:rPr>
          <w:rFonts w:ascii="Arial" w:hAnsi="Arial" w:cs="Arial"/>
          <w:color w:val="000000" w:themeColor="text1"/>
          <w:sz w:val="22"/>
          <w:lang w:val="pl-PL"/>
        </w:rPr>
        <w:t xml:space="preserve"> Specyfikacja Techniczna Wykonania i Odbioru Robót (branża elektryczna)</w:t>
      </w:r>
    </w:p>
    <w:p w14:paraId="23D98908" w14:textId="77777777" w:rsidR="00CF6E4A" w:rsidRPr="00CF6E4A" w:rsidRDefault="00CF6E4A" w:rsidP="00CF6E4A">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lastRenderedPageBreak/>
        <w:t xml:space="preserve">Załącznik nr 16 do SIWZ </w:t>
      </w:r>
      <w:r w:rsidRPr="00CF6E4A">
        <w:rPr>
          <w:rFonts w:ascii="Arial" w:hAnsi="Arial" w:cs="Arial"/>
          <w:color w:val="000000" w:themeColor="text1"/>
          <w:sz w:val="22"/>
          <w:lang w:val="pl-PL"/>
        </w:rPr>
        <w:t>– Projekt tymczasowej organizacji ruchu</w:t>
      </w:r>
    </w:p>
    <w:p w14:paraId="6B6AB040" w14:textId="77777777" w:rsidR="00CF6E4A" w:rsidRPr="00CF6E4A" w:rsidRDefault="00CF6E4A" w:rsidP="00CF6E4A">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t>Załącznik nr 17 do SIWZ</w:t>
      </w:r>
      <w:r w:rsidRPr="00CF6E4A">
        <w:rPr>
          <w:rFonts w:ascii="Arial" w:hAnsi="Arial" w:cs="Arial"/>
          <w:color w:val="000000" w:themeColor="text1"/>
          <w:sz w:val="22"/>
          <w:lang w:val="pl-PL"/>
        </w:rPr>
        <w:t xml:space="preserve">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Projekt stałej organizacji ruchu</w:t>
      </w:r>
    </w:p>
    <w:p w14:paraId="76F877DD" w14:textId="77777777" w:rsidR="00CF6E4A" w:rsidRPr="00CF6E4A" w:rsidRDefault="00CF6E4A" w:rsidP="00CF6E4A">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t>Załącznik nr 18 do SIWZ</w:t>
      </w:r>
      <w:r w:rsidRPr="00CF6E4A">
        <w:rPr>
          <w:rFonts w:ascii="Arial" w:hAnsi="Arial" w:cs="Arial"/>
          <w:color w:val="000000" w:themeColor="text1"/>
          <w:sz w:val="22"/>
          <w:lang w:val="pl-PL"/>
        </w:rPr>
        <w:t xml:space="preserve"> – Przedmiar robót branża drogowa i branża sanitarna.</w:t>
      </w:r>
    </w:p>
    <w:p w14:paraId="351B59CA" w14:textId="77777777" w:rsidR="00CF6E4A" w:rsidRPr="00CF6E4A" w:rsidRDefault="00CF6E4A" w:rsidP="00CF6E4A">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t xml:space="preserve">Załącznik nr 19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Przedmiar robót branża elektryczna</w:t>
      </w:r>
    </w:p>
    <w:p w14:paraId="755061A3" w14:textId="77777777" w:rsidR="00CF6E4A" w:rsidRPr="00CF6E4A" w:rsidRDefault="00CF6E4A" w:rsidP="00CF6E4A">
      <w:pPr>
        <w:pStyle w:val="Tekstpodstawowy2"/>
        <w:numPr>
          <w:ilvl w:val="0"/>
          <w:numId w:val="42"/>
        </w:numPr>
        <w:rPr>
          <w:rFonts w:ascii="Arial" w:hAnsi="Arial" w:cs="Arial"/>
          <w:b/>
          <w:color w:val="000000" w:themeColor="text1"/>
          <w:sz w:val="22"/>
        </w:rPr>
      </w:pPr>
      <w:r w:rsidRPr="00CF6E4A">
        <w:rPr>
          <w:rFonts w:ascii="Arial" w:hAnsi="Arial" w:cs="Arial"/>
          <w:b/>
          <w:color w:val="000000" w:themeColor="text1"/>
          <w:sz w:val="22"/>
          <w:lang w:val="pl-PL"/>
        </w:rPr>
        <w:t xml:space="preserve">Załącznik nr 20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Przedmiar robót branża elektryczna rozbiórki </w:t>
      </w:r>
    </w:p>
    <w:p w14:paraId="27BEA074" w14:textId="77777777" w:rsidR="00CF6E4A" w:rsidRPr="00CF6E4A" w:rsidRDefault="00CF6E4A" w:rsidP="00CF6E4A">
      <w:pPr>
        <w:pStyle w:val="Tekstpodstawowy2"/>
        <w:numPr>
          <w:ilvl w:val="0"/>
          <w:numId w:val="42"/>
        </w:numPr>
        <w:rPr>
          <w:rFonts w:ascii="Arial" w:hAnsi="Arial" w:cs="Arial"/>
          <w:color w:val="000000" w:themeColor="text1"/>
          <w:sz w:val="22"/>
        </w:rPr>
      </w:pPr>
      <w:r w:rsidRPr="00CF6E4A">
        <w:rPr>
          <w:rFonts w:ascii="Arial" w:hAnsi="Arial" w:cs="Arial"/>
          <w:b/>
          <w:color w:val="000000" w:themeColor="text1"/>
          <w:sz w:val="22"/>
          <w:lang w:val="pl-PL"/>
        </w:rPr>
        <w:t xml:space="preserve">Załącznik nr 21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w:t>
      </w:r>
      <w:r w:rsidRPr="00CF6E4A">
        <w:rPr>
          <w:rFonts w:ascii="Arial" w:eastAsia="Lucida Sans Unicode" w:hAnsi="Arial" w:cs="Arial"/>
          <w:color w:val="000000" w:themeColor="text1"/>
          <w:kern w:val="3"/>
          <w:sz w:val="22"/>
          <w:szCs w:val="22"/>
        </w:rPr>
        <w:t>Zgłoszenie rozpoczęcia robót</w:t>
      </w:r>
    </w:p>
    <w:p w14:paraId="571E4DE4" w14:textId="77777777" w:rsidR="00CF6E4A" w:rsidRPr="00CF6E4A" w:rsidRDefault="00CF6E4A" w:rsidP="00CF6E4A">
      <w:pPr>
        <w:pStyle w:val="Tekstpodstawowy2"/>
        <w:numPr>
          <w:ilvl w:val="0"/>
          <w:numId w:val="42"/>
        </w:numPr>
        <w:rPr>
          <w:rFonts w:ascii="Arial" w:hAnsi="Arial" w:cs="Arial"/>
          <w:b/>
          <w:color w:val="000000" w:themeColor="text1"/>
          <w:sz w:val="22"/>
        </w:rPr>
      </w:pPr>
      <w:r w:rsidRPr="00CF6E4A">
        <w:rPr>
          <w:rFonts w:ascii="Arial" w:hAnsi="Arial" w:cs="Arial"/>
          <w:b/>
          <w:color w:val="000000" w:themeColor="text1"/>
          <w:sz w:val="22"/>
          <w:lang w:val="pl-PL"/>
        </w:rPr>
        <w:t xml:space="preserve">Załącznik nr 22 do SIWZ </w:t>
      </w:r>
      <w:r w:rsidRPr="00CF6E4A">
        <w:rPr>
          <w:rFonts w:ascii="Arial" w:hAnsi="Arial" w:cs="Arial"/>
          <w:color w:val="000000" w:themeColor="text1"/>
          <w:sz w:val="22"/>
        </w:rPr>
        <w:t>–</w:t>
      </w:r>
      <w:r w:rsidRPr="00CF6E4A">
        <w:rPr>
          <w:rFonts w:ascii="Arial" w:hAnsi="Arial" w:cs="Arial"/>
          <w:color w:val="000000" w:themeColor="text1"/>
          <w:sz w:val="22"/>
          <w:lang w:val="pl-PL"/>
        </w:rPr>
        <w:t xml:space="preserve"> Decyzja pozwolenia na budowę</w:t>
      </w:r>
    </w:p>
    <w:p w14:paraId="24E0D33D" w14:textId="77777777" w:rsidR="006B60BC" w:rsidRPr="00CF6E4A" w:rsidRDefault="006B60BC" w:rsidP="006B60BC">
      <w:pPr>
        <w:ind w:left="284"/>
        <w:jc w:val="both"/>
        <w:rPr>
          <w:rFonts w:ascii="Arial" w:eastAsia="Lucida Sans Unicode" w:hAnsi="Arial" w:cs="Arial"/>
          <w:color w:val="000000" w:themeColor="text1"/>
          <w:kern w:val="3"/>
        </w:rPr>
      </w:pPr>
    </w:p>
    <w:p w14:paraId="53829827" w14:textId="77777777" w:rsidR="00B360BF" w:rsidRDefault="00B360BF" w:rsidP="006B60BC">
      <w:pPr>
        <w:ind w:left="284"/>
        <w:jc w:val="both"/>
        <w:rPr>
          <w:rFonts w:ascii="Arial" w:eastAsia="Lucida Sans Unicode" w:hAnsi="Arial" w:cs="Arial"/>
          <w:color w:val="000000" w:themeColor="text1"/>
          <w:kern w:val="3"/>
        </w:rPr>
      </w:pPr>
    </w:p>
    <w:p w14:paraId="2407C1E0" w14:textId="77777777" w:rsidR="00CF6E4A" w:rsidRDefault="00CF6E4A" w:rsidP="006B60BC">
      <w:pPr>
        <w:ind w:left="284"/>
        <w:jc w:val="both"/>
        <w:rPr>
          <w:rFonts w:ascii="Arial" w:eastAsia="Lucida Sans Unicode" w:hAnsi="Arial" w:cs="Arial"/>
          <w:color w:val="000000" w:themeColor="text1"/>
          <w:kern w:val="3"/>
        </w:rPr>
      </w:pPr>
    </w:p>
    <w:p w14:paraId="5413EBA8" w14:textId="77777777" w:rsidR="00B360BF" w:rsidRDefault="00B360BF" w:rsidP="00D223D3">
      <w:pPr>
        <w:jc w:val="both"/>
        <w:rPr>
          <w:rFonts w:ascii="Arial" w:eastAsia="Lucida Sans Unicode" w:hAnsi="Arial" w:cs="Arial"/>
          <w:color w:val="000000" w:themeColor="text1"/>
          <w:kern w:val="3"/>
        </w:rPr>
      </w:pPr>
    </w:p>
    <w:p w14:paraId="5892C734" w14:textId="77777777" w:rsidR="00113F2E" w:rsidRDefault="00113F2E" w:rsidP="00D223D3">
      <w:pPr>
        <w:jc w:val="both"/>
        <w:rPr>
          <w:rFonts w:ascii="Arial" w:eastAsia="Lucida Sans Unicode" w:hAnsi="Arial" w:cs="Arial"/>
          <w:color w:val="000000" w:themeColor="text1"/>
          <w:kern w:val="3"/>
        </w:rPr>
      </w:pPr>
    </w:p>
    <w:p w14:paraId="11F0FFF4" w14:textId="77777777" w:rsidR="00113F2E" w:rsidRDefault="00113F2E" w:rsidP="00D223D3">
      <w:pPr>
        <w:jc w:val="both"/>
        <w:rPr>
          <w:rFonts w:ascii="Arial" w:eastAsia="Lucida Sans Unicode" w:hAnsi="Arial" w:cs="Arial"/>
          <w:color w:val="000000" w:themeColor="text1"/>
          <w:kern w:val="3"/>
        </w:rPr>
      </w:pPr>
    </w:p>
    <w:p w14:paraId="6597FE91" w14:textId="77777777" w:rsidR="00113F2E" w:rsidRDefault="00113F2E" w:rsidP="00D223D3">
      <w:pPr>
        <w:jc w:val="both"/>
        <w:rPr>
          <w:rFonts w:ascii="Arial" w:eastAsia="Lucida Sans Unicode" w:hAnsi="Arial" w:cs="Arial"/>
          <w:color w:val="000000" w:themeColor="text1"/>
          <w:kern w:val="3"/>
        </w:rPr>
      </w:pPr>
    </w:p>
    <w:p w14:paraId="601482E8" w14:textId="15607422" w:rsidR="006B60BC" w:rsidRPr="006B60BC" w:rsidRDefault="006B60BC" w:rsidP="00113F2E">
      <w:pPr>
        <w:ind w:left="284"/>
        <w:jc w:val="right"/>
        <w:rPr>
          <w:rFonts w:ascii="Arial" w:eastAsia="Lucida Sans Unicode" w:hAnsi="Arial" w:cs="Arial"/>
          <w:color w:val="000000" w:themeColor="text1"/>
          <w:kern w:val="3"/>
          <w:sz w:val="22"/>
          <w:szCs w:val="22"/>
        </w:rPr>
      </w:pPr>
      <w:r w:rsidRPr="006B60BC">
        <w:rPr>
          <w:rFonts w:ascii="Arial" w:eastAsia="Lucida Sans Unicode" w:hAnsi="Arial" w:cs="Arial"/>
          <w:color w:val="000000" w:themeColor="text1"/>
          <w:kern w:val="3"/>
          <w:sz w:val="22"/>
          <w:szCs w:val="22"/>
        </w:rPr>
        <w:t>………………………………</w:t>
      </w:r>
      <w:r>
        <w:rPr>
          <w:rFonts w:ascii="Arial" w:eastAsia="Lucida Sans Unicode" w:hAnsi="Arial" w:cs="Arial"/>
          <w:color w:val="000000" w:themeColor="text1"/>
          <w:kern w:val="3"/>
          <w:sz w:val="22"/>
          <w:szCs w:val="22"/>
        </w:rPr>
        <w:t>……………………..</w:t>
      </w:r>
    </w:p>
    <w:p w14:paraId="08ADD4F9" w14:textId="75D2EB81" w:rsidR="006B60BC" w:rsidRPr="006B60BC" w:rsidRDefault="006B60BC" w:rsidP="00113F2E">
      <w:pPr>
        <w:ind w:left="284"/>
        <w:jc w:val="right"/>
        <w:rPr>
          <w:rFonts w:ascii="Arial" w:hAnsi="Arial" w:cs="Arial"/>
          <w:color w:val="000000"/>
          <w:sz w:val="22"/>
          <w:szCs w:val="22"/>
          <w:u w:val="single"/>
        </w:rPr>
      </w:pPr>
      <w:r w:rsidRPr="006B60BC">
        <w:rPr>
          <w:rFonts w:ascii="Arial" w:eastAsia="Lucida Sans Unicode" w:hAnsi="Arial" w:cs="Arial"/>
          <w:color w:val="000000" w:themeColor="text1"/>
          <w:kern w:val="3"/>
          <w:sz w:val="22"/>
          <w:szCs w:val="22"/>
        </w:rPr>
        <w:t xml:space="preserve">(podpis osoby merytorycznie odpowiedzialnej) </w:t>
      </w:r>
    </w:p>
    <w:sectPr w:rsidR="006B60BC" w:rsidRPr="006B60BC" w:rsidSect="008474FF">
      <w:headerReference w:type="default" r:id="rId12"/>
      <w:footerReference w:type="even"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9E46" w14:textId="77777777" w:rsidR="004A5A10" w:rsidRDefault="004A5A10">
      <w:r>
        <w:separator/>
      </w:r>
    </w:p>
  </w:endnote>
  <w:endnote w:type="continuationSeparator" w:id="0">
    <w:p w14:paraId="687DCD8B" w14:textId="77777777" w:rsidR="004A5A10" w:rsidRDefault="004A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D93C" w14:textId="77777777" w:rsidR="006244A4" w:rsidRPr="009A745E" w:rsidRDefault="006244A4">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6244A4" w:rsidRPr="009A745E" w:rsidRDefault="006244A4">
    <w:pPr>
      <w:pStyle w:val="Stopka"/>
      <w:ind w:right="360"/>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8C61" w14:textId="77777777" w:rsidR="004A5A10" w:rsidRDefault="004A5A10">
      <w:r>
        <w:separator/>
      </w:r>
    </w:p>
  </w:footnote>
  <w:footnote w:type="continuationSeparator" w:id="0">
    <w:p w14:paraId="680F197F" w14:textId="77777777" w:rsidR="004A5A10" w:rsidRDefault="004A5A10">
      <w:r>
        <w:continuationSeparator/>
      </w:r>
    </w:p>
  </w:footnote>
  <w:footnote w:id="1">
    <w:p w14:paraId="351387AA" w14:textId="1C6322B6" w:rsidR="006244A4" w:rsidRPr="00465B28" w:rsidRDefault="006244A4" w:rsidP="00465B28">
      <w:pPr>
        <w:jc w:val="both"/>
        <w:rPr>
          <w:rFonts w:ascii="Arial" w:eastAsia="Calibri" w:hAnsi="Arial" w:cs="Arial"/>
          <w:sz w:val="16"/>
          <w:szCs w:val="16"/>
          <w:lang w:eastAsia="en-US"/>
        </w:rPr>
      </w:pPr>
      <w:r w:rsidRPr="00465B28">
        <w:rPr>
          <w:rStyle w:val="Odwoanieprzypisudolnego"/>
          <w:rFonts w:ascii="Arial" w:hAnsi="Arial" w:cs="Arial"/>
          <w:sz w:val="16"/>
          <w:szCs w:val="16"/>
        </w:rPr>
        <w:footnoteRef/>
      </w:r>
      <w:r w:rsidRPr="00465B28">
        <w:rPr>
          <w:rFonts w:ascii="Arial" w:hAnsi="Arial" w:cs="Arial"/>
          <w:sz w:val="16"/>
          <w:szCs w:val="16"/>
        </w:rPr>
        <w:t xml:space="preserve"> </w:t>
      </w:r>
      <w:r w:rsidRPr="00465B28">
        <w:rPr>
          <w:rFonts w:ascii="Arial" w:eastAsia="Calibri" w:hAnsi="Arial" w:cs="Arial"/>
          <w:b/>
          <w:sz w:val="16"/>
          <w:szCs w:val="16"/>
          <w:lang w:eastAsia="en-US"/>
        </w:rPr>
        <w:t>Wyjaśnienie:</w:t>
      </w:r>
      <w:r w:rsidRPr="00465B28">
        <w:rPr>
          <w:rFonts w:ascii="Arial" w:eastAsia="Calibri" w:hAnsi="Arial" w:cs="Arial"/>
          <w:sz w:val="16"/>
          <w:szCs w:val="16"/>
          <w:lang w:eastAsia="en-US"/>
        </w:rPr>
        <w:t xml:space="preserve"> informacja w tym zakresie jest wymagana, jeżeli w odniesieniu do danego administratora lub podmiotu przetwarzającego istnieje obowiązek wyznaczenia inspektora ochrony danych osobowych.</w:t>
      </w:r>
    </w:p>
  </w:footnote>
  <w:footnote w:id="2">
    <w:p w14:paraId="7458AC01" w14:textId="5A48CBA2" w:rsidR="006244A4" w:rsidRPr="00465B28" w:rsidRDefault="006244A4" w:rsidP="00465B28">
      <w:pPr>
        <w:jc w:val="both"/>
        <w:rPr>
          <w:rFonts w:ascii="Arial" w:eastAsia="Calibri" w:hAnsi="Arial" w:cs="Arial"/>
          <w:sz w:val="16"/>
          <w:szCs w:val="16"/>
          <w:lang w:eastAsia="en-US"/>
        </w:rPr>
      </w:pPr>
      <w:r w:rsidRPr="00465B28">
        <w:rPr>
          <w:rStyle w:val="Odwoanieprzypisudolnego"/>
          <w:rFonts w:ascii="Arial" w:hAnsi="Arial" w:cs="Arial"/>
          <w:sz w:val="16"/>
          <w:szCs w:val="16"/>
        </w:rPr>
        <w:footnoteRef/>
      </w:r>
      <w:r w:rsidRPr="00465B28">
        <w:rPr>
          <w:rFonts w:ascii="Arial" w:hAnsi="Arial" w:cs="Arial"/>
          <w:sz w:val="16"/>
          <w:szCs w:val="16"/>
        </w:rPr>
        <w:t xml:space="preserve"> </w:t>
      </w:r>
      <w:r w:rsidRPr="00465B28">
        <w:rPr>
          <w:rFonts w:ascii="Arial" w:eastAsia="Calibri" w:hAnsi="Arial" w:cs="Arial"/>
          <w:b/>
          <w:sz w:val="16"/>
          <w:szCs w:val="16"/>
          <w:lang w:eastAsia="en-US"/>
        </w:rPr>
        <w:t>Wyjaśnienie:</w:t>
      </w:r>
      <w:r w:rsidRPr="00465B28">
        <w:rPr>
          <w:rFonts w:ascii="Arial" w:eastAsia="Calibri" w:hAnsi="Arial" w:cs="Arial"/>
          <w:sz w:val="16"/>
          <w:szCs w:val="16"/>
          <w:lang w:eastAsia="en-US"/>
        </w:rPr>
        <w:t xml:space="preserve"> skorzystanie z prawa do sprostowania nie może skutkować zmianą wyniku postępowania</w:t>
      </w:r>
      <w:r w:rsidRPr="00465B28">
        <w:rPr>
          <w:rFonts w:ascii="Arial" w:eastAsia="Calibri" w:hAnsi="Arial" w:cs="Arial"/>
          <w:sz w:val="16"/>
          <w:szCs w:val="16"/>
          <w:lang w:eastAsia="en-US"/>
        </w:rPr>
        <w:br/>
        <w:t>o udzielenie zamówienia publicznego ani zmianą postanowień umowy w zakresie niezgodnym z ustawą Pzp oraz nie może naruszać integralności p</w:t>
      </w:r>
      <w:r>
        <w:rPr>
          <w:rFonts w:ascii="Arial" w:eastAsia="Calibri" w:hAnsi="Arial" w:cs="Arial"/>
          <w:sz w:val="16"/>
          <w:szCs w:val="16"/>
          <w:lang w:eastAsia="en-US"/>
        </w:rPr>
        <w:t>rotokołu oraz jego załączników.</w:t>
      </w:r>
    </w:p>
  </w:footnote>
  <w:footnote w:id="3">
    <w:p w14:paraId="6FC428D6" w14:textId="77777777" w:rsidR="006244A4" w:rsidRPr="00465B28" w:rsidRDefault="006244A4" w:rsidP="00465B28">
      <w:pPr>
        <w:jc w:val="both"/>
        <w:rPr>
          <w:rFonts w:ascii="Arial" w:eastAsia="Calibri" w:hAnsi="Arial" w:cs="Arial"/>
          <w:sz w:val="16"/>
          <w:szCs w:val="16"/>
          <w:lang w:eastAsia="en-US"/>
        </w:rPr>
      </w:pPr>
      <w:r w:rsidRPr="00465B28">
        <w:rPr>
          <w:rStyle w:val="Odwoanieprzypisudolnego"/>
          <w:rFonts w:ascii="Arial" w:hAnsi="Arial" w:cs="Arial"/>
          <w:sz w:val="16"/>
          <w:szCs w:val="16"/>
        </w:rPr>
        <w:footnoteRef/>
      </w:r>
      <w:r w:rsidRPr="00465B28">
        <w:rPr>
          <w:rFonts w:ascii="Arial" w:hAnsi="Arial" w:cs="Arial"/>
          <w:sz w:val="16"/>
          <w:szCs w:val="16"/>
        </w:rPr>
        <w:t xml:space="preserve"> </w:t>
      </w:r>
      <w:r w:rsidRPr="00465B28">
        <w:rPr>
          <w:rFonts w:ascii="Arial" w:eastAsia="Calibri" w:hAnsi="Arial" w:cs="Arial"/>
          <w:b/>
          <w:sz w:val="16"/>
          <w:szCs w:val="16"/>
          <w:lang w:eastAsia="en-US"/>
        </w:rPr>
        <w:t>Wyjaśnienie:</w:t>
      </w:r>
      <w:r w:rsidRPr="00465B28">
        <w:rPr>
          <w:rFonts w:ascii="Arial" w:eastAsia="Calibri" w:hAnsi="Arial" w:cs="Arial"/>
          <w:sz w:val="16"/>
          <w:szCs w:val="16"/>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8AFF1F" w14:textId="71D897FB" w:rsidR="006244A4" w:rsidRDefault="006244A4" w:rsidP="00465B2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470C" w14:textId="0B711483" w:rsidR="006244A4" w:rsidRPr="005A40A6" w:rsidRDefault="006244A4" w:rsidP="00A654FE"/>
  <w:p w14:paraId="37CF6FA0" w14:textId="77777777" w:rsidR="006244A4" w:rsidRDefault="006244A4">
    <w:pPr>
      <w:pStyle w:val="Nagwek"/>
      <w:jc w:val="center"/>
      <w:rPr>
        <w:rFonts w:ascii="Arial" w:hAnsi="Arial" w:cs="Arial"/>
        <w:sz w:val="22"/>
        <w:szCs w:val="22"/>
      </w:rPr>
    </w:pPr>
  </w:p>
  <w:p w14:paraId="2CC9E726" w14:textId="29A6B9CF" w:rsidR="006244A4" w:rsidRPr="009A745E" w:rsidRDefault="006244A4" w:rsidP="009A745E">
    <w:pPr>
      <w:pStyle w:val="Nagwek"/>
      <w:jc w:val="center"/>
      <w:rPr>
        <w:rFonts w:ascii="Arial" w:hAnsi="Arial" w:cs="Arial"/>
        <w:sz w:val="22"/>
        <w:szCs w:val="22"/>
      </w:rPr>
    </w:pPr>
    <w:r>
      <w:rPr>
        <w:rFonts w:ascii="Arial" w:hAnsi="Arial" w:cs="Arial"/>
        <w:sz w:val="22"/>
        <w:szCs w:val="22"/>
      </w:rPr>
      <w:t>ZNAK SPRAWY: WGG.271.4.27.2019.AM</w:t>
    </w:r>
  </w:p>
  <w:p w14:paraId="58B56E8D" w14:textId="786FB825" w:rsidR="006244A4" w:rsidRPr="009A745E" w:rsidRDefault="006244A4">
    <w:pPr>
      <w:pStyle w:val="Nagwek"/>
      <w:rPr>
        <w:color w:val="FF0000"/>
        <w:sz w:val="20"/>
      </w:rPr>
    </w:pPr>
    <w:r>
      <w:rPr>
        <w:sz w:val="20"/>
      </w:rPr>
      <w:t xml:space="preserve"> </w:t>
    </w:r>
    <w:r w:rsidRPr="009A745E">
      <w:rPr>
        <w:color w:val="FF0000"/>
        <w:sz w:val="20"/>
      </w:rPr>
      <w:t>-</w:t>
    </w:r>
    <w:r w:rsidRPr="005A40A6">
      <w:rPr>
        <w:sz w:val="20"/>
      </w:rPr>
      <w:t>-------------------------------------------------------------------------------------------------------------</w:t>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885"/>
    <w:multiLevelType w:val="hybridMultilevel"/>
    <w:tmpl w:val="40964D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09F93FA5"/>
    <w:multiLevelType w:val="hybridMultilevel"/>
    <w:tmpl w:val="A50A1212"/>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1" w15:restartNumberingAfterBreak="0">
    <w:nsid w:val="111B693D"/>
    <w:multiLevelType w:val="hybridMultilevel"/>
    <w:tmpl w:val="6172CD5A"/>
    <w:lvl w:ilvl="0" w:tplc="98AA60A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2E62753"/>
    <w:multiLevelType w:val="hybridMultilevel"/>
    <w:tmpl w:val="64DE04E2"/>
    <w:lvl w:ilvl="0" w:tplc="5C0225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2C2056"/>
    <w:multiLevelType w:val="multilevel"/>
    <w:tmpl w:val="862CDC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F410C0"/>
    <w:multiLevelType w:val="multilevel"/>
    <w:tmpl w:val="7B82A7CC"/>
    <w:lvl w:ilvl="0">
      <w:start w:val="1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5E416D"/>
    <w:multiLevelType w:val="hybridMultilevel"/>
    <w:tmpl w:val="90766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9663C0"/>
    <w:multiLevelType w:val="multilevel"/>
    <w:tmpl w:val="F36863C0"/>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192D0823"/>
    <w:multiLevelType w:val="hybridMultilevel"/>
    <w:tmpl w:val="E0966C82"/>
    <w:lvl w:ilvl="0" w:tplc="461045EA">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C1562"/>
    <w:multiLevelType w:val="hybridMultilevel"/>
    <w:tmpl w:val="27903DFA"/>
    <w:lvl w:ilvl="0" w:tplc="8C7016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73580E"/>
    <w:multiLevelType w:val="hybridMultilevel"/>
    <w:tmpl w:val="79B212F2"/>
    <w:lvl w:ilvl="0" w:tplc="0D2C8DD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3169C"/>
    <w:multiLevelType w:val="hybridMultilevel"/>
    <w:tmpl w:val="2786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217B6C"/>
    <w:multiLevelType w:val="multilevel"/>
    <w:tmpl w:val="833E8566"/>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731BFB"/>
    <w:multiLevelType w:val="hybridMultilevel"/>
    <w:tmpl w:val="B130EDE4"/>
    <w:lvl w:ilvl="0" w:tplc="98AA60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1CCA390C"/>
    <w:multiLevelType w:val="hybridMultilevel"/>
    <w:tmpl w:val="6C825578"/>
    <w:lvl w:ilvl="0" w:tplc="724C6C8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F49598E"/>
    <w:multiLevelType w:val="hybridMultilevel"/>
    <w:tmpl w:val="71B80CD2"/>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054731E"/>
    <w:multiLevelType w:val="hybridMultilevel"/>
    <w:tmpl w:val="B7AA9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3E7450"/>
    <w:multiLevelType w:val="hybridMultilevel"/>
    <w:tmpl w:val="DF988042"/>
    <w:lvl w:ilvl="0" w:tplc="98AA6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22793"/>
    <w:multiLevelType w:val="hybridMultilevel"/>
    <w:tmpl w:val="88E2BD6E"/>
    <w:lvl w:ilvl="0" w:tplc="C5B07DAC">
      <w:start w:val="1"/>
      <w:numFmt w:val="decimal"/>
      <w:lvlText w:val="%1)"/>
      <w:lvlJc w:val="left"/>
      <w:pPr>
        <w:tabs>
          <w:tab w:val="num" w:pos="720"/>
        </w:tabs>
        <w:ind w:left="720" w:hanging="360"/>
      </w:pPr>
      <w:rPr>
        <w:rFonts w:hint="default"/>
        <w:b w:val="0"/>
        <w:color w:val="auto"/>
        <w:u w:val="none"/>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45212A0"/>
    <w:multiLevelType w:val="hybridMultilevel"/>
    <w:tmpl w:val="8C7A8EE6"/>
    <w:lvl w:ilvl="0" w:tplc="A35CA5B6">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722E5"/>
    <w:multiLevelType w:val="multilevel"/>
    <w:tmpl w:val="DA06B21E"/>
    <w:lvl w:ilvl="0">
      <w:start w:val="12"/>
      <w:numFmt w:val="decimal"/>
      <w:lvlText w:val="%1."/>
      <w:lvlJc w:val="left"/>
      <w:pPr>
        <w:ind w:left="646" w:hanging="64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26B120E4"/>
    <w:multiLevelType w:val="hybridMultilevel"/>
    <w:tmpl w:val="29BA42D2"/>
    <w:lvl w:ilvl="0" w:tplc="0415000F">
      <w:start w:val="1"/>
      <w:numFmt w:val="decimal"/>
      <w:lvlText w:val="%1."/>
      <w:lvlJc w:val="left"/>
      <w:pPr>
        <w:ind w:left="360" w:hanging="360"/>
      </w:pPr>
      <w:rPr>
        <w:rFonts w:ascii="Times New Roman" w:hAnsi="Times New Roman" w:cs="Times New Roman"/>
      </w:rPr>
    </w:lvl>
    <w:lvl w:ilvl="1" w:tplc="C5EC853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8527CB2"/>
    <w:multiLevelType w:val="hybridMultilevel"/>
    <w:tmpl w:val="FE98A9E2"/>
    <w:lvl w:ilvl="0" w:tplc="98AA6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1F14FD"/>
    <w:multiLevelType w:val="hybridMultilevel"/>
    <w:tmpl w:val="11206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AF537DB"/>
    <w:multiLevelType w:val="hybridMultilevel"/>
    <w:tmpl w:val="A34AF75A"/>
    <w:lvl w:ilvl="0" w:tplc="C85E31D2">
      <w:start w:val="3"/>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460D5D"/>
    <w:multiLevelType w:val="hybridMultilevel"/>
    <w:tmpl w:val="D87E0B42"/>
    <w:lvl w:ilvl="0" w:tplc="1D0E1BA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19E4123"/>
    <w:multiLevelType w:val="hybridMultilevel"/>
    <w:tmpl w:val="5652D9BC"/>
    <w:lvl w:ilvl="0" w:tplc="7A28C8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40F734C"/>
    <w:multiLevelType w:val="hybridMultilevel"/>
    <w:tmpl w:val="8CEEF698"/>
    <w:lvl w:ilvl="0" w:tplc="7C3099FE">
      <w:start w:val="1"/>
      <w:numFmt w:val="lowerLetter"/>
      <w:lvlText w:val="%1)"/>
      <w:lvlJc w:val="left"/>
      <w:pPr>
        <w:tabs>
          <w:tab w:val="num" w:pos="987"/>
        </w:tabs>
        <w:ind w:left="987" w:hanging="420"/>
      </w:pPr>
      <w:rPr>
        <w:rFonts w:hint="default"/>
      </w:rPr>
    </w:lvl>
    <w:lvl w:ilvl="1" w:tplc="DBBAFD5A">
      <w:start w:val="1"/>
      <w:numFmt w:val="decimal"/>
      <w:lvlText w:val="%2)"/>
      <w:lvlJc w:val="left"/>
      <w:pPr>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1"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252F02"/>
    <w:multiLevelType w:val="hybridMultilevel"/>
    <w:tmpl w:val="A9047C96"/>
    <w:lvl w:ilvl="0" w:tplc="2B1083D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D1286"/>
    <w:multiLevelType w:val="hybridMultilevel"/>
    <w:tmpl w:val="BD38A77A"/>
    <w:lvl w:ilvl="0" w:tplc="78585376">
      <w:start w:val="1"/>
      <w:numFmt w:val="decimal"/>
      <w:lvlText w:val="%1)"/>
      <w:lvlJc w:val="left"/>
      <w:pPr>
        <w:ind w:left="644"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C5CF3"/>
    <w:multiLevelType w:val="hybridMultilevel"/>
    <w:tmpl w:val="602AAA18"/>
    <w:lvl w:ilvl="0" w:tplc="E0281F9E">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0BC28C0"/>
    <w:multiLevelType w:val="hybridMultilevel"/>
    <w:tmpl w:val="290AF1AE"/>
    <w:lvl w:ilvl="0" w:tplc="04150015">
      <w:start w:val="1"/>
      <w:numFmt w:val="upperLetter"/>
      <w:lvlText w:val="%1."/>
      <w:lvlJc w:val="left"/>
      <w:pPr>
        <w:ind w:left="360" w:hanging="360"/>
      </w:pPr>
      <w:rPr>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6B14DE"/>
    <w:multiLevelType w:val="hybridMultilevel"/>
    <w:tmpl w:val="7712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EFC"/>
    <w:multiLevelType w:val="hybridMultilevel"/>
    <w:tmpl w:val="3AE0215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50" w15:restartNumberingAfterBreak="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493D42"/>
    <w:multiLevelType w:val="hybridMultilevel"/>
    <w:tmpl w:val="E9D42F88"/>
    <w:lvl w:ilvl="0" w:tplc="E7DA13C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565E11C6"/>
    <w:multiLevelType w:val="hybridMultilevel"/>
    <w:tmpl w:val="D2D861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45632C"/>
    <w:multiLevelType w:val="hybridMultilevel"/>
    <w:tmpl w:val="5652D9BC"/>
    <w:lvl w:ilvl="0" w:tplc="7A28C8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C6C6FA4"/>
    <w:multiLevelType w:val="hybridMultilevel"/>
    <w:tmpl w:val="4EA21FE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56" w15:restartNumberingAfterBreak="0">
    <w:nsid w:val="5E133F8C"/>
    <w:multiLevelType w:val="hybridMultilevel"/>
    <w:tmpl w:val="6A6C16E0"/>
    <w:lvl w:ilvl="0" w:tplc="A02C2E00">
      <w:start w:val="1"/>
      <w:numFmt w:val="decimal"/>
      <w:lvlText w:val="%1)"/>
      <w:lvlJc w:val="left"/>
      <w:pPr>
        <w:ind w:left="578" w:hanging="360"/>
      </w:pPr>
      <w:rPr>
        <w:strike w:val="0"/>
      </w:rPr>
    </w:lvl>
    <w:lvl w:ilvl="1" w:tplc="08FE446E">
      <w:start w:val="1"/>
      <w:numFmt w:val="upperLetter"/>
      <w:lvlText w:val="%2)"/>
      <w:lvlJc w:val="left"/>
      <w:pPr>
        <w:ind w:left="1658" w:hanging="720"/>
      </w:pPr>
      <w:rPr>
        <w:rFonts w:hint="default"/>
        <w:strike w:val="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7" w15:restartNumberingAfterBreak="0">
    <w:nsid w:val="5F754465"/>
    <w:multiLevelType w:val="hybridMultilevel"/>
    <w:tmpl w:val="43963D1E"/>
    <w:lvl w:ilvl="0" w:tplc="98AA60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2EA6FDA"/>
    <w:multiLevelType w:val="hybridMultilevel"/>
    <w:tmpl w:val="D5C0B1F4"/>
    <w:lvl w:ilvl="0" w:tplc="7C625A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60" w15:restartNumberingAfterBreak="0">
    <w:nsid w:val="691F2A22"/>
    <w:multiLevelType w:val="hybridMultilevel"/>
    <w:tmpl w:val="D17E5284"/>
    <w:lvl w:ilvl="0" w:tplc="4C14198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2" w15:restartNumberingAfterBreak="0">
    <w:nsid w:val="6C28069E"/>
    <w:multiLevelType w:val="hybridMultilevel"/>
    <w:tmpl w:val="EF923A0E"/>
    <w:lvl w:ilvl="0" w:tplc="0415000F">
      <w:start w:val="1"/>
      <w:numFmt w:val="decimal"/>
      <w:lvlText w:val="%1."/>
      <w:lvlJc w:val="left"/>
      <w:pPr>
        <w:ind w:left="72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7066A7"/>
    <w:multiLevelType w:val="hybridMultilevel"/>
    <w:tmpl w:val="16A4EB76"/>
    <w:lvl w:ilvl="0" w:tplc="9BA8051E">
      <w:start w:val="1"/>
      <w:numFmt w:val="lowerLetter"/>
      <w:lvlText w:val="%1)"/>
      <w:lvlJc w:val="left"/>
      <w:pPr>
        <w:ind w:left="1040" w:hanging="360"/>
      </w:pPr>
      <w:rPr>
        <w:rFonts w:ascii="Arial" w:hAnsi="Arial" w:cs="Arial"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CEA6BAC"/>
    <w:multiLevelType w:val="hybridMultilevel"/>
    <w:tmpl w:val="1BEA3466"/>
    <w:lvl w:ilvl="0" w:tplc="1B5E5956">
      <w:start w:val="29"/>
      <w:numFmt w:val="decimal"/>
      <w:lvlText w:val="%1."/>
      <w:lvlJc w:val="left"/>
      <w:pPr>
        <w:ind w:left="644" w:hanging="360"/>
      </w:pPr>
      <w:rPr>
        <w:rFonts w:hint="default"/>
      </w:rPr>
    </w:lvl>
    <w:lvl w:ilvl="1" w:tplc="923803FA">
      <w:start w:val="1"/>
      <w:numFmt w:val="decimal"/>
      <w:lvlText w:val="%2)"/>
      <w:lvlJc w:val="left"/>
      <w:pPr>
        <w:ind w:left="1364" w:hanging="360"/>
      </w:pPr>
      <w:rPr>
        <w:rFonts w:ascii="Arial" w:eastAsia="Times New Roman" w:hAnsi="Arial" w:cs="Aria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ECF1420"/>
    <w:multiLevelType w:val="hybridMultilevel"/>
    <w:tmpl w:val="BD061F28"/>
    <w:lvl w:ilvl="0" w:tplc="8C7016D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083265"/>
    <w:multiLevelType w:val="hybridMultilevel"/>
    <w:tmpl w:val="FFBA1AD6"/>
    <w:lvl w:ilvl="0" w:tplc="0ACC9D74">
      <w:start w:val="1"/>
      <w:numFmt w:val="decimal"/>
      <w:lvlText w:val="%1)"/>
      <w:lvlJc w:val="left"/>
      <w:pPr>
        <w:ind w:left="720" w:hanging="360"/>
      </w:pPr>
      <w:rPr>
        <w:rFonts w:ascii="Arial" w:hAnsi="Arial" w:cs="Times New Roman" w:hint="default"/>
        <w:sz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2"/>
  </w:num>
  <w:num w:numId="2">
    <w:abstractNumId w:val="13"/>
  </w:num>
  <w:num w:numId="3">
    <w:abstractNumId w:val="42"/>
  </w:num>
  <w:num w:numId="4">
    <w:abstractNumId w:val="14"/>
  </w:num>
  <w:num w:numId="5">
    <w:abstractNumId w:val="30"/>
  </w:num>
  <w:num w:numId="6">
    <w:abstractNumId w:val="64"/>
  </w:num>
  <w:num w:numId="7">
    <w:abstractNumId w:val="59"/>
  </w:num>
  <w:num w:numId="8">
    <w:abstractNumId w:val="10"/>
  </w:num>
  <w:num w:numId="9">
    <w:abstractNumId w:val="65"/>
  </w:num>
  <w:num w:numId="10">
    <w:abstractNumId w:val="40"/>
  </w:num>
  <w:num w:numId="11">
    <w:abstractNumId w:val="51"/>
  </w:num>
  <w:num w:numId="12">
    <w:abstractNumId w:val="24"/>
  </w:num>
  <w:num w:numId="13">
    <w:abstractNumId w:val="39"/>
  </w:num>
  <w:num w:numId="14">
    <w:abstractNumId w:val="9"/>
  </w:num>
  <w:num w:numId="15">
    <w:abstractNumId w:val="41"/>
  </w:num>
  <w:num w:numId="16">
    <w:abstractNumId w:val="61"/>
  </w:num>
  <w:num w:numId="17">
    <w:abstractNumId w:val="37"/>
  </w:num>
  <w:num w:numId="18">
    <w:abstractNumId w:val="68"/>
  </w:num>
  <w:num w:numId="19">
    <w:abstractNumId w:val="18"/>
  </w:num>
  <w:num w:numId="20">
    <w:abstractNumId w:val="58"/>
  </w:num>
  <w:num w:numId="21">
    <w:abstractNumId w:val="33"/>
  </w:num>
  <w:num w:numId="22">
    <w:abstractNumId w:val="66"/>
  </w:num>
  <w:num w:numId="23">
    <w:abstractNumId w:val="17"/>
  </w:num>
  <w:num w:numId="24">
    <w:abstractNumId w:val="7"/>
  </w:num>
  <w:num w:numId="25">
    <w:abstractNumId w:val="56"/>
  </w:num>
  <w:num w:numId="26">
    <w:abstractNumId w:val="55"/>
  </w:num>
  <w:num w:numId="27">
    <w:abstractNumId w:val="28"/>
  </w:num>
  <w:num w:numId="28">
    <w:abstractNumId w:val="60"/>
  </w:num>
  <w:num w:numId="29">
    <w:abstractNumId w:val="52"/>
  </w:num>
  <w:num w:numId="30">
    <w:abstractNumId w:val="43"/>
  </w:num>
  <w:num w:numId="31">
    <w:abstractNumId w:val="50"/>
  </w:num>
  <w:num w:numId="32">
    <w:abstractNumId w:val="49"/>
  </w:num>
  <w:num w:numId="33">
    <w:abstractNumId w:val="63"/>
  </w:num>
  <w:num w:numId="34">
    <w:abstractNumId w:val="44"/>
  </w:num>
  <w:num w:numId="35">
    <w:abstractNumId w:val="15"/>
  </w:num>
  <w:num w:numId="36">
    <w:abstractNumId w:val="26"/>
  </w:num>
  <w:num w:numId="37">
    <w:abstractNumId w:val="19"/>
  </w:num>
  <w:num w:numId="38">
    <w:abstractNumId w:val="27"/>
  </w:num>
  <w:num w:numId="39">
    <w:abstractNumId w:val="32"/>
  </w:num>
  <w:num w:numId="40">
    <w:abstractNumId w:val="31"/>
  </w:num>
  <w:num w:numId="41">
    <w:abstractNumId w:val="16"/>
  </w:num>
  <w:num w:numId="42">
    <w:abstractNumId w:val="45"/>
  </w:num>
  <w:num w:numId="43">
    <w:abstractNumId w:val="36"/>
  </w:num>
  <w:num w:numId="44">
    <w:abstractNumId w:val="25"/>
  </w:num>
  <w:num w:numId="45">
    <w:abstractNumId w:val="34"/>
  </w:num>
  <w:num w:numId="46">
    <w:abstractNumId w:val="21"/>
  </w:num>
  <w:num w:numId="47">
    <w:abstractNumId w:val="29"/>
  </w:num>
  <w:num w:numId="48">
    <w:abstractNumId w:val="67"/>
  </w:num>
  <w:num w:numId="49">
    <w:abstractNumId w:val="57"/>
  </w:num>
  <w:num w:numId="50">
    <w:abstractNumId w:val="11"/>
  </w:num>
  <w:num w:numId="51">
    <w:abstractNumId w:val="23"/>
  </w:num>
  <w:num w:numId="52">
    <w:abstractNumId w:val="38"/>
  </w:num>
  <w:num w:numId="53">
    <w:abstractNumId w:val="62"/>
  </w:num>
  <w:num w:numId="54">
    <w:abstractNumId w:val="54"/>
  </w:num>
  <w:num w:numId="55">
    <w:abstractNumId w:val="46"/>
  </w:num>
  <w:num w:numId="56">
    <w:abstractNumId w:val="47"/>
  </w:num>
  <w:num w:numId="57">
    <w:abstractNumId w:val="20"/>
  </w:num>
  <w:num w:numId="58">
    <w:abstractNumId w:val="35"/>
  </w:num>
  <w:num w:numId="59">
    <w:abstractNumId w:val="8"/>
  </w:num>
  <w:num w:numId="60">
    <w:abstractNumId w:val="48"/>
  </w:num>
  <w:num w:numId="61">
    <w:abstractNumId w:val="22"/>
  </w:num>
  <w:num w:numId="62">
    <w:abstractNumId w:val="17"/>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19F2"/>
    <w:rsid w:val="00002519"/>
    <w:rsid w:val="00003FD0"/>
    <w:rsid w:val="00004CD7"/>
    <w:rsid w:val="00007881"/>
    <w:rsid w:val="00013DC6"/>
    <w:rsid w:val="000150FA"/>
    <w:rsid w:val="00017E64"/>
    <w:rsid w:val="00017F14"/>
    <w:rsid w:val="0002046E"/>
    <w:rsid w:val="00021E12"/>
    <w:rsid w:val="00024E55"/>
    <w:rsid w:val="00026944"/>
    <w:rsid w:val="000300E2"/>
    <w:rsid w:val="000320F4"/>
    <w:rsid w:val="00033099"/>
    <w:rsid w:val="0003420C"/>
    <w:rsid w:val="000365DF"/>
    <w:rsid w:val="000448FE"/>
    <w:rsid w:val="000458DA"/>
    <w:rsid w:val="00045B51"/>
    <w:rsid w:val="00047CB1"/>
    <w:rsid w:val="00050992"/>
    <w:rsid w:val="00050AE8"/>
    <w:rsid w:val="00050B92"/>
    <w:rsid w:val="000518B5"/>
    <w:rsid w:val="00052268"/>
    <w:rsid w:val="0005410F"/>
    <w:rsid w:val="00055AB6"/>
    <w:rsid w:val="00056C15"/>
    <w:rsid w:val="00060E5C"/>
    <w:rsid w:val="00060F1A"/>
    <w:rsid w:val="000613C2"/>
    <w:rsid w:val="0006558B"/>
    <w:rsid w:val="00066CD0"/>
    <w:rsid w:val="00066DD6"/>
    <w:rsid w:val="00067165"/>
    <w:rsid w:val="00067A53"/>
    <w:rsid w:val="00070A25"/>
    <w:rsid w:val="00071A75"/>
    <w:rsid w:val="000769DA"/>
    <w:rsid w:val="00077D13"/>
    <w:rsid w:val="000816B7"/>
    <w:rsid w:val="00081EB8"/>
    <w:rsid w:val="00083046"/>
    <w:rsid w:val="00084925"/>
    <w:rsid w:val="00085DF0"/>
    <w:rsid w:val="00090608"/>
    <w:rsid w:val="00090E72"/>
    <w:rsid w:val="00092BBC"/>
    <w:rsid w:val="000930FB"/>
    <w:rsid w:val="00093436"/>
    <w:rsid w:val="0009410C"/>
    <w:rsid w:val="00094668"/>
    <w:rsid w:val="000959E0"/>
    <w:rsid w:val="000966DA"/>
    <w:rsid w:val="000979FD"/>
    <w:rsid w:val="000A2048"/>
    <w:rsid w:val="000A3464"/>
    <w:rsid w:val="000A3770"/>
    <w:rsid w:val="000A51AE"/>
    <w:rsid w:val="000A5524"/>
    <w:rsid w:val="000A6C31"/>
    <w:rsid w:val="000B18F1"/>
    <w:rsid w:val="000B19D2"/>
    <w:rsid w:val="000B1B6F"/>
    <w:rsid w:val="000B3AAE"/>
    <w:rsid w:val="000C296D"/>
    <w:rsid w:val="000C2E0F"/>
    <w:rsid w:val="000C4069"/>
    <w:rsid w:val="000C40F7"/>
    <w:rsid w:val="000C45B6"/>
    <w:rsid w:val="000C5213"/>
    <w:rsid w:val="000C5E4A"/>
    <w:rsid w:val="000C646A"/>
    <w:rsid w:val="000C64B2"/>
    <w:rsid w:val="000C6657"/>
    <w:rsid w:val="000C7DEA"/>
    <w:rsid w:val="000D0010"/>
    <w:rsid w:val="000D0CB1"/>
    <w:rsid w:val="000D0D2A"/>
    <w:rsid w:val="000D1729"/>
    <w:rsid w:val="000D1C53"/>
    <w:rsid w:val="000D3A46"/>
    <w:rsid w:val="000D3F8C"/>
    <w:rsid w:val="000D4308"/>
    <w:rsid w:val="000D5AE5"/>
    <w:rsid w:val="000D6AF0"/>
    <w:rsid w:val="000E0343"/>
    <w:rsid w:val="000E3BDE"/>
    <w:rsid w:val="000E6C90"/>
    <w:rsid w:val="000E76D6"/>
    <w:rsid w:val="000F0A32"/>
    <w:rsid w:val="000F1D33"/>
    <w:rsid w:val="000F2790"/>
    <w:rsid w:val="000F27C6"/>
    <w:rsid w:val="000F2F7F"/>
    <w:rsid w:val="000F32C9"/>
    <w:rsid w:val="000F6699"/>
    <w:rsid w:val="000F6B5C"/>
    <w:rsid w:val="000F6D33"/>
    <w:rsid w:val="000F7348"/>
    <w:rsid w:val="000F74C8"/>
    <w:rsid w:val="0010056B"/>
    <w:rsid w:val="00100AE6"/>
    <w:rsid w:val="00103915"/>
    <w:rsid w:val="00103C5A"/>
    <w:rsid w:val="00103F7C"/>
    <w:rsid w:val="0010793B"/>
    <w:rsid w:val="001119DB"/>
    <w:rsid w:val="001133AC"/>
    <w:rsid w:val="001133AF"/>
    <w:rsid w:val="00113D52"/>
    <w:rsid w:val="00113F2E"/>
    <w:rsid w:val="00114826"/>
    <w:rsid w:val="0011508C"/>
    <w:rsid w:val="001155A6"/>
    <w:rsid w:val="0011612B"/>
    <w:rsid w:val="00120866"/>
    <w:rsid w:val="0012107C"/>
    <w:rsid w:val="00122192"/>
    <w:rsid w:val="001223AF"/>
    <w:rsid w:val="00122C9D"/>
    <w:rsid w:val="0012349B"/>
    <w:rsid w:val="00123E68"/>
    <w:rsid w:val="0012699A"/>
    <w:rsid w:val="001300C4"/>
    <w:rsid w:val="00130C48"/>
    <w:rsid w:val="001335F0"/>
    <w:rsid w:val="0013410F"/>
    <w:rsid w:val="00134FC6"/>
    <w:rsid w:val="0013538A"/>
    <w:rsid w:val="00136629"/>
    <w:rsid w:val="0013717B"/>
    <w:rsid w:val="00137991"/>
    <w:rsid w:val="00141294"/>
    <w:rsid w:val="00142A08"/>
    <w:rsid w:val="0014437B"/>
    <w:rsid w:val="00146340"/>
    <w:rsid w:val="001512A5"/>
    <w:rsid w:val="00151A92"/>
    <w:rsid w:val="00153506"/>
    <w:rsid w:val="00153F3F"/>
    <w:rsid w:val="00154F9F"/>
    <w:rsid w:val="001564D6"/>
    <w:rsid w:val="00157538"/>
    <w:rsid w:val="00157646"/>
    <w:rsid w:val="00157AEC"/>
    <w:rsid w:val="00161933"/>
    <w:rsid w:val="00161C04"/>
    <w:rsid w:val="00165ACA"/>
    <w:rsid w:val="001674EB"/>
    <w:rsid w:val="00175868"/>
    <w:rsid w:val="0017681E"/>
    <w:rsid w:val="00181C44"/>
    <w:rsid w:val="0018244C"/>
    <w:rsid w:val="00184A7D"/>
    <w:rsid w:val="00185D8C"/>
    <w:rsid w:val="00185DE7"/>
    <w:rsid w:val="00186949"/>
    <w:rsid w:val="001879CB"/>
    <w:rsid w:val="0019129B"/>
    <w:rsid w:val="00192467"/>
    <w:rsid w:val="0019370A"/>
    <w:rsid w:val="00193E78"/>
    <w:rsid w:val="00193F47"/>
    <w:rsid w:val="001960F2"/>
    <w:rsid w:val="001962D6"/>
    <w:rsid w:val="0019675B"/>
    <w:rsid w:val="001A4C73"/>
    <w:rsid w:val="001A4D1E"/>
    <w:rsid w:val="001A74E9"/>
    <w:rsid w:val="001A760D"/>
    <w:rsid w:val="001B1E69"/>
    <w:rsid w:val="001B4A7C"/>
    <w:rsid w:val="001C0C37"/>
    <w:rsid w:val="001C215D"/>
    <w:rsid w:val="001C2A43"/>
    <w:rsid w:val="001C2BFA"/>
    <w:rsid w:val="001C3C86"/>
    <w:rsid w:val="001C418B"/>
    <w:rsid w:val="001C4FAD"/>
    <w:rsid w:val="001C5911"/>
    <w:rsid w:val="001C7736"/>
    <w:rsid w:val="001C7F3A"/>
    <w:rsid w:val="001D0E12"/>
    <w:rsid w:val="001D280B"/>
    <w:rsid w:val="001D760A"/>
    <w:rsid w:val="001E09AF"/>
    <w:rsid w:val="001E36C4"/>
    <w:rsid w:val="001E427F"/>
    <w:rsid w:val="001E4E5F"/>
    <w:rsid w:val="001E4F50"/>
    <w:rsid w:val="001E5847"/>
    <w:rsid w:val="001E77CE"/>
    <w:rsid w:val="001F0AB2"/>
    <w:rsid w:val="001F2888"/>
    <w:rsid w:val="001F59AF"/>
    <w:rsid w:val="001F5C90"/>
    <w:rsid w:val="001F6D45"/>
    <w:rsid w:val="001F7274"/>
    <w:rsid w:val="002005A1"/>
    <w:rsid w:val="002011E3"/>
    <w:rsid w:val="00201CA3"/>
    <w:rsid w:val="0020207C"/>
    <w:rsid w:val="00203692"/>
    <w:rsid w:val="002040FC"/>
    <w:rsid w:val="002062D7"/>
    <w:rsid w:val="00206685"/>
    <w:rsid w:val="00210AC2"/>
    <w:rsid w:val="00211682"/>
    <w:rsid w:val="00212766"/>
    <w:rsid w:val="00212B43"/>
    <w:rsid w:val="00212DD4"/>
    <w:rsid w:val="00212E2F"/>
    <w:rsid w:val="00215766"/>
    <w:rsid w:val="002214B3"/>
    <w:rsid w:val="002244D9"/>
    <w:rsid w:val="002250DB"/>
    <w:rsid w:val="002264AA"/>
    <w:rsid w:val="00226900"/>
    <w:rsid w:val="00227A64"/>
    <w:rsid w:val="002309B4"/>
    <w:rsid w:val="002314C2"/>
    <w:rsid w:val="00231D35"/>
    <w:rsid w:val="00231F14"/>
    <w:rsid w:val="00232113"/>
    <w:rsid w:val="002326F2"/>
    <w:rsid w:val="002358D5"/>
    <w:rsid w:val="00243786"/>
    <w:rsid w:val="00246233"/>
    <w:rsid w:val="00247034"/>
    <w:rsid w:val="00247613"/>
    <w:rsid w:val="00247DB4"/>
    <w:rsid w:val="002500C8"/>
    <w:rsid w:val="00251494"/>
    <w:rsid w:val="002523DD"/>
    <w:rsid w:val="00253BD1"/>
    <w:rsid w:val="00254F86"/>
    <w:rsid w:val="00265ABE"/>
    <w:rsid w:val="00265B10"/>
    <w:rsid w:val="002675FC"/>
    <w:rsid w:val="00270A5F"/>
    <w:rsid w:val="00271EC4"/>
    <w:rsid w:val="002727FB"/>
    <w:rsid w:val="002728DB"/>
    <w:rsid w:val="002740AD"/>
    <w:rsid w:val="00274ADF"/>
    <w:rsid w:val="00274F53"/>
    <w:rsid w:val="002809CC"/>
    <w:rsid w:val="0028137A"/>
    <w:rsid w:val="00282F23"/>
    <w:rsid w:val="0028586E"/>
    <w:rsid w:val="00287692"/>
    <w:rsid w:val="00290DCE"/>
    <w:rsid w:val="002920A2"/>
    <w:rsid w:val="00292742"/>
    <w:rsid w:val="00292885"/>
    <w:rsid w:val="00293503"/>
    <w:rsid w:val="00294642"/>
    <w:rsid w:val="002948A1"/>
    <w:rsid w:val="00294BE5"/>
    <w:rsid w:val="00295691"/>
    <w:rsid w:val="002969FF"/>
    <w:rsid w:val="00297094"/>
    <w:rsid w:val="002A18C1"/>
    <w:rsid w:val="002A28C2"/>
    <w:rsid w:val="002A4323"/>
    <w:rsid w:val="002A57A1"/>
    <w:rsid w:val="002A5D08"/>
    <w:rsid w:val="002A6FA1"/>
    <w:rsid w:val="002A70F6"/>
    <w:rsid w:val="002A715A"/>
    <w:rsid w:val="002A7EC6"/>
    <w:rsid w:val="002B230E"/>
    <w:rsid w:val="002B310C"/>
    <w:rsid w:val="002B4B6B"/>
    <w:rsid w:val="002B5B36"/>
    <w:rsid w:val="002B7091"/>
    <w:rsid w:val="002B7BD5"/>
    <w:rsid w:val="002C04AD"/>
    <w:rsid w:val="002C366B"/>
    <w:rsid w:val="002C5601"/>
    <w:rsid w:val="002C6FE4"/>
    <w:rsid w:val="002C797D"/>
    <w:rsid w:val="002D1E48"/>
    <w:rsid w:val="002D749D"/>
    <w:rsid w:val="002E3396"/>
    <w:rsid w:val="002E3C89"/>
    <w:rsid w:val="002E59B7"/>
    <w:rsid w:val="002F1E41"/>
    <w:rsid w:val="002F30A1"/>
    <w:rsid w:val="002F3F51"/>
    <w:rsid w:val="002F40A3"/>
    <w:rsid w:val="002F5801"/>
    <w:rsid w:val="002F62B3"/>
    <w:rsid w:val="00300D7C"/>
    <w:rsid w:val="003015EB"/>
    <w:rsid w:val="00303ED0"/>
    <w:rsid w:val="003066F2"/>
    <w:rsid w:val="00313015"/>
    <w:rsid w:val="0031361B"/>
    <w:rsid w:val="0031653D"/>
    <w:rsid w:val="0031798F"/>
    <w:rsid w:val="003200ED"/>
    <w:rsid w:val="0032175E"/>
    <w:rsid w:val="00322675"/>
    <w:rsid w:val="003254F2"/>
    <w:rsid w:val="00325F0B"/>
    <w:rsid w:val="00327817"/>
    <w:rsid w:val="003313E3"/>
    <w:rsid w:val="00333E67"/>
    <w:rsid w:val="0033402E"/>
    <w:rsid w:val="003362E7"/>
    <w:rsid w:val="003369F2"/>
    <w:rsid w:val="00340ADE"/>
    <w:rsid w:val="00341E2D"/>
    <w:rsid w:val="003436F6"/>
    <w:rsid w:val="00344811"/>
    <w:rsid w:val="00346155"/>
    <w:rsid w:val="00350AFB"/>
    <w:rsid w:val="003521DA"/>
    <w:rsid w:val="00355269"/>
    <w:rsid w:val="00355977"/>
    <w:rsid w:val="0035728E"/>
    <w:rsid w:val="0035766F"/>
    <w:rsid w:val="00357CD4"/>
    <w:rsid w:val="003607E1"/>
    <w:rsid w:val="00361ECA"/>
    <w:rsid w:val="00362736"/>
    <w:rsid w:val="003655B6"/>
    <w:rsid w:val="00367C75"/>
    <w:rsid w:val="00370AC5"/>
    <w:rsid w:val="00373D92"/>
    <w:rsid w:val="003814C1"/>
    <w:rsid w:val="00384E64"/>
    <w:rsid w:val="003850E6"/>
    <w:rsid w:val="0038731E"/>
    <w:rsid w:val="003873B1"/>
    <w:rsid w:val="003904E7"/>
    <w:rsid w:val="003908C6"/>
    <w:rsid w:val="0039227B"/>
    <w:rsid w:val="00393ECE"/>
    <w:rsid w:val="003956AA"/>
    <w:rsid w:val="00395FA4"/>
    <w:rsid w:val="003A0C70"/>
    <w:rsid w:val="003A1B8F"/>
    <w:rsid w:val="003A1F45"/>
    <w:rsid w:val="003A3A0C"/>
    <w:rsid w:val="003A3E45"/>
    <w:rsid w:val="003B1511"/>
    <w:rsid w:val="003B5900"/>
    <w:rsid w:val="003B6F50"/>
    <w:rsid w:val="003C1AC5"/>
    <w:rsid w:val="003C4772"/>
    <w:rsid w:val="003C4F81"/>
    <w:rsid w:val="003C5162"/>
    <w:rsid w:val="003C5F32"/>
    <w:rsid w:val="003C653F"/>
    <w:rsid w:val="003D0133"/>
    <w:rsid w:val="003D035D"/>
    <w:rsid w:val="003D0A1E"/>
    <w:rsid w:val="003D11EE"/>
    <w:rsid w:val="003D20C3"/>
    <w:rsid w:val="003D3E7C"/>
    <w:rsid w:val="003D4A54"/>
    <w:rsid w:val="003D7158"/>
    <w:rsid w:val="003D7372"/>
    <w:rsid w:val="003E220E"/>
    <w:rsid w:val="003E3875"/>
    <w:rsid w:val="003E4D96"/>
    <w:rsid w:val="003E583C"/>
    <w:rsid w:val="003E5A02"/>
    <w:rsid w:val="003E68FB"/>
    <w:rsid w:val="003F02D8"/>
    <w:rsid w:val="003F087D"/>
    <w:rsid w:val="003F1FCD"/>
    <w:rsid w:val="003F21AB"/>
    <w:rsid w:val="003F310F"/>
    <w:rsid w:val="003F5F97"/>
    <w:rsid w:val="003F790A"/>
    <w:rsid w:val="00400837"/>
    <w:rsid w:val="004013B7"/>
    <w:rsid w:val="004061D8"/>
    <w:rsid w:val="0040729A"/>
    <w:rsid w:val="00410728"/>
    <w:rsid w:val="00414390"/>
    <w:rsid w:val="00417B83"/>
    <w:rsid w:val="00420002"/>
    <w:rsid w:val="00420D99"/>
    <w:rsid w:val="00422C0C"/>
    <w:rsid w:val="00422F0B"/>
    <w:rsid w:val="00423BD2"/>
    <w:rsid w:val="00423C5D"/>
    <w:rsid w:val="004247E9"/>
    <w:rsid w:val="00424CA5"/>
    <w:rsid w:val="00426453"/>
    <w:rsid w:val="00427E45"/>
    <w:rsid w:val="00430DBC"/>
    <w:rsid w:val="004313EA"/>
    <w:rsid w:val="00432BE0"/>
    <w:rsid w:val="0043381F"/>
    <w:rsid w:val="004344E1"/>
    <w:rsid w:val="00435823"/>
    <w:rsid w:val="00436F0F"/>
    <w:rsid w:val="00437279"/>
    <w:rsid w:val="00440269"/>
    <w:rsid w:val="004405AA"/>
    <w:rsid w:val="004427BC"/>
    <w:rsid w:val="00443728"/>
    <w:rsid w:val="004457BF"/>
    <w:rsid w:val="00446107"/>
    <w:rsid w:val="0044689C"/>
    <w:rsid w:val="00447F50"/>
    <w:rsid w:val="00450162"/>
    <w:rsid w:val="00454B6B"/>
    <w:rsid w:val="00455077"/>
    <w:rsid w:val="00455A04"/>
    <w:rsid w:val="0046096E"/>
    <w:rsid w:val="0046214D"/>
    <w:rsid w:val="00465B28"/>
    <w:rsid w:val="00466B2D"/>
    <w:rsid w:val="00470037"/>
    <w:rsid w:val="00472745"/>
    <w:rsid w:val="00472A35"/>
    <w:rsid w:val="00475B91"/>
    <w:rsid w:val="00477010"/>
    <w:rsid w:val="00480F54"/>
    <w:rsid w:val="00481D3E"/>
    <w:rsid w:val="00482D53"/>
    <w:rsid w:val="00485DC3"/>
    <w:rsid w:val="00486A6E"/>
    <w:rsid w:val="00490E21"/>
    <w:rsid w:val="00490E78"/>
    <w:rsid w:val="00494360"/>
    <w:rsid w:val="00496CE9"/>
    <w:rsid w:val="00496DFB"/>
    <w:rsid w:val="00497071"/>
    <w:rsid w:val="00497B81"/>
    <w:rsid w:val="004A003F"/>
    <w:rsid w:val="004A0373"/>
    <w:rsid w:val="004A05B9"/>
    <w:rsid w:val="004A1869"/>
    <w:rsid w:val="004A2C02"/>
    <w:rsid w:val="004A3B7B"/>
    <w:rsid w:val="004A515E"/>
    <w:rsid w:val="004A59C8"/>
    <w:rsid w:val="004A5A10"/>
    <w:rsid w:val="004A61B7"/>
    <w:rsid w:val="004A6741"/>
    <w:rsid w:val="004A699E"/>
    <w:rsid w:val="004A6BA6"/>
    <w:rsid w:val="004A7CDC"/>
    <w:rsid w:val="004B00B1"/>
    <w:rsid w:val="004B0EC0"/>
    <w:rsid w:val="004B2B0A"/>
    <w:rsid w:val="004B3DDC"/>
    <w:rsid w:val="004B4524"/>
    <w:rsid w:val="004B4A3B"/>
    <w:rsid w:val="004B5471"/>
    <w:rsid w:val="004C1051"/>
    <w:rsid w:val="004C2075"/>
    <w:rsid w:val="004C34F1"/>
    <w:rsid w:val="004C3689"/>
    <w:rsid w:val="004C427F"/>
    <w:rsid w:val="004C48ED"/>
    <w:rsid w:val="004C4F23"/>
    <w:rsid w:val="004C7176"/>
    <w:rsid w:val="004D08CC"/>
    <w:rsid w:val="004D09E5"/>
    <w:rsid w:val="004D0E8B"/>
    <w:rsid w:val="004D3BD2"/>
    <w:rsid w:val="004D5505"/>
    <w:rsid w:val="004D5687"/>
    <w:rsid w:val="004D639C"/>
    <w:rsid w:val="004D645A"/>
    <w:rsid w:val="004E13B2"/>
    <w:rsid w:val="004E24D0"/>
    <w:rsid w:val="004E260A"/>
    <w:rsid w:val="004E3418"/>
    <w:rsid w:val="004E434F"/>
    <w:rsid w:val="004E4E1A"/>
    <w:rsid w:val="004E51DB"/>
    <w:rsid w:val="004E6B5A"/>
    <w:rsid w:val="004E6E31"/>
    <w:rsid w:val="004E7C35"/>
    <w:rsid w:val="004E7C5C"/>
    <w:rsid w:val="004F0208"/>
    <w:rsid w:val="004F0CFB"/>
    <w:rsid w:val="004F122B"/>
    <w:rsid w:val="004F4844"/>
    <w:rsid w:val="004F5B66"/>
    <w:rsid w:val="004F68DD"/>
    <w:rsid w:val="004F7B36"/>
    <w:rsid w:val="00501FC5"/>
    <w:rsid w:val="005033D7"/>
    <w:rsid w:val="005060A4"/>
    <w:rsid w:val="005075A7"/>
    <w:rsid w:val="0050785C"/>
    <w:rsid w:val="005108AB"/>
    <w:rsid w:val="00510A04"/>
    <w:rsid w:val="00512B51"/>
    <w:rsid w:val="005139EB"/>
    <w:rsid w:val="00513B1C"/>
    <w:rsid w:val="00514937"/>
    <w:rsid w:val="00514ADB"/>
    <w:rsid w:val="0051604A"/>
    <w:rsid w:val="005210EA"/>
    <w:rsid w:val="005214A2"/>
    <w:rsid w:val="00521607"/>
    <w:rsid w:val="005227F3"/>
    <w:rsid w:val="00525D18"/>
    <w:rsid w:val="00526019"/>
    <w:rsid w:val="00530743"/>
    <w:rsid w:val="00530D20"/>
    <w:rsid w:val="0053418D"/>
    <w:rsid w:val="00534910"/>
    <w:rsid w:val="0053534A"/>
    <w:rsid w:val="005356AE"/>
    <w:rsid w:val="00536618"/>
    <w:rsid w:val="0054066B"/>
    <w:rsid w:val="00540FCA"/>
    <w:rsid w:val="00541086"/>
    <w:rsid w:val="00543C39"/>
    <w:rsid w:val="00544421"/>
    <w:rsid w:val="005466BB"/>
    <w:rsid w:val="00547BB3"/>
    <w:rsid w:val="005509A5"/>
    <w:rsid w:val="00550A81"/>
    <w:rsid w:val="00552DF7"/>
    <w:rsid w:val="00554891"/>
    <w:rsid w:val="00555406"/>
    <w:rsid w:val="00555C19"/>
    <w:rsid w:val="00556133"/>
    <w:rsid w:val="00560F28"/>
    <w:rsid w:val="00561255"/>
    <w:rsid w:val="00561F3C"/>
    <w:rsid w:val="00563B64"/>
    <w:rsid w:val="00565A2E"/>
    <w:rsid w:val="00567B83"/>
    <w:rsid w:val="00572CA8"/>
    <w:rsid w:val="00575B0C"/>
    <w:rsid w:val="0057688D"/>
    <w:rsid w:val="0057742E"/>
    <w:rsid w:val="00580F42"/>
    <w:rsid w:val="00580FEE"/>
    <w:rsid w:val="005813A4"/>
    <w:rsid w:val="0058509A"/>
    <w:rsid w:val="0058546C"/>
    <w:rsid w:val="00585F7E"/>
    <w:rsid w:val="00591F9A"/>
    <w:rsid w:val="00594FAA"/>
    <w:rsid w:val="0059672B"/>
    <w:rsid w:val="005A1E42"/>
    <w:rsid w:val="005A1F3F"/>
    <w:rsid w:val="005A40A6"/>
    <w:rsid w:val="005A6003"/>
    <w:rsid w:val="005B12E1"/>
    <w:rsid w:val="005B2EA8"/>
    <w:rsid w:val="005B35A3"/>
    <w:rsid w:val="005B462D"/>
    <w:rsid w:val="005B554A"/>
    <w:rsid w:val="005B6A6D"/>
    <w:rsid w:val="005C25C2"/>
    <w:rsid w:val="005C661A"/>
    <w:rsid w:val="005C7FD8"/>
    <w:rsid w:val="005D23FE"/>
    <w:rsid w:val="005D3284"/>
    <w:rsid w:val="005D3B5F"/>
    <w:rsid w:val="005D3C12"/>
    <w:rsid w:val="005D4AF7"/>
    <w:rsid w:val="005E0E93"/>
    <w:rsid w:val="005E143D"/>
    <w:rsid w:val="005E3F9E"/>
    <w:rsid w:val="005E4194"/>
    <w:rsid w:val="005E77DA"/>
    <w:rsid w:val="005F1440"/>
    <w:rsid w:val="005F2E0E"/>
    <w:rsid w:val="005F4960"/>
    <w:rsid w:val="005F4C58"/>
    <w:rsid w:val="005F60FC"/>
    <w:rsid w:val="00600264"/>
    <w:rsid w:val="00603268"/>
    <w:rsid w:val="006043E1"/>
    <w:rsid w:val="00605539"/>
    <w:rsid w:val="0060681C"/>
    <w:rsid w:val="00612E69"/>
    <w:rsid w:val="00613600"/>
    <w:rsid w:val="00613AAE"/>
    <w:rsid w:val="00615578"/>
    <w:rsid w:val="00615F5C"/>
    <w:rsid w:val="00620913"/>
    <w:rsid w:val="006217A5"/>
    <w:rsid w:val="00622FD0"/>
    <w:rsid w:val="0062353D"/>
    <w:rsid w:val="006244A4"/>
    <w:rsid w:val="006245BA"/>
    <w:rsid w:val="0062492D"/>
    <w:rsid w:val="00624EB0"/>
    <w:rsid w:val="00624F33"/>
    <w:rsid w:val="00626939"/>
    <w:rsid w:val="006308EC"/>
    <w:rsid w:val="00630E2B"/>
    <w:rsid w:val="00633953"/>
    <w:rsid w:val="006367E4"/>
    <w:rsid w:val="006375F8"/>
    <w:rsid w:val="0063776F"/>
    <w:rsid w:val="006404EB"/>
    <w:rsid w:val="00640611"/>
    <w:rsid w:val="0064127D"/>
    <w:rsid w:val="0064196F"/>
    <w:rsid w:val="00642CE3"/>
    <w:rsid w:val="00642D26"/>
    <w:rsid w:val="00643A97"/>
    <w:rsid w:val="0064746F"/>
    <w:rsid w:val="00651C63"/>
    <w:rsid w:val="006618AA"/>
    <w:rsid w:val="00663871"/>
    <w:rsid w:val="00667C15"/>
    <w:rsid w:val="00672C4D"/>
    <w:rsid w:val="00674C1D"/>
    <w:rsid w:val="00675310"/>
    <w:rsid w:val="00677145"/>
    <w:rsid w:val="00677398"/>
    <w:rsid w:val="00681B8F"/>
    <w:rsid w:val="006831AF"/>
    <w:rsid w:val="00684538"/>
    <w:rsid w:val="00684988"/>
    <w:rsid w:val="006853F0"/>
    <w:rsid w:val="006855DB"/>
    <w:rsid w:val="006859FD"/>
    <w:rsid w:val="00686420"/>
    <w:rsid w:val="0068669B"/>
    <w:rsid w:val="00690548"/>
    <w:rsid w:val="006913DD"/>
    <w:rsid w:val="00693AC0"/>
    <w:rsid w:val="00694BB3"/>
    <w:rsid w:val="006966AE"/>
    <w:rsid w:val="006966E5"/>
    <w:rsid w:val="00697405"/>
    <w:rsid w:val="006A11D5"/>
    <w:rsid w:val="006A26EA"/>
    <w:rsid w:val="006A2EBB"/>
    <w:rsid w:val="006A4170"/>
    <w:rsid w:val="006A4E07"/>
    <w:rsid w:val="006A5028"/>
    <w:rsid w:val="006A5E02"/>
    <w:rsid w:val="006A7B6D"/>
    <w:rsid w:val="006B32A4"/>
    <w:rsid w:val="006B3416"/>
    <w:rsid w:val="006B586D"/>
    <w:rsid w:val="006B5F47"/>
    <w:rsid w:val="006B60BC"/>
    <w:rsid w:val="006C098F"/>
    <w:rsid w:val="006C21E7"/>
    <w:rsid w:val="006C39C0"/>
    <w:rsid w:val="006C520F"/>
    <w:rsid w:val="006C6377"/>
    <w:rsid w:val="006D0187"/>
    <w:rsid w:val="006D0B40"/>
    <w:rsid w:val="006D4B70"/>
    <w:rsid w:val="006D653F"/>
    <w:rsid w:val="006D70DB"/>
    <w:rsid w:val="006D722B"/>
    <w:rsid w:val="006D7C98"/>
    <w:rsid w:val="006E1480"/>
    <w:rsid w:val="006E2A46"/>
    <w:rsid w:val="006E43EC"/>
    <w:rsid w:val="006E5AC6"/>
    <w:rsid w:val="006E65E1"/>
    <w:rsid w:val="006E7184"/>
    <w:rsid w:val="006E7CE3"/>
    <w:rsid w:val="006F05A1"/>
    <w:rsid w:val="006F1F56"/>
    <w:rsid w:val="006F27E2"/>
    <w:rsid w:val="006F3B70"/>
    <w:rsid w:val="006F4E92"/>
    <w:rsid w:val="006F5529"/>
    <w:rsid w:val="00701CEE"/>
    <w:rsid w:val="00703929"/>
    <w:rsid w:val="0070407F"/>
    <w:rsid w:val="00704854"/>
    <w:rsid w:val="00705E4A"/>
    <w:rsid w:val="007112E1"/>
    <w:rsid w:val="00712828"/>
    <w:rsid w:val="00712D28"/>
    <w:rsid w:val="00713352"/>
    <w:rsid w:val="007154B7"/>
    <w:rsid w:val="0072008F"/>
    <w:rsid w:val="007264DA"/>
    <w:rsid w:val="0072734D"/>
    <w:rsid w:val="007316D9"/>
    <w:rsid w:val="007318C6"/>
    <w:rsid w:val="007410BB"/>
    <w:rsid w:val="00745896"/>
    <w:rsid w:val="00746269"/>
    <w:rsid w:val="007467B1"/>
    <w:rsid w:val="00746990"/>
    <w:rsid w:val="007518CF"/>
    <w:rsid w:val="00751E1F"/>
    <w:rsid w:val="00754D7D"/>
    <w:rsid w:val="0076133C"/>
    <w:rsid w:val="007625B9"/>
    <w:rsid w:val="00762F13"/>
    <w:rsid w:val="0076424F"/>
    <w:rsid w:val="007658BB"/>
    <w:rsid w:val="00770116"/>
    <w:rsid w:val="0077147E"/>
    <w:rsid w:val="00774086"/>
    <w:rsid w:val="00774F38"/>
    <w:rsid w:val="00775497"/>
    <w:rsid w:val="00777BBA"/>
    <w:rsid w:val="00782748"/>
    <w:rsid w:val="00782AE1"/>
    <w:rsid w:val="00783588"/>
    <w:rsid w:val="00785093"/>
    <w:rsid w:val="00785630"/>
    <w:rsid w:val="007923C1"/>
    <w:rsid w:val="0079285B"/>
    <w:rsid w:val="007959A3"/>
    <w:rsid w:val="007A4133"/>
    <w:rsid w:val="007A418C"/>
    <w:rsid w:val="007A482A"/>
    <w:rsid w:val="007A7802"/>
    <w:rsid w:val="007B07F9"/>
    <w:rsid w:val="007B1D74"/>
    <w:rsid w:val="007B2428"/>
    <w:rsid w:val="007B2AF6"/>
    <w:rsid w:val="007B2D7E"/>
    <w:rsid w:val="007B37E0"/>
    <w:rsid w:val="007B3BFE"/>
    <w:rsid w:val="007B3E4C"/>
    <w:rsid w:val="007B42F8"/>
    <w:rsid w:val="007B648D"/>
    <w:rsid w:val="007C0159"/>
    <w:rsid w:val="007C018B"/>
    <w:rsid w:val="007C274C"/>
    <w:rsid w:val="007C3668"/>
    <w:rsid w:val="007C71B4"/>
    <w:rsid w:val="007D09E9"/>
    <w:rsid w:val="007D4069"/>
    <w:rsid w:val="007D4417"/>
    <w:rsid w:val="007D5231"/>
    <w:rsid w:val="007D6441"/>
    <w:rsid w:val="007D744B"/>
    <w:rsid w:val="007E1C15"/>
    <w:rsid w:val="007E4F87"/>
    <w:rsid w:val="007E5A79"/>
    <w:rsid w:val="007E77BF"/>
    <w:rsid w:val="007F21F3"/>
    <w:rsid w:val="007F2B54"/>
    <w:rsid w:val="007F2DC6"/>
    <w:rsid w:val="007F399D"/>
    <w:rsid w:val="007F4CFA"/>
    <w:rsid w:val="007F59D9"/>
    <w:rsid w:val="007F5D22"/>
    <w:rsid w:val="00803967"/>
    <w:rsid w:val="00804644"/>
    <w:rsid w:val="00805673"/>
    <w:rsid w:val="00806FB5"/>
    <w:rsid w:val="008104BD"/>
    <w:rsid w:val="00810E92"/>
    <w:rsid w:val="0081244C"/>
    <w:rsid w:val="008125E1"/>
    <w:rsid w:val="00813FDD"/>
    <w:rsid w:val="008149E1"/>
    <w:rsid w:val="00815AB6"/>
    <w:rsid w:val="00815FE4"/>
    <w:rsid w:val="00817FC8"/>
    <w:rsid w:val="00817FED"/>
    <w:rsid w:val="00820F13"/>
    <w:rsid w:val="00820F39"/>
    <w:rsid w:val="008214F9"/>
    <w:rsid w:val="008228E6"/>
    <w:rsid w:val="00823CA6"/>
    <w:rsid w:val="00823E66"/>
    <w:rsid w:val="0082607C"/>
    <w:rsid w:val="0082649F"/>
    <w:rsid w:val="00827422"/>
    <w:rsid w:val="0083368D"/>
    <w:rsid w:val="00835D13"/>
    <w:rsid w:val="00835EED"/>
    <w:rsid w:val="00835F91"/>
    <w:rsid w:val="008362CD"/>
    <w:rsid w:val="008368F0"/>
    <w:rsid w:val="00837F2A"/>
    <w:rsid w:val="00841201"/>
    <w:rsid w:val="008432AE"/>
    <w:rsid w:val="00844FBD"/>
    <w:rsid w:val="008474FF"/>
    <w:rsid w:val="008508F1"/>
    <w:rsid w:val="008523CF"/>
    <w:rsid w:val="00854D23"/>
    <w:rsid w:val="00862290"/>
    <w:rsid w:val="00863012"/>
    <w:rsid w:val="0086545A"/>
    <w:rsid w:val="00865B3F"/>
    <w:rsid w:val="00871E67"/>
    <w:rsid w:val="008729B0"/>
    <w:rsid w:val="008751C0"/>
    <w:rsid w:val="008839D0"/>
    <w:rsid w:val="00883DFC"/>
    <w:rsid w:val="008846D5"/>
    <w:rsid w:val="00885B5C"/>
    <w:rsid w:val="008916FB"/>
    <w:rsid w:val="00891F8D"/>
    <w:rsid w:val="0089207F"/>
    <w:rsid w:val="00892D09"/>
    <w:rsid w:val="008933C6"/>
    <w:rsid w:val="00893C9B"/>
    <w:rsid w:val="0089636C"/>
    <w:rsid w:val="008969AB"/>
    <w:rsid w:val="008973B8"/>
    <w:rsid w:val="008A128B"/>
    <w:rsid w:val="008A3797"/>
    <w:rsid w:val="008A3985"/>
    <w:rsid w:val="008A3990"/>
    <w:rsid w:val="008A7B42"/>
    <w:rsid w:val="008B428C"/>
    <w:rsid w:val="008B473C"/>
    <w:rsid w:val="008B6CF7"/>
    <w:rsid w:val="008C05DE"/>
    <w:rsid w:val="008C22FA"/>
    <w:rsid w:val="008C3C49"/>
    <w:rsid w:val="008C48AB"/>
    <w:rsid w:val="008C559E"/>
    <w:rsid w:val="008C70B4"/>
    <w:rsid w:val="008C7539"/>
    <w:rsid w:val="008C75F2"/>
    <w:rsid w:val="008D127C"/>
    <w:rsid w:val="008D266E"/>
    <w:rsid w:val="008D39C1"/>
    <w:rsid w:val="008D6C47"/>
    <w:rsid w:val="008D7FD1"/>
    <w:rsid w:val="008E029D"/>
    <w:rsid w:val="008E0467"/>
    <w:rsid w:val="008E216F"/>
    <w:rsid w:val="008E5123"/>
    <w:rsid w:val="008E6B91"/>
    <w:rsid w:val="008E70E8"/>
    <w:rsid w:val="008F0C8F"/>
    <w:rsid w:val="008F1A2B"/>
    <w:rsid w:val="008F1F06"/>
    <w:rsid w:val="008F2F84"/>
    <w:rsid w:val="008F4F35"/>
    <w:rsid w:val="008F5357"/>
    <w:rsid w:val="008F555D"/>
    <w:rsid w:val="008F6F3B"/>
    <w:rsid w:val="008F70FC"/>
    <w:rsid w:val="008F70FE"/>
    <w:rsid w:val="00900EA4"/>
    <w:rsid w:val="009015BC"/>
    <w:rsid w:val="00903E8E"/>
    <w:rsid w:val="00904DDF"/>
    <w:rsid w:val="009100C9"/>
    <w:rsid w:val="00915820"/>
    <w:rsid w:val="009177BF"/>
    <w:rsid w:val="00924B58"/>
    <w:rsid w:val="00924BF7"/>
    <w:rsid w:val="00924D99"/>
    <w:rsid w:val="0092560A"/>
    <w:rsid w:val="009267B9"/>
    <w:rsid w:val="00926A2E"/>
    <w:rsid w:val="00927648"/>
    <w:rsid w:val="00931314"/>
    <w:rsid w:val="0093267B"/>
    <w:rsid w:val="009326C5"/>
    <w:rsid w:val="0093489E"/>
    <w:rsid w:val="009354D1"/>
    <w:rsid w:val="009355E3"/>
    <w:rsid w:val="00940587"/>
    <w:rsid w:val="009428BF"/>
    <w:rsid w:val="00943D84"/>
    <w:rsid w:val="00944B13"/>
    <w:rsid w:val="009450D5"/>
    <w:rsid w:val="00950D13"/>
    <w:rsid w:val="009511AC"/>
    <w:rsid w:val="00951C67"/>
    <w:rsid w:val="009527EF"/>
    <w:rsid w:val="00956164"/>
    <w:rsid w:val="009563BD"/>
    <w:rsid w:val="009569F2"/>
    <w:rsid w:val="00960C25"/>
    <w:rsid w:val="00961EF4"/>
    <w:rsid w:val="0096304F"/>
    <w:rsid w:val="009655F9"/>
    <w:rsid w:val="00965A51"/>
    <w:rsid w:val="0096647E"/>
    <w:rsid w:val="00967B1A"/>
    <w:rsid w:val="00970A8F"/>
    <w:rsid w:val="00970BCA"/>
    <w:rsid w:val="009714DE"/>
    <w:rsid w:val="00973C89"/>
    <w:rsid w:val="00975593"/>
    <w:rsid w:val="00976018"/>
    <w:rsid w:val="00976B13"/>
    <w:rsid w:val="00976EF4"/>
    <w:rsid w:val="00981336"/>
    <w:rsid w:val="00982316"/>
    <w:rsid w:val="00982B62"/>
    <w:rsid w:val="00983353"/>
    <w:rsid w:val="00993B39"/>
    <w:rsid w:val="00994134"/>
    <w:rsid w:val="0099493B"/>
    <w:rsid w:val="00995A3B"/>
    <w:rsid w:val="00996145"/>
    <w:rsid w:val="0099616B"/>
    <w:rsid w:val="00996A20"/>
    <w:rsid w:val="009A047D"/>
    <w:rsid w:val="009A3BA3"/>
    <w:rsid w:val="009A44AE"/>
    <w:rsid w:val="009A530F"/>
    <w:rsid w:val="009A745E"/>
    <w:rsid w:val="009A7A69"/>
    <w:rsid w:val="009B2BB4"/>
    <w:rsid w:val="009B371F"/>
    <w:rsid w:val="009B41B5"/>
    <w:rsid w:val="009B4227"/>
    <w:rsid w:val="009B5306"/>
    <w:rsid w:val="009C000F"/>
    <w:rsid w:val="009C0C99"/>
    <w:rsid w:val="009C14BA"/>
    <w:rsid w:val="009C1D36"/>
    <w:rsid w:val="009C465D"/>
    <w:rsid w:val="009D1453"/>
    <w:rsid w:val="009D1730"/>
    <w:rsid w:val="009D20EB"/>
    <w:rsid w:val="009D2509"/>
    <w:rsid w:val="009D3D7B"/>
    <w:rsid w:val="009D4A1E"/>
    <w:rsid w:val="009D6F2E"/>
    <w:rsid w:val="009D7CB7"/>
    <w:rsid w:val="009E0730"/>
    <w:rsid w:val="009E0A41"/>
    <w:rsid w:val="009E343D"/>
    <w:rsid w:val="009E3A5A"/>
    <w:rsid w:val="009E3C7B"/>
    <w:rsid w:val="009E489E"/>
    <w:rsid w:val="009E634F"/>
    <w:rsid w:val="009E63A2"/>
    <w:rsid w:val="009E6987"/>
    <w:rsid w:val="009F1B77"/>
    <w:rsid w:val="009F2160"/>
    <w:rsid w:val="009F3E5A"/>
    <w:rsid w:val="009F4245"/>
    <w:rsid w:val="009F6208"/>
    <w:rsid w:val="009F6918"/>
    <w:rsid w:val="009F74CF"/>
    <w:rsid w:val="00A0166A"/>
    <w:rsid w:val="00A02158"/>
    <w:rsid w:val="00A03684"/>
    <w:rsid w:val="00A06C6C"/>
    <w:rsid w:val="00A10B95"/>
    <w:rsid w:val="00A11843"/>
    <w:rsid w:val="00A12B3B"/>
    <w:rsid w:val="00A13CD3"/>
    <w:rsid w:val="00A16107"/>
    <w:rsid w:val="00A1693E"/>
    <w:rsid w:val="00A22711"/>
    <w:rsid w:val="00A23818"/>
    <w:rsid w:val="00A23B80"/>
    <w:rsid w:val="00A241D4"/>
    <w:rsid w:val="00A24985"/>
    <w:rsid w:val="00A26A56"/>
    <w:rsid w:val="00A277C3"/>
    <w:rsid w:val="00A27CA0"/>
    <w:rsid w:val="00A3056D"/>
    <w:rsid w:val="00A30B5E"/>
    <w:rsid w:val="00A30E04"/>
    <w:rsid w:val="00A31101"/>
    <w:rsid w:val="00A327FE"/>
    <w:rsid w:val="00A372BF"/>
    <w:rsid w:val="00A37603"/>
    <w:rsid w:val="00A40996"/>
    <w:rsid w:val="00A43380"/>
    <w:rsid w:val="00A44B22"/>
    <w:rsid w:val="00A50A41"/>
    <w:rsid w:val="00A51F5B"/>
    <w:rsid w:val="00A52A49"/>
    <w:rsid w:val="00A533AC"/>
    <w:rsid w:val="00A534D9"/>
    <w:rsid w:val="00A55D54"/>
    <w:rsid w:val="00A60261"/>
    <w:rsid w:val="00A61D57"/>
    <w:rsid w:val="00A621B1"/>
    <w:rsid w:val="00A62411"/>
    <w:rsid w:val="00A63AE9"/>
    <w:rsid w:val="00A64CD6"/>
    <w:rsid w:val="00A654FE"/>
    <w:rsid w:val="00A6593D"/>
    <w:rsid w:val="00A66C57"/>
    <w:rsid w:val="00A67739"/>
    <w:rsid w:val="00A71298"/>
    <w:rsid w:val="00A71EC3"/>
    <w:rsid w:val="00A74EB0"/>
    <w:rsid w:val="00A770FE"/>
    <w:rsid w:val="00A778EA"/>
    <w:rsid w:val="00A815F1"/>
    <w:rsid w:val="00A85673"/>
    <w:rsid w:val="00A90281"/>
    <w:rsid w:val="00A9435B"/>
    <w:rsid w:val="00AA2359"/>
    <w:rsid w:val="00AA4C42"/>
    <w:rsid w:val="00AA650E"/>
    <w:rsid w:val="00AA670F"/>
    <w:rsid w:val="00AA7991"/>
    <w:rsid w:val="00AB23B8"/>
    <w:rsid w:val="00AB252C"/>
    <w:rsid w:val="00AB35F5"/>
    <w:rsid w:val="00AB4C7D"/>
    <w:rsid w:val="00AB54B2"/>
    <w:rsid w:val="00AB6856"/>
    <w:rsid w:val="00AC0282"/>
    <w:rsid w:val="00AC0DF1"/>
    <w:rsid w:val="00AC18B8"/>
    <w:rsid w:val="00AC1C76"/>
    <w:rsid w:val="00AC2F85"/>
    <w:rsid w:val="00AC36E5"/>
    <w:rsid w:val="00AC6DEF"/>
    <w:rsid w:val="00AD00E3"/>
    <w:rsid w:val="00AD085B"/>
    <w:rsid w:val="00AD3F62"/>
    <w:rsid w:val="00AE082E"/>
    <w:rsid w:val="00AE3C79"/>
    <w:rsid w:val="00AE44CC"/>
    <w:rsid w:val="00AE513A"/>
    <w:rsid w:val="00AE6E7E"/>
    <w:rsid w:val="00AF0183"/>
    <w:rsid w:val="00AF09FD"/>
    <w:rsid w:val="00AF26AC"/>
    <w:rsid w:val="00AF4217"/>
    <w:rsid w:val="00AF4967"/>
    <w:rsid w:val="00AF6EE5"/>
    <w:rsid w:val="00B00784"/>
    <w:rsid w:val="00B024B1"/>
    <w:rsid w:val="00B02D2C"/>
    <w:rsid w:val="00B0359A"/>
    <w:rsid w:val="00B03EFB"/>
    <w:rsid w:val="00B04220"/>
    <w:rsid w:val="00B04FB9"/>
    <w:rsid w:val="00B05FF8"/>
    <w:rsid w:val="00B06645"/>
    <w:rsid w:val="00B0752B"/>
    <w:rsid w:val="00B12049"/>
    <w:rsid w:val="00B14732"/>
    <w:rsid w:val="00B17236"/>
    <w:rsid w:val="00B17BD7"/>
    <w:rsid w:val="00B203D0"/>
    <w:rsid w:val="00B2315D"/>
    <w:rsid w:val="00B243D1"/>
    <w:rsid w:val="00B245AC"/>
    <w:rsid w:val="00B24769"/>
    <w:rsid w:val="00B26A46"/>
    <w:rsid w:val="00B27C13"/>
    <w:rsid w:val="00B3100E"/>
    <w:rsid w:val="00B31821"/>
    <w:rsid w:val="00B32018"/>
    <w:rsid w:val="00B35CFA"/>
    <w:rsid w:val="00B360BF"/>
    <w:rsid w:val="00B40298"/>
    <w:rsid w:val="00B40BB8"/>
    <w:rsid w:val="00B41B4E"/>
    <w:rsid w:val="00B457F7"/>
    <w:rsid w:val="00B463F6"/>
    <w:rsid w:val="00B46621"/>
    <w:rsid w:val="00B46A59"/>
    <w:rsid w:val="00B46A98"/>
    <w:rsid w:val="00B52F95"/>
    <w:rsid w:val="00B53656"/>
    <w:rsid w:val="00B53BC4"/>
    <w:rsid w:val="00B54030"/>
    <w:rsid w:val="00B54C3C"/>
    <w:rsid w:val="00B55199"/>
    <w:rsid w:val="00B55480"/>
    <w:rsid w:val="00B55576"/>
    <w:rsid w:val="00B55C28"/>
    <w:rsid w:val="00B5736C"/>
    <w:rsid w:val="00B62920"/>
    <w:rsid w:val="00B63197"/>
    <w:rsid w:val="00B668E1"/>
    <w:rsid w:val="00B66993"/>
    <w:rsid w:val="00B67BFF"/>
    <w:rsid w:val="00B67C0F"/>
    <w:rsid w:val="00B74C9A"/>
    <w:rsid w:val="00B762F0"/>
    <w:rsid w:val="00B76504"/>
    <w:rsid w:val="00B77B6D"/>
    <w:rsid w:val="00B77B89"/>
    <w:rsid w:val="00B80C36"/>
    <w:rsid w:val="00B8235B"/>
    <w:rsid w:val="00B83C72"/>
    <w:rsid w:val="00B86F3B"/>
    <w:rsid w:val="00B877B7"/>
    <w:rsid w:val="00B8798E"/>
    <w:rsid w:val="00B91995"/>
    <w:rsid w:val="00BA01B6"/>
    <w:rsid w:val="00BA09ED"/>
    <w:rsid w:val="00BA0B74"/>
    <w:rsid w:val="00BA1935"/>
    <w:rsid w:val="00BA2329"/>
    <w:rsid w:val="00BA334C"/>
    <w:rsid w:val="00BA5E37"/>
    <w:rsid w:val="00BB0605"/>
    <w:rsid w:val="00BB2E8D"/>
    <w:rsid w:val="00BC0768"/>
    <w:rsid w:val="00BC1460"/>
    <w:rsid w:val="00BC2B83"/>
    <w:rsid w:val="00BC32A8"/>
    <w:rsid w:val="00BC37D0"/>
    <w:rsid w:val="00BC3942"/>
    <w:rsid w:val="00BC5584"/>
    <w:rsid w:val="00BC656D"/>
    <w:rsid w:val="00BD09EA"/>
    <w:rsid w:val="00BD7304"/>
    <w:rsid w:val="00BE05EE"/>
    <w:rsid w:val="00BE077D"/>
    <w:rsid w:val="00BE0971"/>
    <w:rsid w:val="00BE121F"/>
    <w:rsid w:val="00BE1A54"/>
    <w:rsid w:val="00BE31AC"/>
    <w:rsid w:val="00BE62F8"/>
    <w:rsid w:val="00BE7485"/>
    <w:rsid w:val="00BF081B"/>
    <w:rsid w:val="00BF101B"/>
    <w:rsid w:val="00BF383A"/>
    <w:rsid w:val="00BF49AE"/>
    <w:rsid w:val="00BF52EE"/>
    <w:rsid w:val="00BF5EE6"/>
    <w:rsid w:val="00BF7E36"/>
    <w:rsid w:val="00C02722"/>
    <w:rsid w:val="00C03008"/>
    <w:rsid w:val="00C042B2"/>
    <w:rsid w:val="00C05831"/>
    <w:rsid w:val="00C06F36"/>
    <w:rsid w:val="00C105AA"/>
    <w:rsid w:val="00C106BE"/>
    <w:rsid w:val="00C10935"/>
    <w:rsid w:val="00C10EA3"/>
    <w:rsid w:val="00C123CF"/>
    <w:rsid w:val="00C150F2"/>
    <w:rsid w:val="00C16B0E"/>
    <w:rsid w:val="00C17112"/>
    <w:rsid w:val="00C2022C"/>
    <w:rsid w:val="00C22AF1"/>
    <w:rsid w:val="00C22D5F"/>
    <w:rsid w:val="00C2322A"/>
    <w:rsid w:val="00C23BC9"/>
    <w:rsid w:val="00C2460D"/>
    <w:rsid w:val="00C263E8"/>
    <w:rsid w:val="00C32690"/>
    <w:rsid w:val="00C327CC"/>
    <w:rsid w:val="00C34B36"/>
    <w:rsid w:val="00C34C85"/>
    <w:rsid w:val="00C3528C"/>
    <w:rsid w:val="00C35626"/>
    <w:rsid w:val="00C400E6"/>
    <w:rsid w:val="00C41A6F"/>
    <w:rsid w:val="00C43309"/>
    <w:rsid w:val="00C44491"/>
    <w:rsid w:val="00C44C75"/>
    <w:rsid w:val="00C45C7B"/>
    <w:rsid w:val="00C466CD"/>
    <w:rsid w:val="00C47AA4"/>
    <w:rsid w:val="00C50A13"/>
    <w:rsid w:val="00C51673"/>
    <w:rsid w:val="00C539AF"/>
    <w:rsid w:val="00C53B40"/>
    <w:rsid w:val="00C53F01"/>
    <w:rsid w:val="00C544D8"/>
    <w:rsid w:val="00C54B52"/>
    <w:rsid w:val="00C5596A"/>
    <w:rsid w:val="00C5685C"/>
    <w:rsid w:val="00C56F14"/>
    <w:rsid w:val="00C56FCC"/>
    <w:rsid w:val="00C62866"/>
    <w:rsid w:val="00C65E1C"/>
    <w:rsid w:val="00C67460"/>
    <w:rsid w:val="00C676CB"/>
    <w:rsid w:val="00C718A1"/>
    <w:rsid w:val="00C7255C"/>
    <w:rsid w:val="00C7486D"/>
    <w:rsid w:val="00C75005"/>
    <w:rsid w:val="00C75BE2"/>
    <w:rsid w:val="00C75C37"/>
    <w:rsid w:val="00C82B0B"/>
    <w:rsid w:val="00C85A8A"/>
    <w:rsid w:val="00C86C9C"/>
    <w:rsid w:val="00C87854"/>
    <w:rsid w:val="00C9024C"/>
    <w:rsid w:val="00C919EA"/>
    <w:rsid w:val="00C92052"/>
    <w:rsid w:val="00C92C4F"/>
    <w:rsid w:val="00C92D59"/>
    <w:rsid w:val="00C93C84"/>
    <w:rsid w:val="00C9451B"/>
    <w:rsid w:val="00C94A96"/>
    <w:rsid w:val="00C95534"/>
    <w:rsid w:val="00C96C5B"/>
    <w:rsid w:val="00CA1575"/>
    <w:rsid w:val="00CA5244"/>
    <w:rsid w:val="00CA6FC8"/>
    <w:rsid w:val="00CA772B"/>
    <w:rsid w:val="00CC3D18"/>
    <w:rsid w:val="00CC4936"/>
    <w:rsid w:val="00CC5B68"/>
    <w:rsid w:val="00CC65D5"/>
    <w:rsid w:val="00CC66AD"/>
    <w:rsid w:val="00CD1DE0"/>
    <w:rsid w:val="00CD29A1"/>
    <w:rsid w:val="00CD2F26"/>
    <w:rsid w:val="00CD36CF"/>
    <w:rsid w:val="00CD3DB3"/>
    <w:rsid w:val="00CD4C54"/>
    <w:rsid w:val="00CD608D"/>
    <w:rsid w:val="00CD6D3F"/>
    <w:rsid w:val="00CD7A68"/>
    <w:rsid w:val="00CE08B7"/>
    <w:rsid w:val="00CE0C24"/>
    <w:rsid w:val="00CE3A18"/>
    <w:rsid w:val="00CE6291"/>
    <w:rsid w:val="00CE7BD7"/>
    <w:rsid w:val="00CE7D40"/>
    <w:rsid w:val="00CF29F8"/>
    <w:rsid w:val="00CF42E2"/>
    <w:rsid w:val="00CF6E4A"/>
    <w:rsid w:val="00CF7094"/>
    <w:rsid w:val="00CF7F69"/>
    <w:rsid w:val="00D027B2"/>
    <w:rsid w:val="00D02F7E"/>
    <w:rsid w:val="00D06B72"/>
    <w:rsid w:val="00D10D05"/>
    <w:rsid w:val="00D11B4C"/>
    <w:rsid w:val="00D11FCD"/>
    <w:rsid w:val="00D13261"/>
    <w:rsid w:val="00D17E38"/>
    <w:rsid w:val="00D20024"/>
    <w:rsid w:val="00D20D5C"/>
    <w:rsid w:val="00D21C1B"/>
    <w:rsid w:val="00D223D3"/>
    <w:rsid w:val="00D2380F"/>
    <w:rsid w:val="00D23C3C"/>
    <w:rsid w:val="00D24AAE"/>
    <w:rsid w:val="00D24FF3"/>
    <w:rsid w:val="00D25205"/>
    <w:rsid w:val="00D26B87"/>
    <w:rsid w:val="00D31758"/>
    <w:rsid w:val="00D31C93"/>
    <w:rsid w:val="00D33FA6"/>
    <w:rsid w:val="00D35CE4"/>
    <w:rsid w:val="00D36B80"/>
    <w:rsid w:val="00D404A8"/>
    <w:rsid w:val="00D40984"/>
    <w:rsid w:val="00D43B61"/>
    <w:rsid w:val="00D44A81"/>
    <w:rsid w:val="00D44EA5"/>
    <w:rsid w:val="00D45538"/>
    <w:rsid w:val="00D508AB"/>
    <w:rsid w:val="00D510E5"/>
    <w:rsid w:val="00D51177"/>
    <w:rsid w:val="00D536E8"/>
    <w:rsid w:val="00D5426F"/>
    <w:rsid w:val="00D579F1"/>
    <w:rsid w:val="00D60722"/>
    <w:rsid w:val="00D6405D"/>
    <w:rsid w:val="00D65136"/>
    <w:rsid w:val="00D65768"/>
    <w:rsid w:val="00D67157"/>
    <w:rsid w:val="00D7466E"/>
    <w:rsid w:val="00D75412"/>
    <w:rsid w:val="00D7732B"/>
    <w:rsid w:val="00D8440F"/>
    <w:rsid w:val="00D84D06"/>
    <w:rsid w:val="00D85A0F"/>
    <w:rsid w:val="00D96148"/>
    <w:rsid w:val="00D9619D"/>
    <w:rsid w:val="00DA4353"/>
    <w:rsid w:val="00DA457C"/>
    <w:rsid w:val="00DA5D7F"/>
    <w:rsid w:val="00DB05C9"/>
    <w:rsid w:val="00DB1133"/>
    <w:rsid w:val="00DB3E5D"/>
    <w:rsid w:val="00DB4DAF"/>
    <w:rsid w:val="00DB5CD2"/>
    <w:rsid w:val="00DB5FD0"/>
    <w:rsid w:val="00DB7A3B"/>
    <w:rsid w:val="00DC00A5"/>
    <w:rsid w:val="00DC0228"/>
    <w:rsid w:val="00DC0A06"/>
    <w:rsid w:val="00DC3FF0"/>
    <w:rsid w:val="00DC4F2C"/>
    <w:rsid w:val="00DC7DBF"/>
    <w:rsid w:val="00DD6076"/>
    <w:rsid w:val="00DD61DC"/>
    <w:rsid w:val="00DD766C"/>
    <w:rsid w:val="00DE1A6B"/>
    <w:rsid w:val="00DE2192"/>
    <w:rsid w:val="00DE2C78"/>
    <w:rsid w:val="00DE36AB"/>
    <w:rsid w:val="00DE4411"/>
    <w:rsid w:val="00DE5472"/>
    <w:rsid w:val="00DE5F89"/>
    <w:rsid w:val="00DE63B9"/>
    <w:rsid w:val="00DE74CA"/>
    <w:rsid w:val="00DF1619"/>
    <w:rsid w:val="00DF1908"/>
    <w:rsid w:val="00DF1F3E"/>
    <w:rsid w:val="00DF2800"/>
    <w:rsid w:val="00DF289F"/>
    <w:rsid w:val="00DF702A"/>
    <w:rsid w:val="00E00129"/>
    <w:rsid w:val="00E0127C"/>
    <w:rsid w:val="00E03537"/>
    <w:rsid w:val="00E05E0D"/>
    <w:rsid w:val="00E10E2A"/>
    <w:rsid w:val="00E116A8"/>
    <w:rsid w:val="00E12564"/>
    <w:rsid w:val="00E142DF"/>
    <w:rsid w:val="00E14AC6"/>
    <w:rsid w:val="00E14AD8"/>
    <w:rsid w:val="00E21E50"/>
    <w:rsid w:val="00E23C58"/>
    <w:rsid w:val="00E24585"/>
    <w:rsid w:val="00E24D6B"/>
    <w:rsid w:val="00E27165"/>
    <w:rsid w:val="00E30B04"/>
    <w:rsid w:val="00E33E98"/>
    <w:rsid w:val="00E34183"/>
    <w:rsid w:val="00E341DE"/>
    <w:rsid w:val="00E35296"/>
    <w:rsid w:val="00E36673"/>
    <w:rsid w:val="00E37C83"/>
    <w:rsid w:val="00E40245"/>
    <w:rsid w:val="00E4201F"/>
    <w:rsid w:val="00E43BD0"/>
    <w:rsid w:val="00E45C3F"/>
    <w:rsid w:val="00E4712A"/>
    <w:rsid w:val="00E51665"/>
    <w:rsid w:val="00E5228E"/>
    <w:rsid w:val="00E527C5"/>
    <w:rsid w:val="00E5375E"/>
    <w:rsid w:val="00E560DE"/>
    <w:rsid w:val="00E57B9D"/>
    <w:rsid w:val="00E60C48"/>
    <w:rsid w:val="00E60CC9"/>
    <w:rsid w:val="00E65359"/>
    <w:rsid w:val="00E65525"/>
    <w:rsid w:val="00E66388"/>
    <w:rsid w:val="00E669BF"/>
    <w:rsid w:val="00E70593"/>
    <w:rsid w:val="00E71BF1"/>
    <w:rsid w:val="00E73320"/>
    <w:rsid w:val="00E736EC"/>
    <w:rsid w:val="00E744F9"/>
    <w:rsid w:val="00E771C6"/>
    <w:rsid w:val="00E771F9"/>
    <w:rsid w:val="00E80040"/>
    <w:rsid w:val="00E81546"/>
    <w:rsid w:val="00E835AB"/>
    <w:rsid w:val="00E83AB1"/>
    <w:rsid w:val="00E85FFB"/>
    <w:rsid w:val="00E86353"/>
    <w:rsid w:val="00E87809"/>
    <w:rsid w:val="00E91562"/>
    <w:rsid w:val="00E93ABB"/>
    <w:rsid w:val="00E93F69"/>
    <w:rsid w:val="00E941C1"/>
    <w:rsid w:val="00E96B87"/>
    <w:rsid w:val="00E972A3"/>
    <w:rsid w:val="00E9730A"/>
    <w:rsid w:val="00E973A8"/>
    <w:rsid w:val="00EA2455"/>
    <w:rsid w:val="00EA2806"/>
    <w:rsid w:val="00EA3F35"/>
    <w:rsid w:val="00EB10BE"/>
    <w:rsid w:val="00EB28A1"/>
    <w:rsid w:val="00EB2E2E"/>
    <w:rsid w:val="00EB3487"/>
    <w:rsid w:val="00EB51BD"/>
    <w:rsid w:val="00EB639A"/>
    <w:rsid w:val="00EB6B6A"/>
    <w:rsid w:val="00EB7A99"/>
    <w:rsid w:val="00EC07B6"/>
    <w:rsid w:val="00EC0AA3"/>
    <w:rsid w:val="00EC0BC3"/>
    <w:rsid w:val="00EC2B75"/>
    <w:rsid w:val="00EC4F34"/>
    <w:rsid w:val="00EC54BA"/>
    <w:rsid w:val="00EC592B"/>
    <w:rsid w:val="00EC5B62"/>
    <w:rsid w:val="00EC5F33"/>
    <w:rsid w:val="00EC6FA0"/>
    <w:rsid w:val="00EC7736"/>
    <w:rsid w:val="00EC7E38"/>
    <w:rsid w:val="00EC7F1B"/>
    <w:rsid w:val="00ED26D8"/>
    <w:rsid w:val="00ED3364"/>
    <w:rsid w:val="00ED34BD"/>
    <w:rsid w:val="00ED40F6"/>
    <w:rsid w:val="00ED4C63"/>
    <w:rsid w:val="00ED554D"/>
    <w:rsid w:val="00ED6CA6"/>
    <w:rsid w:val="00EE09BF"/>
    <w:rsid w:val="00EE37C1"/>
    <w:rsid w:val="00EE38FE"/>
    <w:rsid w:val="00EE4201"/>
    <w:rsid w:val="00EE5E92"/>
    <w:rsid w:val="00EE60E2"/>
    <w:rsid w:val="00EE6111"/>
    <w:rsid w:val="00EF0AE4"/>
    <w:rsid w:val="00EF1336"/>
    <w:rsid w:val="00EF1410"/>
    <w:rsid w:val="00EF15FC"/>
    <w:rsid w:val="00EF51D3"/>
    <w:rsid w:val="00F02298"/>
    <w:rsid w:val="00F034B7"/>
    <w:rsid w:val="00F041E7"/>
    <w:rsid w:val="00F05A5C"/>
    <w:rsid w:val="00F06829"/>
    <w:rsid w:val="00F06D0A"/>
    <w:rsid w:val="00F071ED"/>
    <w:rsid w:val="00F076C2"/>
    <w:rsid w:val="00F127CE"/>
    <w:rsid w:val="00F15C88"/>
    <w:rsid w:val="00F15E2F"/>
    <w:rsid w:val="00F177B9"/>
    <w:rsid w:val="00F17A1A"/>
    <w:rsid w:val="00F23334"/>
    <w:rsid w:val="00F25F44"/>
    <w:rsid w:val="00F26E3D"/>
    <w:rsid w:val="00F3311A"/>
    <w:rsid w:val="00F37AFB"/>
    <w:rsid w:val="00F37B19"/>
    <w:rsid w:val="00F41BEA"/>
    <w:rsid w:val="00F4394F"/>
    <w:rsid w:val="00F4443F"/>
    <w:rsid w:val="00F452FF"/>
    <w:rsid w:val="00F457A2"/>
    <w:rsid w:val="00F46D1D"/>
    <w:rsid w:val="00F52170"/>
    <w:rsid w:val="00F5323A"/>
    <w:rsid w:val="00F540CA"/>
    <w:rsid w:val="00F549F4"/>
    <w:rsid w:val="00F54BA8"/>
    <w:rsid w:val="00F5543F"/>
    <w:rsid w:val="00F55976"/>
    <w:rsid w:val="00F61B2B"/>
    <w:rsid w:val="00F61E48"/>
    <w:rsid w:val="00F63005"/>
    <w:rsid w:val="00F63206"/>
    <w:rsid w:val="00F65052"/>
    <w:rsid w:val="00F67EDE"/>
    <w:rsid w:val="00F70319"/>
    <w:rsid w:val="00F703F5"/>
    <w:rsid w:val="00F706AE"/>
    <w:rsid w:val="00F72225"/>
    <w:rsid w:val="00F737DB"/>
    <w:rsid w:val="00F73833"/>
    <w:rsid w:val="00F749F9"/>
    <w:rsid w:val="00F74D8A"/>
    <w:rsid w:val="00F77B54"/>
    <w:rsid w:val="00F83003"/>
    <w:rsid w:val="00F84078"/>
    <w:rsid w:val="00F843C2"/>
    <w:rsid w:val="00F85933"/>
    <w:rsid w:val="00F87A6A"/>
    <w:rsid w:val="00F93260"/>
    <w:rsid w:val="00F94548"/>
    <w:rsid w:val="00F94C30"/>
    <w:rsid w:val="00F9637E"/>
    <w:rsid w:val="00FA0F05"/>
    <w:rsid w:val="00FA19E4"/>
    <w:rsid w:val="00FA2A7D"/>
    <w:rsid w:val="00FA3C1A"/>
    <w:rsid w:val="00FA651E"/>
    <w:rsid w:val="00FA6864"/>
    <w:rsid w:val="00FB30F3"/>
    <w:rsid w:val="00FB4432"/>
    <w:rsid w:val="00FB5385"/>
    <w:rsid w:val="00FB61EE"/>
    <w:rsid w:val="00FB77D5"/>
    <w:rsid w:val="00FC1047"/>
    <w:rsid w:val="00FC32E2"/>
    <w:rsid w:val="00FC5FE5"/>
    <w:rsid w:val="00FC7608"/>
    <w:rsid w:val="00FC78C0"/>
    <w:rsid w:val="00FD040B"/>
    <w:rsid w:val="00FD6281"/>
    <w:rsid w:val="00FD7340"/>
    <w:rsid w:val="00FD73AD"/>
    <w:rsid w:val="00FD7A99"/>
    <w:rsid w:val="00FE22EE"/>
    <w:rsid w:val="00FE2468"/>
    <w:rsid w:val="00FE2745"/>
    <w:rsid w:val="00FE3DDE"/>
    <w:rsid w:val="00FE3E57"/>
    <w:rsid w:val="00FE5607"/>
    <w:rsid w:val="00FE5A2D"/>
    <w:rsid w:val="00FE65A6"/>
    <w:rsid w:val="00FE69FE"/>
    <w:rsid w:val="00FF0FE3"/>
    <w:rsid w:val="00FF19C6"/>
    <w:rsid w:val="00FF3981"/>
    <w:rsid w:val="00FF50DE"/>
    <w:rsid w:val="00FF55B6"/>
    <w:rsid w:val="00FF579B"/>
    <w:rsid w:val="00FF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15:chartTrackingRefBased/>
  <w15:docId w15:val="{57DBAE27-456A-4ACA-8DE8-4725D85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link w:val="Nagwek2Znak"/>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7"/>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qFormat/>
    <w:rsid w:val="008432AE"/>
    <w:rPr>
      <w:rFonts w:ascii="Calibri" w:hAnsi="Calibri"/>
      <w:sz w:val="22"/>
      <w:szCs w:val="22"/>
      <w:lang w:val="en-US" w:eastAsia="en-US" w:bidi="en-US"/>
    </w:rPr>
  </w:style>
  <w:style w:type="character" w:customStyle="1" w:styleId="BezodstpwZnak">
    <w:name w:val="Bez odstępów Znak"/>
    <w:link w:val="Bezodstpw"/>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uiPriority w:val="99"/>
    <w:locked/>
    <w:rsid w:val="005D3B5F"/>
    <w:rPr>
      <w:b/>
      <w:bCs/>
      <w:sz w:val="28"/>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65B28"/>
    <w:rPr>
      <w:sz w:val="20"/>
      <w:szCs w:val="20"/>
    </w:rPr>
  </w:style>
  <w:style w:type="character" w:customStyle="1" w:styleId="TekstprzypisudolnegoZnak">
    <w:name w:val="Tekst przypisu dolnego Znak"/>
    <w:basedOn w:val="Domylnaczcionkaakapitu"/>
    <w:link w:val="Tekstprzypisudolnego"/>
    <w:uiPriority w:val="99"/>
    <w:semiHidden/>
    <w:rsid w:val="00465B28"/>
  </w:style>
  <w:style w:type="character" w:styleId="Odwoanieprzypisudolnego">
    <w:name w:val="footnote reference"/>
    <w:basedOn w:val="Domylnaczcionkaakapitu"/>
    <w:uiPriority w:val="99"/>
    <w:semiHidden/>
    <w:unhideWhenUsed/>
    <w:rsid w:val="00465B28"/>
    <w:rPr>
      <w:vertAlign w:val="superscript"/>
    </w:rPr>
  </w:style>
  <w:style w:type="paragraph" w:customStyle="1" w:styleId="gwp80d500ebmsobodytextindent">
    <w:name w:val="gwp80d500eb_msobodytextindent"/>
    <w:basedOn w:val="Normalny"/>
    <w:rsid w:val="00CC5B68"/>
    <w:pPr>
      <w:spacing w:before="100" w:beforeAutospacing="1" w:after="100" w:afterAutospacing="1"/>
    </w:pPr>
  </w:style>
  <w:style w:type="paragraph" w:customStyle="1" w:styleId="gwp80d500ebmsonormal">
    <w:name w:val="gwp80d500eb_msonormal"/>
    <w:basedOn w:val="Normalny"/>
    <w:rsid w:val="00CC5B68"/>
    <w:pPr>
      <w:spacing w:before="100" w:beforeAutospacing="1" w:after="100" w:afterAutospacing="1"/>
    </w:pPr>
  </w:style>
  <w:style w:type="paragraph" w:customStyle="1" w:styleId="gwp80d500ebmsolistparagraph">
    <w:name w:val="gwp80d500eb_msolistparagraph"/>
    <w:basedOn w:val="Normalny"/>
    <w:rsid w:val="00CC5B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383529609">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5344978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eni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goleniow.pl" TargetMode="External"/><Relationship Id="rId4" Type="http://schemas.openxmlformats.org/officeDocument/2006/relationships/settings" Target="settings.xml"/><Relationship Id="rId9" Type="http://schemas.openxmlformats.org/officeDocument/2006/relationships/hyperlink" Target="http://www.goleni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1B6A-8FEC-42A5-83FD-A66CFF5A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33</Pages>
  <Words>13423</Words>
  <Characters>80539</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93775</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Jowita Borecka</cp:lastModifiedBy>
  <cp:revision>30</cp:revision>
  <cp:lastPrinted>2019-05-07T08:53:00Z</cp:lastPrinted>
  <dcterms:created xsi:type="dcterms:W3CDTF">2019-03-13T10:45:00Z</dcterms:created>
  <dcterms:modified xsi:type="dcterms:W3CDTF">2019-05-07T08:56:00Z</dcterms:modified>
</cp:coreProperties>
</file>